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38A" w:rsidRDefault="001A338A" w:rsidP="001A338A">
      <w:pPr>
        <w:rPr>
          <w:rFonts w:ascii="Times New Roman" w:hAnsi="Times New Roman" w:cs="Times New Roman"/>
          <w:bCs/>
        </w:rPr>
      </w:pPr>
      <w:r w:rsidRPr="001A338A">
        <w:rPr>
          <w:rFonts w:ascii="Times New Roman" w:hAnsi="Times New Roman" w:cs="Times New Roman"/>
          <w:bCs/>
          <w:noProof/>
          <w:lang w:eastAsia="ru-RU"/>
        </w:rPr>
        <w:drawing>
          <wp:anchor distT="0" distB="0" distL="114300" distR="114300" simplePos="0" relativeHeight="251659264" behindDoc="0" locked="0" layoutInCell="1" allowOverlap="1">
            <wp:simplePos x="0" y="0"/>
            <wp:positionH relativeFrom="column">
              <wp:posOffset>2625090</wp:posOffset>
            </wp:positionH>
            <wp:positionV relativeFrom="paragraph">
              <wp:posOffset>-302260</wp:posOffset>
            </wp:positionV>
            <wp:extent cx="638175" cy="676275"/>
            <wp:effectExtent l="19050" t="0" r="9525" b="0"/>
            <wp:wrapTight wrapText="bothSides">
              <wp:wrapPolygon edited="0">
                <wp:start x="-645" y="0"/>
                <wp:lineTo x="-645" y="21296"/>
                <wp:lineTo x="21922" y="21296"/>
                <wp:lineTo x="21922" y="0"/>
                <wp:lineTo x="-645" y="0"/>
              </wp:wrapPolygon>
            </wp:wrapTight>
            <wp:docPr id="3" name="Рисунок 3"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ГИБДД"/>
                    <pic:cNvPicPr>
                      <a:picLocks noChangeAspect="1" noChangeArrowheads="1"/>
                    </pic:cNvPicPr>
                  </pic:nvPicPr>
                  <pic:blipFill>
                    <a:blip r:embed="rId7" cstate="print"/>
                    <a:srcRect/>
                    <a:stretch>
                      <a:fillRect/>
                    </a:stretch>
                  </pic:blipFill>
                  <pic:spPr bwMode="auto">
                    <a:xfrm>
                      <a:off x="0" y="0"/>
                      <a:ext cx="638175" cy="676275"/>
                    </a:xfrm>
                    <a:prstGeom prst="rect">
                      <a:avLst/>
                    </a:prstGeom>
                    <a:noFill/>
                  </pic:spPr>
                </pic:pic>
              </a:graphicData>
            </a:graphic>
          </wp:anchor>
        </w:drawing>
      </w:r>
    </w:p>
    <w:p w:rsidR="001A338A" w:rsidRPr="002C16D3" w:rsidRDefault="001A338A" w:rsidP="001A338A">
      <w:pPr>
        <w:rPr>
          <w:rFonts w:ascii="Times New Roman" w:hAnsi="Times New Roman" w:cs="Times New Roman"/>
          <w:bCs/>
          <w:sz w:val="16"/>
        </w:rPr>
      </w:pPr>
      <w:r w:rsidRPr="002C16D3">
        <w:rPr>
          <w:rFonts w:ascii="Times New Roman" w:hAnsi="Times New Roman" w:cs="Times New Roman"/>
          <w:bCs/>
        </w:rPr>
        <w:t xml:space="preserve">                                                             </w:t>
      </w:r>
      <w:r w:rsidRPr="002C16D3">
        <w:rPr>
          <w:rFonts w:ascii="Times New Roman" w:hAnsi="Times New Roman" w:cs="Times New Roman"/>
          <w:bCs/>
          <w:sz w:val="16"/>
        </w:rPr>
        <w:t xml:space="preserve">                                                                                 </w:t>
      </w:r>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 xml:space="preserve">МЕСТНАЯ  АДМИНИСТРАЦИЯ   СЕЛЬСКОГО  ПОСЕЛЕНИЯ  НОВО – </w:t>
      </w:r>
      <w:proofErr w:type="gramStart"/>
      <w:r w:rsidRPr="002C16D3">
        <w:rPr>
          <w:rFonts w:ascii="Times New Roman" w:hAnsi="Times New Roman" w:cs="Times New Roman"/>
          <w:b/>
          <w:sz w:val="16"/>
          <w:szCs w:val="16"/>
        </w:rPr>
        <w:t>ПОЛТАВСКОЕ</w:t>
      </w:r>
      <w:proofErr w:type="gramEnd"/>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 xml:space="preserve">ПРОХЛАДНЕНСКОГО МУНИЦИПАЛЬНОГО РАЙОНА </w:t>
      </w:r>
      <w:proofErr w:type="gramStart"/>
      <w:r w:rsidRPr="002C16D3">
        <w:rPr>
          <w:rFonts w:ascii="Times New Roman" w:hAnsi="Times New Roman" w:cs="Times New Roman"/>
          <w:b/>
          <w:sz w:val="16"/>
          <w:szCs w:val="16"/>
        </w:rPr>
        <w:t>КАБАРДИНО - БАЛКАРСКОЙ</w:t>
      </w:r>
      <w:proofErr w:type="gramEnd"/>
      <w:r w:rsidRPr="002C16D3">
        <w:rPr>
          <w:rFonts w:ascii="Times New Roman" w:hAnsi="Times New Roman" w:cs="Times New Roman"/>
          <w:b/>
          <w:sz w:val="16"/>
          <w:szCs w:val="16"/>
        </w:rPr>
        <w:t xml:space="preserve">  РЕСПУБЛИКИ</w:t>
      </w:r>
    </w:p>
    <w:p w:rsidR="001A338A" w:rsidRPr="002C16D3" w:rsidRDefault="001A338A" w:rsidP="001A338A">
      <w:pPr>
        <w:spacing w:after="0" w:line="240" w:lineRule="auto"/>
        <w:jc w:val="center"/>
        <w:rPr>
          <w:rFonts w:ascii="Times New Roman" w:hAnsi="Times New Roman" w:cs="Times New Roman"/>
          <w:b/>
          <w:sz w:val="16"/>
          <w:szCs w:val="16"/>
        </w:rPr>
      </w:pPr>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КЪЭБЭРДЕЙ - БАЛЪКЪЭР  РЕСПУБЛИКЭМ  ЩЫ</w:t>
      </w:r>
      <w:proofErr w:type="gramStart"/>
      <w:r w:rsidRPr="002C16D3">
        <w:rPr>
          <w:rFonts w:ascii="Times New Roman" w:hAnsi="Times New Roman" w:cs="Times New Roman"/>
          <w:b/>
          <w:sz w:val="16"/>
          <w:szCs w:val="16"/>
          <w:lang w:val="en-US"/>
        </w:rPr>
        <w:t>I</w:t>
      </w:r>
      <w:proofErr w:type="gramEnd"/>
      <w:r w:rsidRPr="002C16D3">
        <w:rPr>
          <w:rFonts w:ascii="Times New Roman" w:hAnsi="Times New Roman" w:cs="Times New Roman"/>
          <w:b/>
          <w:sz w:val="16"/>
          <w:szCs w:val="16"/>
        </w:rPr>
        <w:t>Э  ПРОХЛАДНЭ  МУНИЦИПАЛЬНЭ  РАЙОНЫМ</w:t>
      </w:r>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 xml:space="preserve">ЩЫЩ НОВО – ПОЛТАВСКЭ  </w:t>
      </w:r>
      <w:r w:rsidRPr="002C16D3">
        <w:rPr>
          <w:rFonts w:ascii="Times New Roman" w:hAnsi="Times New Roman" w:cs="Times New Roman"/>
          <w:b/>
          <w:bCs/>
          <w:sz w:val="16"/>
          <w:szCs w:val="16"/>
        </w:rPr>
        <w:t xml:space="preserve">КЪУАЖЭ  ЖЫЛАГЬУЭМ </w:t>
      </w:r>
      <w:r w:rsidRPr="002C16D3">
        <w:rPr>
          <w:rFonts w:ascii="Times New Roman" w:hAnsi="Times New Roman" w:cs="Times New Roman"/>
          <w:b/>
          <w:sz w:val="16"/>
          <w:szCs w:val="16"/>
        </w:rPr>
        <w:t>И  Щ</w:t>
      </w:r>
      <w:proofErr w:type="gramStart"/>
      <w:r w:rsidRPr="002C16D3">
        <w:rPr>
          <w:rFonts w:ascii="Times New Roman" w:hAnsi="Times New Roman" w:cs="Times New Roman"/>
          <w:b/>
          <w:sz w:val="16"/>
          <w:szCs w:val="16"/>
          <w:lang w:val="en-US"/>
        </w:rPr>
        <w:t>I</w:t>
      </w:r>
      <w:proofErr w:type="gramEnd"/>
      <w:r w:rsidRPr="002C16D3">
        <w:rPr>
          <w:rFonts w:ascii="Times New Roman" w:hAnsi="Times New Roman" w:cs="Times New Roman"/>
          <w:b/>
          <w:sz w:val="16"/>
          <w:szCs w:val="16"/>
        </w:rPr>
        <w:t>ЫП</w:t>
      </w:r>
      <w:r w:rsidRPr="002C16D3">
        <w:rPr>
          <w:rFonts w:ascii="Times New Roman" w:hAnsi="Times New Roman" w:cs="Times New Roman"/>
          <w:b/>
          <w:sz w:val="16"/>
          <w:szCs w:val="16"/>
          <w:lang w:val="en-US"/>
        </w:rPr>
        <w:t>I</w:t>
      </w:r>
      <w:r w:rsidRPr="002C16D3">
        <w:rPr>
          <w:rFonts w:ascii="Times New Roman" w:hAnsi="Times New Roman" w:cs="Times New Roman"/>
          <w:b/>
          <w:sz w:val="16"/>
          <w:szCs w:val="16"/>
        </w:rPr>
        <w:t>Э  АДМИНИСТРАЦЭ</w:t>
      </w:r>
    </w:p>
    <w:p w:rsidR="001A338A" w:rsidRPr="002C16D3" w:rsidRDefault="001A338A" w:rsidP="001A338A">
      <w:pPr>
        <w:spacing w:after="0" w:line="240" w:lineRule="auto"/>
        <w:jc w:val="center"/>
        <w:rPr>
          <w:rFonts w:ascii="Times New Roman" w:hAnsi="Times New Roman" w:cs="Times New Roman"/>
          <w:b/>
          <w:sz w:val="16"/>
          <w:szCs w:val="16"/>
        </w:rPr>
      </w:pPr>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КЪАБАРТЫ – МАЛКЪАР  РЕСПУБЛИКАНЫ  ПРОХЛАДНА МУНИЦИПАЛЬНЫЙ РАЙОНУНУ</w:t>
      </w:r>
    </w:p>
    <w:p w:rsidR="001A338A" w:rsidRPr="002C16D3" w:rsidRDefault="001A338A" w:rsidP="001A338A">
      <w:pPr>
        <w:spacing w:after="0" w:line="240" w:lineRule="auto"/>
        <w:jc w:val="center"/>
        <w:rPr>
          <w:rFonts w:ascii="Times New Roman" w:hAnsi="Times New Roman" w:cs="Times New Roman"/>
          <w:b/>
          <w:sz w:val="16"/>
          <w:szCs w:val="16"/>
        </w:rPr>
      </w:pPr>
      <w:r w:rsidRPr="002C16D3">
        <w:rPr>
          <w:rFonts w:ascii="Times New Roman" w:hAnsi="Times New Roman" w:cs="Times New Roman"/>
          <w:b/>
          <w:sz w:val="16"/>
          <w:szCs w:val="16"/>
        </w:rPr>
        <w:t xml:space="preserve">НОВО - </w:t>
      </w:r>
      <w:proofErr w:type="gramStart"/>
      <w:r w:rsidRPr="002C16D3">
        <w:rPr>
          <w:rFonts w:ascii="Times New Roman" w:hAnsi="Times New Roman" w:cs="Times New Roman"/>
          <w:b/>
          <w:sz w:val="16"/>
          <w:szCs w:val="16"/>
        </w:rPr>
        <w:t>ПОЛТАВСКОЕ</w:t>
      </w:r>
      <w:proofErr w:type="gramEnd"/>
      <w:r w:rsidRPr="002C16D3">
        <w:rPr>
          <w:rFonts w:ascii="Times New Roman" w:hAnsi="Times New Roman" w:cs="Times New Roman"/>
          <w:b/>
          <w:sz w:val="16"/>
          <w:szCs w:val="16"/>
        </w:rPr>
        <w:t xml:space="preserve">  ЭЛ  ПОСЕЛЕНИЯСНЫ  ЖЕР-ЖЕРЛИ  АДМИНИСТРАЦИЯСЫ</w:t>
      </w:r>
    </w:p>
    <w:p w:rsidR="001A338A" w:rsidRPr="002C16D3" w:rsidRDefault="001A338A" w:rsidP="001A338A">
      <w:pPr>
        <w:pStyle w:val="5"/>
        <w:pBdr>
          <w:top w:val="single" w:sz="4" w:space="1" w:color="auto"/>
          <w:bottom w:val="single" w:sz="4" w:space="1" w:color="auto"/>
        </w:pBdr>
        <w:jc w:val="center"/>
        <w:rPr>
          <w:rFonts w:ascii="Times New Roman" w:hAnsi="Times New Roman" w:cs="Times New Roman"/>
          <w:color w:val="auto"/>
          <w:sz w:val="18"/>
          <w:szCs w:val="18"/>
        </w:rPr>
      </w:pPr>
      <w:proofErr w:type="gramStart"/>
      <w:r w:rsidRPr="002C16D3">
        <w:rPr>
          <w:rFonts w:ascii="Times New Roman" w:hAnsi="Times New Roman" w:cs="Times New Roman"/>
          <w:color w:val="auto"/>
          <w:sz w:val="18"/>
          <w:szCs w:val="18"/>
        </w:rPr>
        <w:t>П</w:t>
      </w:r>
      <w:proofErr w:type="gramEnd"/>
      <w:r w:rsidRPr="002C16D3">
        <w:rPr>
          <w:rFonts w:ascii="Times New Roman" w:hAnsi="Times New Roman" w:cs="Times New Roman"/>
          <w:color w:val="auto"/>
          <w:sz w:val="18"/>
          <w:szCs w:val="18"/>
        </w:rPr>
        <w:t xml:space="preserve"> – и  361017  КБР </w:t>
      </w:r>
      <w:proofErr w:type="spellStart"/>
      <w:r w:rsidRPr="002C16D3">
        <w:rPr>
          <w:rFonts w:ascii="Times New Roman" w:hAnsi="Times New Roman" w:cs="Times New Roman"/>
          <w:color w:val="auto"/>
          <w:sz w:val="18"/>
          <w:szCs w:val="18"/>
        </w:rPr>
        <w:t>Прохладненский</w:t>
      </w:r>
      <w:proofErr w:type="spellEnd"/>
      <w:r w:rsidRPr="002C16D3">
        <w:rPr>
          <w:rFonts w:ascii="Times New Roman" w:hAnsi="Times New Roman" w:cs="Times New Roman"/>
          <w:color w:val="auto"/>
          <w:sz w:val="18"/>
          <w:szCs w:val="18"/>
        </w:rPr>
        <w:t xml:space="preserve"> район  с. Ново-Полтавское  ул. Третьякова  126  тел.  9–99-88</w:t>
      </w:r>
    </w:p>
    <w:p w:rsidR="001A338A" w:rsidRPr="004C1162" w:rsidRDefault="001A338A" w:rsidP="001A338A">
      <w:pPr>
        <w:spacing w:after="0" w:line="240" w:lineRule="auto"/>
        <w:rPr>
          <w:rFonts w:ascii="Times New Roman" w:hAnsi="Times New Roman" w:cs="Times New Roman"/>
          <w:b/>
          <w:sz w:val="24"/>
        </w:rPr>
      </w:pPr>
    </w:p>
    <w:p w:rsidR="001A338A" w:rsidRPr="004C1162" w:rsidRDefault="002A6605" w:rsidP="001A338A">
      <w:pPr>
        <w:spacing w:after="0" w:line="240" w:lineRule="auto"/>
        <w:rPr>
          <w:rFonts w:ascii="Times New Roman" w:hAnsi="Times New Roman" w:cs="Times New Roman"/>
          <w:b/>
          <w:spacing w:val="-7"/>
          <w:sz w:val="24"/>
        </w:rPr>
      </w:pPr>
      <w:r>
        <w:rPr>
          <w:rFonts w:ascii="Times New Roman" w:hAnsi="Times New Roman" w:cs="Times New Roman"/>
          <w:b/>
          <w:sz w:val="24"/>
        </w:rPr>
        <w:t>1</w:t>
      </w:r>
      <w:r w:rsidR="00F207C7">
        <w:rPr>
          <w:rFonts w:ascii="Times New Roman" w:hAnsi="Times New Roman" w:cs="Times New Roman"/>
          <w:b/>
          <w:sz w:val="24"/>
        </w:rPr>
        <w:t>9</w:t>
      </w:r>
      <w:r>
        <w:rPr>
          <w:rFonts w:ascii="Times New Roman" w:hAnsi="Times New Roman" w:cs="Times New Roman"/>
          <w:b/>
          <w:sz w:val="24"/>
        </w:rPr>
        <w:t>.02</w:t>
      </w:r>
      <w:r w:rsidR="001A338A" w:rsidRPr="004C1162">
        <w:rPr>
          <w:rFonts w:ascii="Times New Roman" w:hAnsi="Times New Roman" w:cs="Times New Roman"/>
          <w:b/>
          <w:sz w:val="24"/>
        </w:rPr>
        <w:t>.</w:t>
      </w:r>
      <w:r w:rsidR="001A338A" w:rsidRPr="004C1162">
        <w:rPr>
          <w:rFonts w:ascii="Times New Roman" w:hAnsi="Times New Roman" w:cs="Times New Roman"/>
          <w:b/>
          <w:spacing w:val="-7"/>
          <w:sz w:val="24"/>
        </w:rPr>
        <w:t>202</w:t>
      </w:r>
      <w:r>
        <w:rPr>
          <w:rFonts w:ascii="Times New Roman" w:hAnsi="Times New Roman" w:cs="Times New Roman"/>
          <w:b/>
          <w:spacing w:val="-7"/>
          <w:sz w:val="24"/>
        </w:rPr>
        <w:t>4</w:t>
      </w:r>
      <w:r w:rsidR="001A338A" w:rsidRPr="004C1162">
        <w:rPr>
          <w:rFonts w:ascii="Times New Roman" w:hAnsi="Times New Roman" w:cs="Times New Roman"/>
          <w:b/>
          <w:spacing w:val="-7"/>
          <w:sz w:val="24"/>
        </w:rPr>
        <w:t xml:space="preserve"> г.                                                                                  </w:t>
      </w:r>
    </w:p>
    <w:p w:rsidR="001A338A" w:rsidRPr="002C16D3" w:rsidRDefault="001A338A" w:rsidP="001A338A">
      <w:pPr>
        <w:pStyle w:val="a6"/>
        <w:jc w:val="right"/>
        <w:rPr>
          <w:b/>
          <w:sz w:val="22"/>
          <w:szCs w:val="24"/>
        </w:rPr>
      </w:pPr>
      <w:r w:rsidRPr="002C16D3">
        <w:rPr>
          <w:b/>
          <w:sz w:val="20"/>
        </w:rPr>
        <w:t xml:space="preserve">                                                                                          </w:t>
      </w:r>
      <w:r w:rsidRPr="002C16D3">
        <w:rPr>
          <w:b/>
          <w:sz w:val="22"/>
          <w:szCs w:val="24"/>
        </w:rPr>
        <w:t>ПОСТАНОВЛЕНИЕ  №</w:t>
      </w:r>
      <w:r>
        <w:rPr>
          <w:b/>
          <w:sz w:val="22"/>
          <w:szCs w:val="24"/>
        </w:rPr>
        <w:t xml:space="preserve"> </w:t>
      </w:r>
      <w:r w:rsidR="002A6605">
        <w:rPr>
          <w:b/>
          <w:sz w:val="22"/>
          <w:szCs w:val="24"/>
        </w:rPr>
        <w:t>15</w:t>
      </w:r>
      <w:r w:rsidRPr="00EF1EF9">
        <w:rPr>
          <w:b/>
          <w:sz w:val="22"/>
          <w:szCs w:val="24"/>
          <w:u w:val="single"/>
        </w:rPr>
        <w:t xml:space="preserve"> </w:t>
      </w:r>
      <w:r w:rsidRPr="002C16D3">
        <w:rPr>
          <w:b/>
          <w:sz w:val="22"/>
          <w:szCs w:val="24"/>
        </w:rPr>
        <w:t xml:space="preserve">                                                                                                                                                                                                                            </w:t>
      </w:r>
    </w:p>
    <w:p w:rsidR="001A338A" w:rsidRPr="002C16D3" w:rsidRDefault="001A338A" w:rsidP="001A338A">
      <w:pPr>
        <w:spacing w:after="0" w:line="240" w:lineRule="auto"/>
        <w:ind w:left="7560" w:hanging="180"/>
        <w:rPr>
          <w:rFonts w:ascii="Times New Roman" w:hAnsi="Times New Roman" w:cs="Times New Roman"/>
          <w:b/>
        </w:rPr>
      </w:pPr>
      <w:r>
        <w:rPr>
          <w:rFonts w:ascii="Times New Roman" w:hAnsi="Times New Roman" w:cs="Times New Roman"/>
          <w:b/>
        </w:rPr>
        <w:t xml:space="preserve">     </w:t>
      </w:r>
      <w:r w:rsidRPr="002C16D3">
        <w:rPr>
          <w:rFonts w:ascii="Times New Roman" w:hAnsi="Times New Roman" w:cs="Times New Roman"/>
          <w:b/>
        </w:rPr>
        <w:t xml:space="preserve">   УНАФЭ  №___ </w:t>
      </w:r>
    </w:p>
    <w:p w:rsidR="001A338A" w:rsidRPr="002C16D3" w:rsidRDefault="001A338A" w:rsidP="001A338A">
      <w:pPr>
        <w:spacing w:after="0" w:line="240" w:lineRule="auto"/>
        <w:rPr>
          <w:rFonts w:ascii="Times New Roman" w:hAnsi="Times New Roman" w:cs="Times New Roman"/>
          <w:b/>
        </w:rPr>
      </w:pPr>
      <w:r w:rsidRPr="002C16D3">
        <w:rPr>
          <w:rFonts w:ascii="Times New Roman" w:hAnsi="Times New Roman" w:cs="Times New Roman"/>
          <w:b/>
        </w:rPr>
        <w:tab/>
      </w:r>
      <w:r w:rsidRPr="002C16D3">
        <w:rPr>
          <w:rFonts w:ascii="Times New Roman" w:hAnsi="Times New Roman" w:cs="Times New Roman"/>
          <w:b/>
        </w:rPr>
        <w:tab/>
      </w:r>
      <w:r w:rsidRPr="002C16D3">
        <w:rPr>
          <w:rFonts w:ascii="Times New Roman" w:hAnsi="Times New Roman" w:cs="Times New Roman"/>
          <w:b/>
        </w:rPr>
        <w:tab/>
      </w:r>
      <w:r w:rsidRPr="002C16D3">
        <w:rPr>
          <w:rFonts w:ascii="Times New Roman" w:hAnsi="Times New Roman" w:cs="Times New Roman"/>
          <w:b/>
        </w:rPr>
        <w:tab/>
      </w:r>
      <w:r w:rsidRPr="002C16D3">
        <w:rPr>
          <w:rFonts w:ascii="Times New Roman" w:hAnsi="Times New Roman" w:cs="Times New Roman"/>
          <w:b/>
        </w:rPr>
        <w:tab/>
      </w:r>
      <w:r w:rsidRPr="002C16D3">
        <w:rPr>
          <w:rFonts w:ascii="Times New Roman" w:hAnsi="Times New Roman" w:cs="Times New Roman"/>
          <w:b/>
        </w:rPr>
        <w:tab/>
      </w:r>
      <w:r>
        <w:rPr>
          <w:rFonts w:ascii="Times New Roman" w:hAnsi="Times New Roman" w:cs="Times New Roman"/>
          <w:b/>
        </w:rPr>
        <w:t xml:space="preserve">   </w:t>
      </w:r>
      <w:r w:rsidRPr="002C16D3">
        <w:rPr>
          <w:rFonts w:ascii="Times New Roman" w:hAnsi="Times New Roman" w:cs="Times New Roman"/>
          <w:b/>
        </w:rPr>
        <w:tab/>
      </w:r>
      <w:r w:rsidRPr="002C16D3">
        <w:rPr>
          <w:rFonts w:ascii="Times New Roman" w:hAnsi="Times New Roman" w:cs="Times New Roman"/>
          <w:b/>
        </w:rPr>
        <w:tab/>
        <w:t xml:space="preserve">                  </w:t>
      </w:r>
      <w:r>
        <w:rPr>
          <w:rFonts w:ascii="Times New Roman" w:hAnsi="Times New Roman" w:cs="Times New Roman"/>
          <w:b/>
        </w:rPr>
        <w:t xml:space="preserve">                </w:t>
      </w:r>
      <w:r w:rsidRPr="002C16D3">
        <w:rPr>
          <w:rFonts w:ascii="Times New Roman" w:hAnsi="Times New Roman" w:cs="Times New Roman"/>
          <w:b/>
        </w:rPr>
        <w:t xml:space="preserve">  БЕГИМИ   №___</w:t>
      </w:r>
    </w:p>
    <w:p w:rsidR="001A338A" w:rsidRPr="002C16D3" w:rsidRDefault="001A338A" w:rsidP="001A338A">
      <w:pPr>
        <w:pStyle w:val="a8"/>
        <w:jc w:val="center"/>
      </w:pPr>
    </w:p>
    <w:p w:rsidR="007D1F23" w:rsidRPr="0050635E" w:rsidRDefault="001A338A" w:rsidP="0050635E">
      <w:pPr>
        <w:pStyle w:val="ConsPlusNormal"/>
        <w:ind w:firstLine="540"/>
        <w:jc w:val="both"/>
        <w:rPr>
          <w:rFonts w:ascii="Times New Roman" w:hAnsi="Times New Roman" w:cs="Times New Roman"/>
          <w:b/>
          <w:bCs/>
          <w:sz w:val="24"/>
          <w:szCs w:val="24"/>
        </w:rPr>
      </w:pPr>
      <w:r w:rsidRPr="0050635E">
        <w:rPr>
          <w:rFonts w:ascii="Times New Roman" w:hAnsi="Times New Roman" w:cs="Times New Roman"/>
          <w:b/>
          <w:sz w:val="24"/>
          <w:szCs w:val="24"/>
        </w:rPr>
        <w:t>О</w:t>
      </w:r>
      <w:r w:rsidR="00933F87" w:rsidRPr="0050635E">
        <w:rPr>
          <w:rFonts w:ascii="Times New Roman" w:hAnsi="Times New Roman" w:cs="Times New Roman"/>
          <w:b/>
          <w:sz w:val="24"/>
          <w:szCs w:val="24"/>
        </w:rPr>
        <w:t xml:space="preserve">б утверждении </w:t>
      </w:r>
      <w:r w:rsidR="007D1F23" w:rsidRPr="0050635E">
        <w:rPr>
          <w:rFonts w:ascii="Times New Roman" w:hAnsi="Times New Roman" w:cs="Times New Roman"/>
          <w:b/>
          <w:spacing w:val="-12"/>
          <w:sz w:val="24"/>
          <w:szCs w:val="24"/>
        </w:rPr>
        <w:t xml:space="preserve">схемы </w:t>
      </w:r>
      <w:r w:rsidR="002A6605">
        <w:rPr>
          <w:rFonts w:ascii="Times New Roman" w:hAnsi="Times New Roman" w:cs="Times New Roman"/>
          <w:b/>
          <w:spacing w:val="-12"/>
          <w:sz w:val="24"/>
          <w:szCs w:val="24"/>
        </w:rPr>
        <w:t>теплоснабжения</w:t>
      </w:r>
      <w:r w:rsidR="007D1F23" w:rsidRPr="0050635E">
        <w:rPr>
          <w:rFonts w:ascii="Times New Roman" w:hAnsi="Times New Roman" w:cs="Times New Roman"/>
          <w:b/>
          <w:spacing w:val="-12"/>
          <w:sz w:val="24"/>
          <w:szCs w:val="24"/>
        </w:rPr>
        <w:t xml:space="preserve"> сельского поселения Ново-Полтавского </w:t>
      </w:r>
      <w:proofErr w:type="spellStart"/>
      <w:r w:rsidR="007D1F23" w:rsidRPr="0050635E">
        <w:rPr>
          <w:rFonts w:ascii="Times New Roman" w:hAnsi="Times New Roman" w:cs="Times New Roman"/>
          <w:b/>
          <w:spacing w:val="-12"/>
          <w:sz w:val="24"/>
          <w:szCs w:val="24"/>
        </w:rPr>
        <w:t>Прохладненского</w:t>
      </w:r>
      <w:proofErr w:type="spellEnd"/>
      <w:r w:rsidR="007D1F23" w:rsidRPr="0050635E">
        <w:rPr>
          <w:rFonts w:ascii="Times New Roman" w:hAnsi="Times New Roman" w:cs="Times New Roman"/>
          <w:b/>
          <w:spacing w:val="-12"/>
          <w:sz w:val="24"/>
          <w:szCs w:val="24"/>
        </w:rPr>
        <w:t xml:space="preserve"> муниципального района Кабардино-Балкарской Республики на период с 202</w:t>
      </w:r>
      <w:r w:rsidR="002A6605">
        <w:rPr>
          <w:rFonts w:ascii="Times New Roman" w:hAnsi="Times New Roman" w:cs="Times New Roman"/>
          <w:b/>
          <w:spacing w:val="-12"/>
          <w:sz w:val="24"/>
          <w:szCs w:val="24"/>
        </w:rPr>
        <w:t>4</w:t>
      </w:r>
      <w:r w:rsidR="007D1F23" w:rsidRPr="0050635E">
        <w:rPr>
          <w:rFonts w:ascii="Times New Roman" w:hAnsi="Times New Roman" w:cs="Times New Roman"/>
          <w:b/>
          <w:spacing w:val="-12"/>
          <w:sz w:val="24"/>
          <w:szCs w:val="24"/>
        </w:rPr>
        <w:t xml:space="preserve"> по 203</w:t>
      </w:r>
      <w:r w:rsidR="002A6605">
        <w:rPr>
          <w:rFonts w:ascii="Times New Roman" w:hAnsi="Times New Roman" w:cs="Times New Roman"/>
          <w:b/>
          <w:spacing w:val="-12"/>
          <w:sz w:val="24"/>
          <w:szCs w:val="24"/>
        </w:rPr>
        <w:t>9</w:t>
      </w:r>
      <w:r w:rsidR="00673C4C" w:rsidRPr="0050635E">
        <w:rPr>
          <w:rFonts w:ascii="Times New Roman" w:hAnsi="Times New Roman" w:cs="Times New Roman"/>
          <w:b/>
          <w:spacing w:val="-12"/>
          <w:sz w:val="24"/>
          <w:szCs w:val="24"/>
        </w:rPr>
        <w:t xml:space="preserve"> </w:t>
      </w:r>
      <w:r w:rsidR="007D1F23" w:rsidRPr="0050635E">
        <w:rPr>
          <w:rFonts w:ascii="Times New Roman" w:hAnsi="Times New Roman" w:cs="Times New Roman"/>
          <w:b/>
          <w:spacing w:val="-12"/>
          <w:sz w:val="24"/>
          <w:szCs w:val="24"/>
        </w:rPr>
        <w:t>годы.</w:t>
      </w:r>
    </w:p>
    <w:p w:rsidR="001A338A" w:rsidRPr="0050635E" w:rsidRDefault="001A338A" w:rsidP="0050635E">
      <w:pPr>
        <w:widowControl w:val="0"/>
        <w:spacing w:after="0" w:line="240" w:lineRule="auto"/>
        <w:ind w:firstLine="567"/>
        <w:jc w:val="center"/>
        <w:rPr>
          <w:rFonts w:ascii="Times New Roman" w:hAnsi="Times New Roman" w:cs="Times New Roman"/>
          <w:sz w:val="24"/>
          <w:szCs w:val="24"/>
        </w:rPr>
      </w:pPr>
    </w:p>
    <w:p w:rsidR="005956E5" w:rsidRPr="0050635E" w:rsidRDefault="005956E5" w:rsidP="00886A8E">
      <w:pPr>
        <w:shd w:val="clear" w:color="auto" w:fill="FFFFFF"/>
        <w:spacing w:line="240" w:lineRule="auto"/>
        <w:ind w:firstLine="567"/>
        <w:jc w:val="both"/>
        <w:rPr>
          <w:rFonts w:ascii="Times New Roman" w:hAnsi="Times New Roman" w:cs="Times New Roman"/>
          <w:b/>
          <w:color w:val="000000" w:themeColor="text1"/>
          <w:spacing w:val="-12"/>
          <w:sz w:val="24"/>
          <w:szCs w:val="24"/>
        </w:rPr>
      </w:pPr>
      <w:proofErr w:type="gramStart"/>
      <w:r w:rsidRPr="0050635E">
        <w:rPr>
          <w:rFonts w:ascii="Times New Roman" w:hAnsi="Times New Roman" w:cs="Times New Roman"/>
          <w:sz w:val="24"/>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сельского поселения Ново-Полтавское </w:t>
      </w:r>
      <w:proofErr w:type="spellStart"/>
      <w:r w:rsidRPr="0050635E">
        <w:rPr>
          <w:rFonts w:ascii="Times New Roman" w:hAnsi="Times New Roman" w:cs="Times New Roman"/>
          <w:sz w:val="24"/>
          <w:szCs w:val="24"/>
        </w:rPr>
        <w:t>Прохладненского</w:t>
      </w:r>
      <w:proofErr w:type="spellEnd"/>
      <w:r w:rsidRPr="0050635E">
        <w:rPr>
          <w:rFonts w:ascii="Times New Roman" w:hAnsi="Times New Roman" w:cs="Times New Roman"/>
          <w:sz w:val="24"/>
          <w:szCs w:val="24"/>
        </w:rPr>
        <w:t xml:space="preserve"> муниципального района КБР, </w:t>
      </w:r>
      <w:r w:rsidR="0050635E">
        <w:rPr>
          <w:rFonts w:ascii="Times New Roman" w:hAnsi="Times New Roman" w:cs="Times New Roman"/>
          <w:sz w:val="24"/>
          <w:szCs w:val="24"/>
        </w:rPr>
        <w:t xml:space="preserve">на основании </w:t>
      </w:r>
      <w:r w:rsidRPr="0050635E">
        <w:rPr>
          <w:rFonts w:ascii="Times New Roman" w:hAnsi="Times New Roman" w:cs="Times New Roman"/>
          <w:sz w:val="24"/>
          <w:szCs w:val="24"/>
        </w:rPr>
        <w:t xml:space="preserve">протокола и заключения о результатах публичных слушаний от 22.11.2023г., местная администрация сельского поселения Ново-Полтавское  </w:t>
      </w:r>
      <w:proofErr w:type="spellStart"/>
      <w:r w:rsidRPr="0050635E">
        <w:rPr>
          <w:rFonts w:ascii="Times New Roman" w:hAnsi="Times New Roman" w:cs="Times New Roman"/>
          <w:sz w:val="24"/>
          <w:szCs w:val="24"/>
        </w:rPr>
        <w:t>Прохладненского</w:t>
      </w:r>
      <w:proofErr w:type="spellEnd"/>
      <w:r w:rsidRPr="0050635E">
        <w:rPr>
          <w:rFonts w:ascii="Times New Roman" w:hAnsi="Times New Roman" w:cs="Times New Roman"/>
          <w:sz w:val="24"/>
          <w:szCs w:val="24"/>
        </w:rPr>
        <w:t xml:space="preserve"> муниципального района КБР   </w:t>
      </w:r>
      <w:r w:rsidR="0050635E">
        <w:rPr>
          <w:rFonts w:ascii="Times New Roman" w:hAnsi="Times New Roman" w:cs="Times New Roman"/>
          <w:b/>
          <w:color w:val="000000" w:themeColor="text1"/>
          <w:spacing w:val="-12"/>
          <w:sz w:val="24"/>
          <w:szCs w:val="24"/>
        </w:rPr>
        <w:t>постановляет</w:t>
      </w:r>
      <w:r w:rsidRPr="0050635E">
        <w:rPr>
          <w:rFonts w:ascii="Times New Roman" w:hAnsi="Times New Roman" w:cs="Times New Roman"/>
          <w:b/>
          <w:color w:val="000000" w:themeColor="text1"/>
          <w:spacing w:val="-12"/>
          <w:sz w:val="24"/>
          <w:szCs w:val="24"/>
        </w:rPr>
        <w:t>:</w:t>
      </w:r>
      <w:proofErr w:type="gramEnd"/>
    </w:p>
    <w:p w:rsidR="005956E5" w:rsidRPr="0050635E" w:rsidRDefault="005956E5" w:rsidP="005219DE">
      <w:pPr>
        <w:shd w:val="clear" w:color="auto" w:fill="FFFFFF"/>
        <w:spacing w:line="240" w:lineRule="auto"/>
        <w:ind w:firstLine="708"/>
        <w:jc w:val="both"/>
        <w:rPr>
          <w:rFonts w:ascii="Times New Roman" w:hAnsi="Times New Roman" w:cs="Times New Roman"/>
          <w:spacing w:val="-12"/>
          <w:sz w:val="24"/>
          <w:szCs w:val="24"/>
        </w:rPr>
      </w:pPr>
      <w:r w:rsidRPr="0050635E">
        <w:rPr>
          <w:rFonts w:ascii="Times New Roman" w:hAnsi="Times New Roman" w:cs="Times New Roman"/>
          <w:color w:val="000000" w:themeColor="text1"/>
          <w:sz w:val="24"/>
          <w:szCs w:val="24"/>
        </w:rPr>
        <w:t>1.</w:t>
      </w:r>
      <w:r w:rsidR="004A0F5B">
        <w:rPr>
          <w:rFonts w:ascii="Times New Roman" w:hAnsi="Times New Roman" w:cs="Times New Roman"/>
          <w:color w:val="000000" w:themeColor="text1"/>
          <w:sz w:val="24"/>
          <w:szCs w:val="24"/>
        </w:rPr>
        <w:t xml:space="preserve"> </w:t>
      </w:r>
      <w:r w:rsidRPr="0050635E">
        <w:rPr>
          <w:rFonts w:ascii="Times New Roman" w:hAnsi="Times New Roman" w:cs="Times New Roman"/>
          <w:color w:val="000000" w:themeColor="text1"/>
          <w:sz w:val="24"/>
          <w:szCs w:val="24"/>
        </w:rPr>
        <w:t>Утвердить</w:t>
      </w:r>
      <w:r w:rsidRPr="0050635E">
        <w:rPr>
          <w:rFonts w:ascii="Times New Roman" w:hAnsi="Times New Roman" w:cs="Times New Roman"/>
          <w:b/>
          <w:color w:val="000000" w:themeColor="text1"/>
          <w:sz w:val="24"/>
          <w:szCs w:val="24"/>
        </w:rPr>
        <w:t xml:space="preserve"> </w:t>
      </w:r>
      <w:r w:rsidRPr="0050635E">
        <w:rPr>
          <w:rFonts w:ascii="Times New Roman" w:hAnsi="Times New Roman" w:cs="Times New Roman"/>
          <w:sz w:val="24"/>
          <w:szCs w:val="24"/>
        </w:rPr>
        <w:t>схем</w:t>
      </w:r>
      <w:r w:rsidR="00805FF9">
        <w:rPr>
          <w:rFonts w:ascii="Times New Roman" w:hAnsi="Times New Roman" w:cs="Times New Roman"/>
          <w:sz w:val="24"/>
          <w:szCs w:val="24"/>
        </w:rPr>
        <w:t>у</w:t>
      </w:r>
      <w:r w:rsidRPr="0050635E">
        <w:rPr>
          <w:rFonts w:ascii="Times New Roman" w:hAnsi="Times New Roman" w:cs="Times New Roman"/>
          <w:sz w:val="24"/>
          <w:szCs w:val="24"/>
        </w:rPr>
        <w:t xml:space="preserve"> </w:t>
      </w:r>
      <w:r w:rsidR="00886A8E">
        <w:rPr>
          <w:rFonts w:ascii="Times New Roman" w:hAnsi="Times New Roman" w:cs="Times New Roman"/>
          <w:spacing w:val="-12"/>
          <w:sz w:val="24"/>
          <w:szCs w:val="24"/>
        </w:rPr>
        <w:t>теплоснабжения</w:t>
      </w:r>
      <w:r w:rsidRPr="0050635E">
        <w:rPr>
          <w:rFonts w:ascii="Times New Roman" w:hAnsi="Times New Roman" w:cs="Times New Roman"/>
          <w:spacing w:val="-12"/>
          <w:sz w:val="24"/>
          <w:szCs w:val="24"/>
        </w:rPr>
        <w:t xml:space="preserve"> сельского поселения Ново-Полтавское </w:t>
      </w:r>
      <w:proofErr w:type="spellStart"/>
      <w:r w:rsidRPr="0050635E">
        <w:rPr>
          <w:rFonts w:ascii="Times New Roman" w:hAnsi="Times New Roman" w:cs="Times New Roman"/>
          <w:spacing w:val="-12"/>
          <w:sz w:val="24"/>
          <w:szCs w:val="24"/>
        </w:rPr>
        <w:t>Прохладненского</w:t>
      </w:r>
      <w:proofErr w:type="spellEnd"/>
      <w:r w:rsidRPr="0050635E">
        <w:rPr>
          <w:rFonts w:ascii="Times New Roman" w:hAnsi="Times New Roman" w:cs="Times New Roman"/>
          <w:spacing w:val="-12"/>
          <w:sz w:val="24"/>
          <w:szCs w:val="24"/>
        </w:rPr>
        <w:t xml:space="preserve"> муниципального района Кабардино-Балкарской Республики  на период с 202</w:t>
      </w:r>
      <w:r w:rsidR="00886A8E">
        <w:rPr>
          <w:rFonts w:ascii="Times New Roman" w:hAnsi="Times New Roman" w:cs="Times New Roman"/>
          <w:spacing w:val="-12"/>
          <w:sz w:val="24"/>
          <w:szCs w:val="24"/>
        </w:rPr>
        <w:t>4</w:t>
      </w:r>
      <w:r w:rsidRPr="0050635E">
        <w:rPr>
          <w:rFonts w:ascii="Times New Roman" w:hAnsi="Times New Roman" w:cs="Times New Roman"/>
          <w:spacing w:val="-12"/>
          <w:sz w:val="24"/>
          <w:szCs w:val="24"/>
        </w:rPr>
        <w:t xml:space="preserve"> по 203</w:t>
      </w:r>
      <w:r w:rsidR="00886A8E">
        <w:rPr>
          <w:rFonts w:ascii="Times New Roman" w:hAnsi="Times New Roman" w:cs="Times New Roman"/>
          <w:spacing w:val="-12"/>
          <w:sz w:val="24"/>
          <w:szCs w:val="24"/>
        </w:rPr>
        <w:t>9</w:t>
      </w:r>
      <w:r w:rsidRPr="0050635E">
        <w:rPr>
          <w:rFonts w:ascii="Times New Roman" w:hAnsi="Times New Roman" w:cs="Times New Roman"/>
          <w:spacing w:val="-12"/>
          <w:sz w:val="24"/>
          <w:szCs w:val="24"/>
        </w:rPr>
        <w:t xml:space="preserve"> годы (приложение).</w:t>
      </w:r>
    </w:p>
    <w:p w:rsidR="00DF18D0" w:rsidRDefault="005956E5" w:rsidP="00B05868">
      <w:pPr>
        <w:spacing w:after="0" w:line="240" w:lineRule="auto"/>
        <w:ind w:firstLine="709"/>
        <w:rPr>
          <w:rFonts w:ascii="Times New Roman" w:hAnsi="Times New Roman" w:cs="Times New Roman"/>
          <w:sz w:val="24"/>
          <w:szCs w:val="24"/>
        </w:rPr>
      </w:pPr>
      <w:r w:rsidRPr="0050635E">
        <w:rPr>
          <w:rFonts w:ascii="Times New Roman" w:hAnsi="Times New Roman" w:cs="Times New Roman"/>
          <w:color w:val="000000" w:themeColor="text1"/>
          <w:sz w:val="24"/>
          <w:szCs w:val="24"/>
        </w:rPr>
        <w:t>2.</w:t>
      </w:r>
      <w:r w:rsidR="004A0F5B">
        <w:rPr>
          <w:rFonts w:ascii="Times New Roman" w:hAnsi="Times New Roman" w:cs="Times New Roman"/>
          <w:color w:val="000000" w:themeColor="text1"/>
          <w:sz w:val="24"/>
          <w:szCs w:val="24"/>
        </w:rPr>
        <w:t xml:space="preserve"> </w:t>
      </w:r>
      <w:r w:rsidRPr="0050635E">
        <w:rPr>
          <w:rFonts w:ascii="Times New Roman" w:hAnsi="Times New Roman" w:cs="Times New Roman"/>
          <w:sz w:val="24"/>
          <w:szCs w:val="24"/>
        </w:rPr>
        <w:t>Считать утратившим силу</w:t>
      </w:r>
      <w:r w:rsidR="00DF18D0">
        <w:rPr>
          <w:rFonts w:ascii="Times New Roman" w:hAnsi="Times New Roman" w:cs="Times New Roman"/>
          <w:sz w:val="24"/>
          <w:szCs w:val="24"/>
        </w:rPr>
        <w:t>:</w:t>
      </w:r>
    </w:p>
    <w:p w:rsidR="00DF18D0" w:rsidRDefault="00DF18D0" w:rsidP="00B0586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w:t>
      </w:r>
      <w:r w:rsidR="005956E5" w:rsidRPr="0050635E">
        <w:rPr>
          <w:rFonts w:ascii="Times New Roman" w:hAnsi="Times New Roman" w:cs="Times New Roman"/>
          <w:sz w:val="24"/>
          <w:szCs w:val="24"/>
        </w:rPr>
        <w:t xml:space="preserve"> постановление местной администрации сельского поселения </w:t>
      </w:r>
      <w:r w:rsidR="00D5660A" w:rsidRPr="0050635E">
        <w:rPr>
          <w:rFonts w:ascii="Times New Roman" w:hAnsi="Times New Roman" w:cs="Times New Roman"/>
          <w:sz w:val="24"/>
          <w:szCs w:val="24"/>
        </w:rPr>
        <w:t>Ново-Полтавское</w:t>
      </w:r>
      <w:r w:rsidR="005956E5" w:rsidRPr="0050635E">
        <w:rPr>
          <w:rFonts w:ascii="Times New Roman" w:hAnsi="Times New Roman" w:cs="Times New Roman"/>
          <w:sz w:val="24"/>
          <w:szCs w:val="24"/>
        </w:rPr>
        <w:t xml:space="preserve"> </w:t>
      </w:r>
      <w:proofErr w:type="spellStart"/>
      <w:r w:rsidR="005956E5" w:rsidRPr="0050635E">
        <w:rPr>
          <w:rFonts w:ascii="Times New Roman" w:hAnsi="Times New Roman" w:cs="Times New Roman"/>
          <w:sz w:val="24"/>
          <w:szCs w:val="24"/>
        </w:rPr>
        <w:t>Прохладненского</w:t>
      </w:r>
      <w:proofErr w:type="spellEnd"/>
      <w:r w:rsidR="005956E5" w:rsidRPr="0050635E">
        <w:rPr>
          <w:rFonts w:ascii="Times New Roman" w:hAnsi="Times New Roman" w:cs="Times New Roman"/>
          <w:sz w:val="24"/>
          <w:szCs w:val="24"/>
        </w:rPr>
        <w:t xml:space="preserve"> муниципального района КБР от </w:t>
      </w:r>
      <w:r w:rsidR="00D5660A" w:rsidRPr="0050635E">
        <w:rPr>
          <w:rFonts w:ascii="Times New Roman" w:hAnsi="Times New Roman" w:cs="Times New Roman"/>
          <w:sz w:val="24"/>
          <w:szCs w:val="24"/>
        </w:rPr>
        <w:t>26</w:t>
      </w:r>
      <w:r w:rsidR="005956E5" w:rsidRPr="0050635E">
        <w:rPr>
          <w:rFonts w:ascii="Times New Roman" w:hAnsi="Times New Roman" w:cs="Times New Roman"/>
          <w:sz w:val="24"/>
          <w:szCs w:val="24"/>
        </w:rPr>
        <w:t>.04.2018 г. №</w:t>
      </w:r>
      <w:r w:rsidR="00D414CF">
        <w:rPr>
          <w:rFonts w:ascii="Times New Roman" w:hAnsi="Times New Roman" w:cs="Times New Roman"/>
          <w:sz w:val="24"/>
          <w:szCs w:val="24"/>
        </w:rPr>
        <w:t>49</w:t>
      </w:r>
      <w:r w:rsidR="005956E5" w:rsidRPr="0050635E">
        <w:rPr>
          <w:rFonts w:ascii="Times New Roman" w:hAnsi="Times New Roman" w:cs="Times New Roman"/>
          <w:sz w:val="24"/>
          <w:szCs w:val="24"/>
        </w:rPr>
        <w:t xml:space="preserve"> «</w:t>
      </w:r>
      <w:r w:rsidR="00D5660A" w:rsidRPr="00335681">
        <w:rPr>
          <w:rFonts w:ascii="Times New Roman" w:hAnsi="Times New Roman" w:cs="Times New Roman"/>
          <w:sz w:val="24"/>
          <w:szCs w:val="24"/>
        </w:rPr>
        <w:t xml:space="preserve">О внесении изменений в схему </w:t>
      </w:r>
      <w:r w:rsidR="00D414CF">
        <w:rPr>
          <w:rFonts w:ascii="Times New Roman" w:hAnsi="Times New Roman" w:cs="Times New Roman"/>
          <w:sz w:val="24"/>
          <w:szCs w:val="24"/>
        </w:rPr>
        <w:t>теплоснабжения</w:t>
      </w:r>
      <w:r w:rsidR="00D5660A" w:rsidRPr="00335681">
        <w:rPr>
          <w:rFonts w:ascii="Times New Roman" w:hAnsi="Times New Roman" w:cs="Times New Roman"/>
          <w:sz w:val="24"/>
          <w:szCs w:val="24"/>
        </w:rPr>
        <w:t xml:space="preserve"> сельского поселения Ново-Полтавское </w:t>
      </w:r>
      <w:proofErr w:type="spellStart"/>
      <w:r w:rsidR="00D5660A" w:rsidRPr="00335681">
        <w:rPr>
          <w:rFonts w:ascii="Times New Roman" w:hAnsi="Times New Roman" w:cs="Times New Roman"/>
          <w:sz w:val="24"/>
          <w:szCs w:val="24"/>
        </w:rPr>
        <w:t>Прохладненского</w:t>
      </w:r>
      <w:proofErr w:type="spellEnd"/>
      <w:r w:rsidR="00D5660A" w:rsidRPr="00335681">
        <w:rPr>
          <w:rFonts w:ascii="Times New Roman" w:hAnsi="Times New Roman" w:cs="Times New Roman"/>
          <w:sz w:val="24"/>
          <w:szCs w:val="24"/>
        </w:rPr>
        <w:t xml:space="preserve"> муниципального района КБР</w:t>
      </w:r>
      <w:r w:rsidR="00B05868">
        <w:rPr>
          <w:rFonts w:ascii="Times New Roman" w:hAnsi="Times New Roman" w:cs="Times New Roman"/>
          <w:sz w:val="24"/>
          <w:szCs w:val="24"/>
        </w:rPr>
        <w:t>»</w:t>
      </w:r>
      <w:r>
        <w:rPr>
          <w:rFonts w:ascii="Times New Roman" w:hAnsi="Times New Roman" w:cs="Times New Roman"/>
          <w:sz w:val="24"/>
          <w:szCs w:val="24"/>
        </w:rPr>
        <w:t>;</w:t>
      </w:r>
    </w:p>
    <w:p w:rsidR="00B05868" w:rsidRPr="00B05868" w:rsidRDefault="00DF18D0" w:rsidP="00B05868">
      <w:pPr>
        <w:spacing w:after="0" w:line="240" w:lineRule="auto"/>
        <w:ind w:firstLine="709"/>
        <w:rPr>
          <w:rFonts w:ascii="Times New Roman" w:eastAsia="Calibri" w:hAnsi="Times New Roman" w:cs="Times New Roman"/>
          <w:sz w:val="24"/>
          <w:szCs w:val="24"/>
        </w:rPr>
      </w:pPr>
      <w:r>
        <w:rPr>
          <w:rFonts w:ascii="Times New Roman" w:hAnsi="Times New Roman" w:cs="Times New Roman"/>
          <w:sz w:val="24"/>
          <w:szCs w:val="24"/>
        </w:rPr>
        <w:t>-</w:t>
      </w:r>
      <w:r w:rsidR="00B05868">
        <w:rPr>
          <w:rFonts w:ascii="Times New Roman" w:hAnsi="Times New Roman" w:cs="Times New Roman"/>
          <w:sz w:val="24"/>
          <w:szCs w:val="24"/>
        </w:rPr>
        <w:t xml:space="preserve"> </w:t>
      </w:r>
      <w:r w:rsidR="00B05868" w:rsidRPr="0050635E">
        <w:rPr>
          <w:rFonts w:ascii="Times New Roman" w:hAnsi="Times New Roman" w:cs="Times New Roman"/>
          <w:sz w:val="24"/>
          <w:szCs w:val="24"/>
        </w:rPr>
        <w:t xml:space="preserve">постановление местной администрации сельского поселения Ново-Полтавское </w:t>
      </w:r>
      <w:proofErr w:type="spellStart"/>
      <w:r w:rsidR="00B05868" w:rsidRPr="0050635E">
        <w:rPr>
          <w:rFonts w:ascii="Times New Roman" w:hAnsi="Times New Roman" w:cs="Times New Roman"/>
          <w:sz w:val="24"/>
          <w:szCs w:val="24"/>
        </w:rPr>
        <w:t>Прохладненского</w:t>
      </w:r>
      <w:proofErr w:type="spellEnd"/>
      <w:r w:rsidR="00B05868" w:rsidRPr="0050635E">
        <w:rPr>
          <w:rFonts w:ascii="Times New Roman" w:hAnsi="Times New Roman" w:cs="Times New Roman"/>
          <w:sz w:val="24"/>
          <w:szCs w:val="24"/>
        </w:rPr>
        <w:t xml:space="preserve"> муниципального района КБР от </w:t>
      </w:r>
      <w:r>
        <w:rPr>
          <w:rFonts w:ascii="Times New Roman" w:hAnsi="Times New Roman" w:cs="Times New Roman"/>
          <w:sz w:val="24"/>
          <w:szCs w:val="24"/>
        </w:rPr>
        <w:t>07</w:t>
      </w:r>
      <w:r w:rsidR="00B05868" w:rsidRPr="0050635E">
        <w:rPr>
          <w:rFonts w:ascii="Times New Roman" w:hAnsi="Times New Roman" w:cs="Times New Roman"/>
          <w:sz w:val="24"/>
          <w:szCs w:val="24"/>
        </w:rPr>
        <w:t>.0</w:t>
      </w:r>
      <w:r>
        <w:rPr>
          <w:rFonts w:ascii="Times New Roman" w:hAnsi="Times New Roman" w:cs="Times New Roman"/>
          <w:sz w:val="24"/>
          <w:szCs w:val="24"/>
        </w:rPr>
        <w:t>9.2022</w:t>
      </w:r>
      <w:r w:rsidR="00B05868" w:rsidRPr="0050635E">
        <w:rPr>
          <w:rFonts w:ascii="Times New Roman" w:hAnsi="Times New Roman" w:cs="Times New Roman"/>
          <w:sz w:val="24"/>
          <w:szCs w:val="24"/>
        </w:rPr>
        <w:t xml:space="preserve"> г. №</w:t>
      </w:r>
      <w:r w:rsidR="00B05868">
        <w:rPr>
          <w:rFonts w:ascii="Times New Roman" w:hAnsi="Times New Roman" w:cs="Times New Roman"/>
          <w:sz w:val="24"/>
          <w:szCs w:val="24"/>
        </w:rPr>
        <w:t>4</w:t>
      </w:r>
      <w:r>
        <w:rPr>
          <w:rFonts w:ascii="Times New Roman" w:hAnsi="Times New Roman" w:cs="Times New Roman"/>
          <w:sz w:val="24"/>
          <w:szCs w:val="24"/>
        </w:rPr>
        <w:t>2</w:t>
      </w:r>
      <w:r w:rsidR="00B05868" w:rsidRPr="0050635E">
        <w:rPr>
          <w:rFonts w:ascii="Times New Roman" w:hAnsi="Times New Roman" w:cs="Times New Roman"/>
          <w:sz w:val="24"/>
          <w:szCs w:val="24"/>
        </w:rPr>
        <w:t xml:space="preserve"> </w:t>
      </w:r>
      <w:r w:rsidR="00804E18">
        <w:rPr>
          <w:rFonts w:ascii="Times New Roman" w:hAnsi="Times New Roman" w:cs="Times New Roman"/>
          <w:sz w:val="24"/>
          <w:szCs w:val="24"/>
        </w:rPr>
        <w:t>«</w:t>
      </w:r>
      <w:r w:rsidR="00B05868" w:rsidRPr="00B05868">
        <w:rPr>
          <w:rFonts w:ascii="Times New Roman" w:hAnsi="Times New Roman" w:cs="Times New Roman"/>
          <w:sz w:val="24"/>
          <w:szCs w:val="24"/>
        </w:rPr>
        <w:t>Об актуализации схемы теплоснабжения</w:t>
      </w:r>
      <w:r w:rsidR="00B05868">
        <w:rPr>
          <w:rFonts w:ascii="Times New Roman" w:hAnsi="Times New Roman" w:cs="Times New Roman"/>
          <w:sz w:val="24"/>
          <w:szCs w:val="24"/>
        </w:rPr>
        <w:t xml:space="preserve"> </w:t>
      </w:r>
      <w:r w:rsidR="00B05868" w:rsidRPr="00B05868">
        <w:rPr>
          <w:rFonts w:ascii="Times New Roman" w:hAnsi="Times New Roman" w:cs="Times New Roman"/>
          <w:sz w:val="24"/>
          <w:szCs w:val="24"/>
        </w:rPr>
        <w:t>сельского поселения Ново-Полтавское</w:t>
      </w:r>
      <w:r w:rsidR="00B05868">
        <w:rPr>
          <w:rFonts w:ascii="Times New Roman" w:hAnsi="Times New Roman" w:cs="Times New Roman"/>
          <w:sz w:val="24"/>
          <w:szCs w:val="24"/>
        </w:rPr>
        <w:t xml:space="preserve"> </w:t>
      </w:r>
      <w:proofErr w:type="spellStart"/>
      <w:r w:rsidR="00B05868" w:rsidRPr="00B05868">
        <w:rPr>
          <w:rFonts w:ascii="Times New Roman" w:hAnsi="Times New Roman" w:cs="Times New Roman"/>
          <w:sz w:val="24"/>
          <w:szCs w:val="24"/>
        </w:rPr>
        <w:t>Прохладненского</w:t>
      </w:r>
      <w:proofErr w:type="spellEnd"/>
      <w:r w:rsidR="00B05868" w:rsidRPr="00B05868">
        <w:rPr>
          <w:rFonts w:ascii="Times New Roman" w:hAnsi="Times New Roman" w:cs="Times New Roman"/>
          <w:sz w:val="24"/>
          <w:szCs w:val="24"/>
        </w:rPr>
        <w:t xml:space="preserve"> муниципального района КБР</w:t>
      </w:r>
      <w:r w:rsidR="00804E18">
        <w:rPr>
          <w:rFonts w:ascii="Times New Roman" w:hAnsi="Times New Roman" w:cs="Times New Roman"/>
          <w:sz w:val="24"/>
          <w:szCs w:val="24"/>
        </w:rPr>
        <w:t>».</w:t>
      </w:r>
    </w:p>
    <w:p w:rsidR="00335681" w:rsidRDefault="00335681" w:rsidP="00B05868">
      <w:pPr>
        <w:spacing w:after="0" w:line="240" w:lineRule="auto"/>
        <w:ind w:firstLine="709"/>
        <w:jc w:val="both"/>
        <w:rPr>
          <w:rFonts w:ascii="Times New Roman" w:hAnsi="Times New Roman" w:cs="Times New Roman"/>
          <w:sz w:val="24"/>
          <w:szCs w:val="24"/>
        </w:rPr>
      </w:pPr>
    </w:p>
    <w:p w:rsidR="00335681" w:rsidRDefault="00335681" w:rsidP="005219D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912AC0" w:rsidRPr="0050635E">
        <w:rPr>
          <w:rFonts w:ascii="Times New Roman" w:hAnsi="Times New Roman" w:cs="Times New Roman"/>
          <w:sz w:val="24"/>
          <w:szCs w:val="24"/>
        </w:rPr>
        <w:t>. Обнародовать настоящее постановление в соответствии с Уставом с.п. Ново-Полтавское.</w:t>
      </w:r>
    </w:p>
    <w:p w:rsidR="00335681" w:rsidRDefault="00335681" w:rsidP="005219DE">
      <w:pPr>
        <w:spacing w:after="0" w:line="240" w:lineRule="auto"/>
        <w:ind w:firstLine="708"/>
        <w:jc w:val="both"/>
        <w:rPr>
          <w:rFonts w:ascii="Times New Roman" w:hAnsi="Times New Roman" w:cs="Times New Roman"/>
          <w:sz w:val="24"/>
          <w:szCs w:val="24"/>
        </w:rPr>
      </w:pPr>
    </w:p>
    <w:p w:rsidR="005956E5" w:rsidRDefault="005956E5" w:rsidP="005219DE">
      <w:pPr>
        <w:spacing w:after="0" w:line="240" w:lineRule="auto"/>
        <w:ind w:firstLine="708"/>
        <w:jc w:val="both"/>
        <w:rPr>
          <w:rFonts w:ascii="Times New Roman" w:hAnsi="Times New Roman" w:cs="Times New Roman"/>
          <w:sz w:val="24"/>
          <w:szCs w:val="24"/>
        </w:rPr>
      </w:pPr>
      <w:r w:rsidRPr="0050635E">
        <w:rPr>
          <w:rFonts w:ascii="Times New Roman" w:hAnsi="Times New Roman" w:cs="Times New Roman"/>
          <w:sz w:val="24"/>
          <w:szCs w:val="24"/>
        </w:rPr>
        <w:t xml:space="preserve">4. Контроль за выполнением настоящего постановления возложить на главного специалиста местной администрации </w:t>
      </w:r>
      <w:proofErr w:type="spellStart"/>
      <w:r w:rsidRPr="0050635E">
        <w:rPr>
          <w:rFonts w:ascii="Times New Roman" w:hAnsi="Times New Roman" w:cs="Times New Roman"/>
          <w:sz w:val="24"/>
          <w:szCs w:val="24"/>
        </w:rPr>
        <w:t>с.п</w:t>
      </w:r>
      <w:proofErr w:type="gramStart"/>
      <w:r w:rsidRPr="0050635E">
        <w:rPr>
          <w:rFonts w:ascii="Times New Roman" w:hAnsi="Times New Roman" w:cs="Times New Roman"/>
          <w:sz w:val="24"/>
          <w:szCs w:val="24"/>
        </w:rPr>
        <w:t>.</w:t>
      </w:r>
      <w:r w:rsidR="00912AC0" w:rsidRPr="0050635E">
        <w:rPr>
          <w:rFonts w:ascii="Times New Roman" w:hAnsi="Times New Roman" w:cs="Times New Roman"/>
          <w:sz w:val="24"/>
          <w:szCs w:val="24"/>
        </w:rPr>
        <w:t>Н</w:t>
      </w:r>
      <w:proofErr w:type="gramEnd"/>
      <w:r w:rsidR="00912AC0" w:rsidRPr="0050635E">
        <w:rPr>
          <w:rFonts w:ascii="Times New Roman" w:hAnsi="Times New Roman" w:cs="Times New Roman"/>
          <w:sz w:val="24"/>
          <w:szCs w:val="24"/>
        </w:rPr>
        <w:t>ово-Полтавское</w:t>
      </w:r>
      <w:proofErr w:type="spellEnd"/>
      <w:r w:rsidRPr="0050635E">
        <w:rPr>
          <w:rFonts w:ascii="Times New Roman" w:hAnsi="Times New Roman" w:cs="Times New Roman"/>
          <w:sz w:val="24"/>
          <w:szCs w:val="24"/>
        </w:rPr>
        <w:t xml:space="preserve"> </w:t>
      </w:r>
      <w:proofErr w:type="spellStart"/>
      <w:r w:rsidRPr="0050635E">
        <w:rPr>
          <w:rFonts w:ascii="Times New Roman" w:hAnsi="Times New Roman" w:cs="Times New Roman"/>
          <w:sz w:val="24"/>
          <w:szCs w:val="24"/>
        </w:rPr>
        <w:t>Прохладненского</w:t>
      </w:r>
      <w:proofErr w:type="spellEnd"/>
      <w:r w:rsidRPr="0050635E">
        <w:rPr>
          <w:rFonts w:ascii="Times New Roman" w:hAnsi="Times New Roman" w:cs="Times New Roman"/>
          <w:sz w:val="24"/>
          <w:szCs w:val="24"/>
        </w:rPr>
        <w:t xml:space="preserve"> муниципального района КБР  (</w:t>
      </w:r>
      <w:proofErr w:type="spellStart"/>
      <w:r w:rsidR="00912AC0" w:rsidRPr="0050635E">
        <w:rPr>
          <w:rFonts w:ascii="Times New Roman" w:hAnsi="Times New Roman" w:cs="Times New Roman"/>
          <w:sz w:val="24"/>
          <w:szCs w:val="24"/>
        </w:rPr>
        <w:t>Стефанова</w:t>
      </w:r>
      <w:proofErr w:type="spellEnd"/>
      <w:r w:rsidR="00912AC0" w:rsidRPr="0050635E">
        <w:rPr>
          <w:rFonts w:ascii="Times New Roman" w:hAnsi="Times New Roman" w:cs="Times New Roman"/>
          <w:sz w:val="24"/>
          <w:szCs w:val="24"/>
        </w:rPr>
        <w:t xml:space="preserve"> И.А</w:t>
      </w:r>
      <w:r w:rsidRPr="0050635E">
        <w:rPr>
          <w:rFonts w:ascii="Times New Roman" w:hAnsi="Times New Roman" w:cs="Times New Roman"/>
          <w:sz w:val="24"/>
          <w:szCs w:val="24"/>
        </w:rPr>
        <w:t>.)</w:t>
      </w:r>
    </w:p>
    <w:p w:rsidR="00335681" w:rsidRPr="0050635E" w:rsidRDefault="00335681" w:rsidP="005219DE">
      <w:pPr>
        <w:spacing w:after="0" w:line="240" w:lineRule="auto"/>
        <w:ind w:firstLine="708"/>
        <w:jc w:val="both"/>
        <w:rPr>
          <w:rFonts w:ascii="Times New Roman" w:hAnsi="Times New Roman" w:cs="Times New Roman"/>
          <w:sz w:val="24"/>
          <w:szCs w:val="24"/>
        </w:rPr>
      </w:pPr>
    </w:p>
    <w:p w:rsidR="005956E5" w:rsidRPr="0050635E" w:rsidRDefault="00276F02" w:rsidP="005219DE">
      <w:pPr>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3148965</wp:posOffset>
            </wp:positionH>
            <wp:positionV relativeFrom="paragraph">
              <wp:posOffset>222250</wp:posOffset>
            </wp:positionV>
            <wp:extent cx="1752600" cy="1352550"/>
            <wp:effectExtent l="19050" t="0" r="0" b="0"/>
            <wp:wrapNone/>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5641"/>
                    <a:stretch>
                      <a:fillRect/>
                    </a:stretch>
                  </pic:blipFill>
                  <pic:spPr bwMode="auto">
                    <a:xfrm>
                      <a:off x="0" y="0"/>
                      <a:ext cx="1752600" cy="1352550"/>
                    </a:xfrm>
                    <a:prstGeom prst="rect">
                      <a:avLst/>
                    </a:prstGeom>
                    <a:noFill/>
                    <a:ln w="9525">
                      <a:noFill/>
                      <a:miter lim="800000"/>
                      <a:headEnd/>
                      <a:tailEnd/>
                    </a:ln>
                  </pic:spPr>
                </pic:pic>
              </a:graphicData>
            </a:graphic>
          </wp:anchor>
        </w:drawing>
      </w:r>
      <w:r w:rsidR="005956E5" w:rsidRPr="0050635E">
        <w:rPr>
          <w:rFonts w:ascii="Times New Roman" w:hAnsi="Times New Roman" w:cs="Times New Roman"/>
          <w:sz w:val="24"/>
          <w:szCs w:val="24"/>
        </w:rPr>
        <w:t>5. Настоящее постановление вступает в силу с момента его обнародования.</w:t>
      </w:r>
    </w:p>
    <w:p w:rsidR="00276F02" w:rsidRDefault="00276F02" w:rsidP="0050635E">
      <w:pPr>
        <w:pStyle w:val="a9"/>
        <w:jc w:val="both"/>
        <w:rPr>
          <w:rFonts w:ascii="Times New Roman" w:hAnsi="Times New Roman"/>
          <w:sz w:val="24"/>
          <w:szCs w:val="24"/>
        </w:rPr>
      </w:pPr>
    </w:p>
    <w:p w:rsidR="001A338A" w:rsidRPr="0050635E" w:rsidRDefault="001A338A" w:rsidP="0050635E">
      <w:pPr>
        <w:pStyle w:val="a9"/>
        <w:jc w:val="both"/>
        <w:rPr>
          <w:rFonts w:ascii="Times New Roman" w:hAnsi="Times New Roman"/>
          <w:sz w:val="24"/>
          <w:szCs w:val="24"/>
        </w:rPr>
      </w:pPr>
      <w:r w:rsidRPr="0050635E">
        <w:rPr>
          <w:rFonts w:ascii="Times New Roman" w:hAnsi="Times New Roman"/>
          <w:sz w:val="24"/>
          <w:szCs w:val="24"/>
        </w:rPr>
        <w:t xml:space="preserve">Глава сельского поселения </w:t>
      </w:r>
      <w:proofErr w:type="gramStart"/>
      <w:r w:rsidRPr="0050635E">
        <w:rPr>
          <w:rFonts w:ascii="Times New Roman" w:hAnsi="Times New Roman"/>
          <w:sz w:val="24"/>
          <w:szCs w:val="24"/>
        </w:rPr>
        <w:t>Ново-Полтавское</w:t>
      </w:r>
      <w:proofErr w:type="gramEnd"/>
    </w:p>
    <w:p w:rsidR="001A338A" w:rsidRPr="0050635E" w:rsidRDefault="001A338A" w:rsidP="0050635E">
      <w:pPr>
        <w:pStyle w:val="a9"/>
        <w:rPr>
          <w:rFonts w:ascii="Times New Roman" w:hAnsi="Times New Roman"/>
          <w:sz w:val="24"/>
          <w:szCs w:val="24"/>
        </w:rPr>
      </w:pPr>
      <w:proofErr w:type="spellStart"/>
      <w:r w:rsidRPr="0050635E">
        <w:rPr>
          <w:rFonts w:ascii="Times New Roman" w:hAnsi="Times New Roman"/>
          <w:sz w:val="24"/>
          <w:szCs w:val="24"/>
        </w:rPr>
        <w:t>Прохладненского</w:t>
      </w:r>
      <w:proofErr w:type="spellEnd"/>
      <w:r w:rsidRPr="0050635E">
        <w:rPr>
          <w:rFonts w:ascii="Times New Roman" w:hAnsi="Times New Roman"/>
          <w:sz w:val="24"/>
          <w:szCs w:val="24"/>
        </w:rPr>
        <w:t xml:space="preserve"> муниципального района КБР                                                 Д.А. Махонин</w:t>
      </w:r>
    </w:p>
    <w:p w:rsidR="00EF791C" w:rsidRDefault="00EF791C" w:rsidP="004C23B7">
      <w:pPr>
        <w:spacing w:after="0" w:line="240" w:lineRule="auto"/>
        <w:jc w:val="right"/>
        <w:rPr>
          <w:rFonts w:ascii="Times New Roman" w:hAnsi="Times New Roman" w:cs="Times New Roman"/>
          <w:sz w:val="24"/>
          <w:szCs w:val="24"/>
        </w:rPr>
      </w:pPr>
    </w:p>
    <w:p w:rsidR="00EF791C" w:rsidRDefault="00EF791C" w:rsidP="004C23B7">
      <w:pPr>
        <w:spacing w:after="0" w:line="240" w:lineRule="auto"/>
        <w:jc w:val="right"/>
        <w:rPr>
          <w:rFonts w:ascii="Times New Roman" w:hAnsi="Times New Roman" w:cs="Times New Roman"/>
          <w:sz w:val="24"/>
          <w:szCs w:val="24"/>
        </w:rPr>
      </w:pPr>
    </w:p>
    <w:p w:rsidR="00EF791C" w:rsidRDefault="00EF791C" w:rsidP="004C23B7">
      <w:pPr>
        <w:spacing w:after="0" w:line="240" w:lineRule="auto"/>
        <w:jc w:val="right"/>
        <w:rPr>
          <w:rFonts w:ascii="Times New Roman" w:hAnsi="Times New Roman" w:cs="Times New Roman"/>
          <w:sz w:val="24"/>
          <w:szCs w:val="24"/>
        </w:rPr>
      </w:pPr>
    </w:p>
    <w:p w:rsidR="00954880" w:rsidRDefault="00954880" w:rsidP="004C23B7">
      <w:pPr>
        <w:spacing w:after="0" w:line="240" w:lineRule="auto"/>
        <w:jc w:val="right"/>
        <w:rPr>
          <w:rFonts w:ascii="Times New Roman" w:hAnsi="Times New Roman" w:cs="Times New Roman"/>
          <w:sz w:val="24"/>
          <w:szCs w:val="24"/>
        </w:rPr>
      </w:pPr>
    </w:p>
    <w:p w:rsidR="004C23B7" w:rsidRPr="00151D82" w:rsidRDefault="004C23B7" w:rsidP="004C23B7">
      <w:pPr>
        <w:spacing w:after="0" w:line="240" w:lineRule="auto"/>
        <w:jc w:val="right"/>
        <w:rPr>
          <w:rFonts w:ascii="Times New Roman" w:hAnsi="Times New Roman" w:cs="Times New Roman"/>
          <w:sz w:val="24"/>
          <w:szCs w:val="24"/>
        </w:rPr>
      </w:pPr>
      <w:r w:rsidRPr="00151D82">
        <w:rPr>
          <w:rFonts w:ascii="Times New Roman" w:hAnsi="Times New Roman" w:cs="Times New Roman"/>
          <w:sz w:val="24"/>
          <w:szCs w:val="24"/>
        </w:rPr>
        <w:t>Приложение</w:t>
      </w:r>
    </w:p>
    <w:p w:rsidR="004C23B7" w:rsidRPr="00151D82" w:rsidRDefault="004C23B7" w:rsidP="004C23B7">
      <w:pPr>
        <w:spacing w:after="0" w:line="240" w:lineRule="auto"/>
        <w:jc w:val="right"/>
        <w:rPr>
          <w:rFonts w:ascii="Times New Roman" w:hAnsi="Times New Roman" w:cs="Times New Roman"/>
          <w:sz w:val="24"/>
          <w:szCs w:val="24"/>
        </w:rPr>
      </w:pPr>
      <w:r w:rsidRPr="00151D82">
        <w:rPr>
          <w:rFonts w:ascii="Times New Roman" w:hAnsi="Times New Roman" w:cs="Times New Roman"/>
          <w:sz w:val="24"/>
          <w:szCs w:val="24"/>
        </w:rPr>
        <w:t>к Постановлению местной администрации</w:t>
      </w:r>
    </w:p>
    <w:p w:rsidR="004C23B7" w:rsidRPr="00151D82" w:rsidRDefault="004C23B7" w:rsidP="004C23B7">
      <w:pPr>
        <w:spacing w:after="0" w:line="240" w:lineRule="auto"/>
        <w:jc w:val="right"/>
        <w:rPr>
          <w:rFonts w:ascii="Times New Roman" w:hAnsi="Times New Roman" w:cs="Times New Roman"/>
          <w:sz w:val="24"/>
          <w:szCs w:val="24"/>
        </w:rPr>
      </w:pPr>
      <w:r w:rsidRPr="00151D82">
        <w:rPr>
          <w:rFonts w:ascii="Times New Roman" w:hAnsi="Times New Roman" w:cs="Times New Roman"/>
          <w:sz w:val="24"/>
          <w:szCs w:val="24"/>
        </w:rPr>
        <w:t xml:space="preserve"> сельского поселения </w:t>
      </w:r>
      <w:proofErr w:type="gramStart"/>
      <w:r w:rsidRPr="00151D82">
        <w:rPr>
          <w:rFonts w:ascii="Times New Roman" w:hAnsi="Times New Roman" w:cs="Times New Roman"/>
          <w:sz w:val="24"/>
          <w:szCs w:val="24"/>
        </w:rPr>
        <w:t>Ново-Полтавское</w:t>
      </w:r>
      <w:proofErr w:type="gramEnd"/>
    </w:p>
    <w:p w:rsidR="004C23B7" w:rsidRPr="00151D82" w:rsidRDefault="004C23B7" w:rsidP="004C23B7">
      <w:pPr>
        <w:spacing w:after="0" w:line="240" w:lineRule="auto"/>
        <w:jc w:val="right"/>
        <w:rPr>
          <w:rFonts w:ascii="Times New Roman" w:hAnsi="Times New Roman" w:cs="Times New Roman"/>
          <w:sz w:val="24"/>
          <w:szCs w:val="24"/>
        </w:rPr>
      </w:pPr>
      <w:r w:rsidRPr="00151D82">
        <w:rPr>
          <w:rFonts w:ascii="Times New Roman" w:hAnsi="Times New Roman" w:cs="Times New Roman"/>
          <w:sz w:val="24"/>
          <w:szCs w:val="24"/>
        </w:rPr>
        <w:t xml:space="preserve"> </w:t>
      </w:r>
      <w:proofErr w:type="spellStart"/>
      <w:r w:rsidRPr="00151D82">
        <w:rPr>
          <w:rFonts w:ascii="Times New Roman" w:hAnsi="Times New Roman" w:cs="Times New Roman"/>
          <w:sz w:val="24"/>
          <w:szCs w:val="24"/>
        </w:rPr>
        <w:t>Прохладненского</w:t>
      </w:r>
      <w:proofErr w:type="spellEnd"/>
      <w:r w:rsidRPr="00151D82">
        <w:rPr>
          <w:rFonts w:ascii="Times New Roman" w:hAnsi="Times New Roman" w:cs="Times New Roman"/>
          <w:sz w:val="24"/>
          <w:szCs w:val="24"/>
        </w:rPr>
        <w:t xml:space="preserve"> муниципального района КБР</w:t>
      </w:r>
    </w:p>
    <w:p w:rsidR="004C23B7" w:rsidRPr="00151D82" w:rsidRDefault="004C23B7" w:rsidP="004C23B7">
      <w:pPr>
        <w:autoSpaceDE w:val="0"/>
        <w:spacing w:after="0" w:line="240" w:lineRule="auto"/>
        <w:jc w:val="right"/>
        <w:rPr>
          <w:rFonts w:ascii="Times New Roman" w:eastAsia="Times New Roman CYR" w:hAnsi="Times New Roman" w:cs="Times New Roman"/>
          <w:color w:val="000000"/>
          <w:sz w:val="24"/>
          <w:szCs w:val="24"/>
          <w:lang w:bidi="en-US"/>
        </w:rPr>
      </w:pPr>
      <w:r>
        <w:rPr>
          <w:rFonts w:ascii="Times New Roman" w:hAnsi="Times New Roman" w:cs="Times New Roman"/>
          <w:sz w:val="24"/>
          <w:szCs w:val="24"/>
        </w:rPr>
        <w:t xml:space="preserve">от </w:t>
      </w:r>
      <w:r w:rsidR="00827F9D">
        <w:rPr>
          <w:rFonts w:ascii="Times New Roman" w:hAnsi="Times New Roman" w:cs="Times New Roman"/>
          <w:sz w:val="24"/>
          <w:szCs w:val="24"/>
        </w:rPr>
        <w:t>19</w:t>
      </w:r>
      <w:r w:rsidR="00B2481A">
        <w:rPr>
          <w:rFonts w:ascii="Times New Roman" w:hAnsi="Times New Roman" w:cs="Times New Roman"/>
          <w:sz w:val="24"/>
          <w:szCs w:val="24"/>
        </w:rPr>
        <w:t>.02.2024г. № 15</w:t>
      </w:r>
      <w:r w:rsidRPr="00151D82">
        <w:rPr>
          <w:rFonts w:ascii="Times New Roman" w:hAnsi="Times New Roman" w:cs="Times New Roman"/>
          <w:sz w:val="24"/>
          <w:szCs w:val="24"/>
        </w:rPr>
        <w:t xml:space="preserve"> </w:t>
      </w:r>
    </w:p>
    <w:p w:rsidR="00B722BF" w:rsidRPr="006A7E18" w:rsidRDefault="00B722BF" w:rsidP="00B722BF">
      <w:pPr>
        <w:autoSpaceDE w:val="0"/>
        <w:autoSpaceDN w:val="0"/>
        <w:adjustRightInd w:val="0"/>
        <w:spacing w:after="0"/>
        <w:ind w:left="5387"/>
        <w:contextualSpacing/>
        <w:rPr>
          <w:rFonts w:ascii="Times New Roman" w:hAnsi="Times New Roman"/>
          <w:b/>
          <w:bCs/>
          <w:i/>
          <w:sz w:val="28"/>
          <w:szCs w:val="28"/>
        </w:rPr>
      </w:pPr>
    </w:p>
    <w:p w:rsidR="00B722BF" w:rsidRPr="006A7E18" w:rsidRDefault="00B722BF" w:rsidP="00B722BF">
      <w:pPr>
        <w:autoSpaceDE w:val="0"/>
        <w:autoSpaceDN w:val="0"/>
        <w:adjustRightInd w:val="0"/>
        <w:spacing w:after="0"/>
        <w:ind w:left="5387"/>
        <w:contextualSpacing/>
        <w:rPr>
          <w:rFonts w:ascii="Times New Roman" w:hAnsi="Times New Roman"/>
          <w:b/>
          <w:bCs/>
          <w:i/>
          <w:sz w:val="28"/>
          <w:szCs w:val="28"/>
        </w:rPr>
      </w:pPr>
    </w:p>
    <w:p w:rsidR="00B722BF" w:rsidRPr="006A7E18" w:rsidRDefault="00B722BF" w:rsidP="00B722BF">
      <w:pPr>
        <w:autoSpaceDE w:val="0"/>
        <w:autoSpaceDN w:val="0"/>
        <w:adjustRightInd w:val="0"/>
        <w:spacing w:after="0"/>
        <w:ind w:left="5387"/>
        <w:contextualSpacing/>
        <w:rPr>
          <w:rFonts w:ascii="Times New Roman" w:hAnsi="Times New Roman"/>
          <w:b/>
          <w:bCs/>
          <w:i/>
          <w:sz w:val="28"/>
          <w:szCs w:val="28"/>
        </w:rPr>
      </w:pPr>
    </w:p>
    <w:p w:rsidR="00B722BF" w:rsidRPr="006A7E18" w:rsidRDefault="00B722BF" w:rsidP="00B722BF">
      <w:pPr>
        <w:spacing w:after="0"/>
        <w:rPr>
          <w:rFonts w:ascii="Times New Roman" w:eastAsia="Times New Roman" w:hAnsi="Times New Roman"/>
          <w:b/>
          <w:sz w:val="28"/>
          <w:szCs w:val="28"/>
        </w:rPr>
      </w:pPr>
    </w:p>
    <w:p w:rsidR="00EF791C" w:rsidRDefault="00EF791C" w:rsidP="00EF791C">
      <w:pPr>
        <w:autoSpaceDE w:val="0"/>
        <w:autoSpaceDN w:val="0"/>
        <w:adjustRightInd w:val="0"/>
        <w:spacing w:after="0"/>
        <w:contextualSpacing/>
        <w:jc w:val="center"/>
        <w:rPr>
          <w:rFonts w:ascii="Times New Roman" w:hAnsi="Times New Roman"/>
          <w:b/>
          <w:bCs/>
          <w:sz w:val="28"/>
          <w:szCs w:val="24"/>
        </w:rPr>
      </w:pPr>
    </w:p>
    <w:p w:rsidR="00EF791C" w:rsidRPr="00603C98" w:rsidRDefault="00EF791C" w:rsidP="00EF791C">
      <w:pPr>
        <w:keepNext/>
        <w:keepLines/>
        <w:spacing w:after="0"/>
        <w:contextualSpacing/>
        <w:jc w:val="center"/>
        <w:textAlignment w:val="baseline"/>
        <w:rPr>
          <w:rFonts w:ascii="Times New Roman" w:eastAsia="Tahoma" w:hAnsi="Times New Roman" w:cs="Times New Roman"/>
          <w:b/>
          <w:i/>
          <w:caps/>
          <w:kern w:val="28"/>
          <w:sz w:val="28"/>
          <w:szCs w:val="28"/>
        </w:rPr>
      </w:pPr>
    </w:p>
    <w:p w:rsidR="00EF791C" w:rsidRPr="00603C98" w:rsidRDefault="00EF791C" w:rsidP="00EF791C">
      <w:pPr>
        <w:keepNext/>
        <w:keepLines/>
        <w:spacing w:after="0"/>
        <w:contextualSpacing/>
        <w:jc w:val="center"/>
        <w:textAlignment w:val="baseline"/>
        <w:rPr>
          <w:rFonts w:ascii="Times New Roman" w:eastAsia="Tahoma" w:hAnsi="Times New Roman" w:cs="Times New Roman"/>
          <w:b/>
          <w:i/>
          <w:caps/>
          <w:kern w:val="28"/>
          <w:sz w:val="28"/>
          <w:szCs w:val="28"/>
          <w:lang w:val="en-US"/>
        </w:rPr>
      </w:pPr>
    </w:p>
    <w:p w:rsidR="00EF791C" w:rsidRPr="00B457AB" w:rsidRDefault="00EF791C" w:rsidP="00EF791C">
      <w:pPr>
        <w:keepNext/>
        <w:keepLines/>
        <w:spacing w:after="0" w:line="360" w:lineRule="auto"/>
        <w:contextualSpacing/>
        <w:jc w:val="center"/>
        <w:textAlignment w:val="baseline"/>
        <w:rPr>
          <w:rFonts w:ascii="Times New Roman" w:eastAsia="Tahoma" w:hAnsi="Times New Roman" w:cs="Times New Roman"/>
          <w:b/>
          <w:caps/>
          <w:kern w:val="28"/>
          <w:sz w:val="36"/>
          <w:szCs w:val="36"/>
        </w:rPr>
      </w:pPr>
      <w:r w:rsidRPr="00603C98">
        <w:rPr>
          <w:rFonts w:ascii="Times New Roman" w:eastAsia="Tahoma" w:hAnsi="Times New Roman" w:cs="Times New Roman"/>
          <w:b/>
          <w:caps/>
          <w:kern w:val="28"/>
          <w:sz w:val="36"/>
          <w:szCs w:val="36"/>
        </w:rPr>
        <w:t>схема теплосна</w:t>
      </w:r>
      <w:r w:rsidRPr="00B457AB">
        <w:rPr>
          <w:rFonts w:ascii="Times New Roman" w:eastAsia="Tahoma" w:hAnsi="Times New Roman" w:cs="Times New Roman"/>
          <w:b/>
          <w:caps/>
          <w:kern w:val="28"/>
          <w:sz w:val="36"/>
          <w:szCs w:val="36"/>
        </w:rPr>
        <w:t>бжения</w:t>
      </w:r>
    </w:p>
    <w:p w:rsidR="00EF791C" w:rsidRDefault="00EF791C" w:rsidP="00EF791C">
      <w:pPr>
        <w:keepNext/>
        <w:keepLines/>
        <w:spacing w:after="0" w:line="360" w:lineRule="auto"/>
        <w:contextualSpacing/>
        <w:jc w:val="center"/>
        <w:textAlignment w:val="baseline"/>
        <w:rPr>
          <w:rFonts w:ascii="Times New Roman" w:eastAsia="Tahoma" w:hAnsi="Times New Roman" w:cs="Times New Roman"/>
          <w:b/>
          <w:caps/>
          <w:kern w:val="28"/>
          <w:sz w:val="36"/>
          <w:szCs w:val="36"/>
        </w:rPr>
      </w:pPr>
      <w:r>
        <w:rPr>
          <w:rFonts w:ascii="Times New Roman" w:eastAsia="Tahoma" w:hAnsi="Times New Roman" w:cs="Times New Roman"/>
          <w:b/>
          <w:caps/>
          <w:kern w:val="28"/>
          <w:sz w:val="36"/>
          <w:szCs w:val="36"/>
        </w:rPr>
        <w:t xml:space="preserve">СЕЛЬСКОГО ПОСЕЛЕНИЯ </w:t>
      </w:r>
      <w:proofErr w:type="gramStart"/>
      <w:r>
        <w:rPr>
          <w:rFonts w:ascii="Times New Roman" w:eastAsia="Tahoma" w:hAnsi="Times New Roman" w:cs="Times New Roman"/>
          <w:b/>
          <w:caps/>
          <w:kern w:val="28"/>
          <w:sz w:val="36"/>
          <w:szCs w:val="36"/>
        </w:rPr>
        <w:t>НОВО-ПОЛТАВСКОЕ</w:t>
      </w:r>
      <w:proofErr w:type="gramEnd"/>
    </w:p>
    <w:p w:rsidR="00EF791C" w:rsidRPr="00603C98" w:rsidRDefault="00EF791C" w:rsidP="00EF791C">
      <w:pPr>
        <w:keepNext/>
        <w:keepLines/>
        <w:spacing w:after="0" w:line="360" w:lineRule="auto"/>
        <w:contextualSpacing/>
        <w:jc w:val="center"/>
        <w:textAlignment w:val="baseline"/>
        <w:rPr>
          <w:rFonts w:ascii="Times New Roman" w:eastAsia="Tahoma" w:hAnsi="Times New Roman" w:cs="Times New Roman"/>
          <w:b/>
          <w:caps/>
          <w:kern w:val="28"/>
          <w:sz w:val="36"/>
          <w:szCs w:val="36"/>
        </w:rPr>
      </w:pPr>
      <w:r>
        <w:rPr>
          <w:rFonts w:ascii="Times New Roman" w:eastAsia="Tahoma" w:hAnsi="Times New Roman" w:cs="Times New Roman"/>
          <w:b/>
          <w:caps/>
          <w:kern w:val="28"/>
          <w:sz w:val="36"/>
          <w:szCs w:val="36"/>
        </w:rPr>
        <w:t>Прохладненского МУНИЦИПАЛЬНОГО РАЙОНА</w:t>
      </w:r>
    </w:p>
    <w:p w:rsidR="00EF791C" w:rsidRPr="00603C98" w:rsidRDefault="00EF791C" w:rsidP="00EF791C">
      <w:pPr>
        <w:keepNext/>
        <w:keepLines/>
        <w:spacing w:after="0" w:line="360" w:lineRule="auto"/>
        <w:contextualSpacing/>
        <w:jc w:val="center"/>
        <w:textAlignment w:val="baseline"/>
        <w:rPr>
          <w:rFonts w:ascii="Times New Roman" w:eastAsia="Tahoma" w:hAnsi="Times New Roman" w:cs="Times New Roman"/>
          <w:b/>
          <w:caps/>
          <w:kern w:val="28"/>
          <w:sz w:val="36"/>
          <w:szCs w:val="36"/>
        </w:rPr>
      </w:pPr>
      <w:r>
        <w:rPr>
          <w:rFonts w:ascii="Times New Roman" w:eastAsia="Tahoma" w:hAnsi="Times New Roman" w:cs="Times New Roman"/>
          <w:b/>
          <w:caps/>
          <w:kern w:val="28"/>
          <w:sz w:val="36"/>
          <w:szCs w:val="36"/>
        </w:rPr>
        <w:t>Кабардино-Балкарской Республики</w:t>
      </w:r>
    </w:p>
    <w:p w:rsidR="00EF791C" w:rsidRPr="00603C98" w:rsidRDefault="00EF791C" w:rsidP="00EF791C">
      <w:pPr>
        <w:keepNext/>
        <w:keepLines/>
        <w:spacing w:after="0" w:line="360" w:lineRule="auto"/>
        <w:contextualSpacing/>
        <w:jc w:val="center"/>
        <w:textAlignment w:val="baseline"/>
        <w:rPr>
          <w:rFonts w:ascii="Times New Roman" w:eastAsia="Tahoma" w:hAnsi="Times New Roman" w:cs="Times New Roman"/>
          <w:b/>
          <w:caps/>
          <w:kern w:val="28"/>
          <w:sz w:val="36"/>
          <w:szCs w:val="36"/>
        </w:rPr>
      </w:pPr>
      <w:r w:rsidRPr="00603C98">
        <w:rPr>
          <w:rFonts w:ascii="Times New Roman" w:eastAsia="Tahoma" w:hAnsi="Times New Roman" w:cs="Times New Roman"/>
          <w:b/>
          <w:caps/>
          <w:kern w:val="28"/>
          <w:sz w:val="36"/>
          <w:szCs w:val="36"/>
        </w:rPr>
        <w:t>НА ПЕРИОД С 2024 ПО 2039 годы</w:t>
      </w:r>
    </w:p>
    <w:p w:rsidR="00EF791C" w:rsidRPr="001D12DE" w:rsidRDefault="00EF791C" w:rsidP="00EF791C">
      <w:pPr>
        <w:keepNext/>
        <w:keepLines/>
        <w:spacing w:after="0"/>
        <w:contextualSpacing/>
        <w:jc w:val="center"/>
        <w:textAlignment w:val="baseline"/>
        <w:rPr>
          <w:rFonts w:ascii="Times New Roman" w:eastAsia="Tahoma" w:hAnsi="Times New Roman" w:cs="Times New Roman"/>
          <w:b/>
          <w:caps/>
          <w:kern w:val="28"/>
          <w:sz w:val="32"/>
          <w:szCs w:val="32"/>
        </w:rPr>
      </w:pPr>
    </w:p>
    <w:p w:rsidR="00EF791C" w:rsidRPr="001D12DE" w:rsidRDefault="00EF791C" w:rsidP="00EF791C">
      <w:pPr>
        <w:autoSpaceDE w:val="0"/>
        <w:autoSpaceDN w:val="0"/>
        <w:adjustRightInd w:val="0"/>
        <w:spacing w:after="0"/>
        <w:contextualSpacing/>
        <w:jc w:val="center"/>
        <w:rPr>
          <w:rFonts w:ascii="Times New Roman" w:hAnsi="Times New Roman" w:cs="Times New Roman"/>
          <w:b/>
          <w:sz w:val="28"/>
          <w:szCs w:val="28"/>
        </w:rPr>
      </w:pPr>
      <w:r w:rsidRPr="001D12DE">
        <w:rPr>
          <w:rFonts w:ascii="Times New Roman" w:hAnsi="Times New Roman" w:cs="Times New Roman"/>
          <w:b/>
          <w:sz w:val="28"/>
          <w:szCs w:val="28"/>
        </w:rPr>
        <w:t>УТВЕРЖДАЕМАЯ ЧАСТЬ</w:t>
      </w:r>
    </w:p>
    <w:p w:rsidR="00EF791C" w:rsidRPr="00603C98"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Pr="00603C98"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Pr="00603C98"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Pr="00603C98" w:rsidRDefault="00EF791C" w:rsidP="00EF791C">
      <w:pPr>
        <w:autoSpaceDE w:val="0"/>
        <w:autoSpaceDN w:val="0"/>
        <w:adjustRightInd w:val="0"/>
        <w:spacing w:after="0"/>
        <w:contextualSpacing/>
        <w:jc w:val="center"/>
        <w:rPr>
          <w:rFonts w:ascii="Times New Roman" w:hAnsi="Times New Roman" w:cs="Times New Roman"/>
          <w:b/>
          <w:i/>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sz w:val="28"/>
          <w:szCs w:val="28"/>
        </w:rPr>
      </w:pPr>
    </w:p>
    <w:p w:rsidR="00EF791C" w:rsidRPr="00603C98" w:rsidRDefault="00EF791C" w:rsidP="00EF791C">
      <w:pPr>
        <w:autoSpaceDE w:val="0"/>
        <w:autoSpaceDN w:val="0"/>
        <w:adjustRightInd w:val="0"/>
        <w:spacing w:after="0"/>
        <w:contextualSpacing/>
        <w:rPr>
          <w:rFonts w:ascii="Times New Roman" w:hAnsi="Times New Roman" w:cs="Times New Roman"/>
          <w:b/>
          <w:sz w:val="28"/>
          <w:szCs w:val="28"/>
        </w:rPr>
      </w:pPr>
    </w:p>
    <w:p w:rsidR="00EF791C" w:rsidRDefault="00EF791C" w:rsidP="00EF791C">
      <w:pPr>
        <w:autoSpaceDE w:val="0"/>
        <w:autoSpaceDN w:val="0"/>
        <w:adjustRightInd w:val="0"/>
        <w:spacing w:after="0"/>
        <w:contextualSpacing/>
        <w:jc w:val="center"/>
        <w:rPr>
          <w:rFonts w:ascii="Times New Roman" w:hAnsi="Times New Roman" w:cs="Times New Roman"/>
          <w:b/>
          <w:sz w:val="24"/>
          <w:szCs w:val="24"/>
        </w:rPr>
      </w:pPr>
      <w:r w:rsidRPr="00B23CE8">
        <w:rPr>
          <w:rFonts w:ascii="Times New Roman" w:hAnsi="Times New Roman" w:cs="Times New Roman"/>
          <w:b/>
          <w:sz w:val="24"/>
          <w:szCs w:val="24"/>
        </w:rPr>
        <w:t>202</w:t>
      </w:r>
      <w:r>
        <w:rPr>
          <w:rFonts w:ascii="Times New Roman" w:hAnsi="Times New Roman" w:cs="Times New Roman"/>
          <w:b/>
          <w:sz w:val="24"/>
          <w:szCs w:val="24"/>
        </w:rPr>
        <w:t>4</w:t>
      </w:r>
      <w:r w:rsidRPr="00B23CE8">
        <w:rPr>
          <w:rFonts w:ascii="Times New Roman" w:hAnsi="Times New Roman" w:cs="Times New Roman"/>
          <w:b/>
          <w:sz w:val="24"/>
          <w:szCs w:val="24"/>
        </w:rPr>
        <w:t xml:space="preserve"> год</w:t>
      </w:r>
    </w:p>
    <w:p w:rsidR="00EF791C" w:rsidRDefault="00EF791C" w:rsidP="00EF791C">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EF791C" w:rsidRPr="00603C98" w:rsidRDefault="00EF791C" w:rsidP="00EF791C">
      <w:pPr>
        <w:autoSpaceDE w:val="0"/>
        <w:autoSpaceDN w:val="0"/>
        <w:adjustRightInd w:val="0"/>
        <w:spacing w:after="0"/>
        <w:contextualSpacing/>
        <w:jc w:val="center"/>
        <w:rPr>
          <w:rFonts w:ascii="Times New Roman" w:hAnsi="Times New Roman" w:cs="Times New Roman"/>
          <w:b/>
          <w:sz w:val="28"/>
          <w:szCs w:val="28"/>
          <w:lang w:val="en-US"/>
        </w:rPr>
      </w:pPr>
      <w:r w:rsidRPr="00603C98">
        <w:rPr>
          <w:rFonts w:ascii="Times New Roman" w:hAnsi="Times New Roman" w:cs="Times New Roman"/>
          <w:b/>
          <w:sz w:val="28"/>
          <w:szCs w:val="28"/>
        </w:rPr>
        <w:lastRenderedPageBreak/>
        <w:t>СОДЕРЖАНИЕ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A0"/>
      </w:tblPr>
      <w:tblGrid>
        <w:gridCol w:w="8755"/>
        <w:gridCol w:w="851"/>
      </w:tblGrid>
      <w:tr w:rsidR="00EF791C" w:rsidRPr="00187A41" w:rsidTr="00EF791C">
        <w:trPr>
          <w:trHeight w:val="237"/>
        </w:trPr>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Паспорт схемы</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rPr>
          <w:trHeight w:val="237"/>
        </w:trPr>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bCs/>
                <w:color w:val="000000"/>
                <w:lang w:val="en-US" w:eastAsia="ru-RU"/>
              </w:rPr>
            </w:pPr>
            <w:r w:rsidRPr="00187A41">
              <w:rPr>
                <w:rFonts w:ascii="Times New Roman" w:hAnsi="Times New Roman" w:cs="Times New Roman"/>
                <w:color w:val="000000"/>
                <w:lang w:eastAsia="ru-RU"/>
              </w:rPr>
              <w:t>Основные термины и понятия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Введение</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Общая часть</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Раздел 1. </w:t>
            </w:r>
            <w:r w:rsidRPr="00187A41">
              <w:rPr>
                <w:rFonts w:ascii="Times New Roman" w:hAnsi="Times New Roman" w:cs="Times New Roman"/>
                <w:lang w:eastAsia="ru-RU"/>
              </w:rPr>
              <w:t>Показатели существующего и перспективного спроса на тепловую энергию  (мощность) и теплоноситель в  установленных границах территории поселения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1.1 </w:t>
            </w:r>
            <w:r w:rsidRPr="00187A41">
              <w:rPr>
                <w:rFonts w:ascii="Times New Roman" w:eastAsia="Times New Roman" w:hAnsi="Times New Roman" w:cs="Times New Roman"/>
                <w:bCs/>
                <w:iCs/>
                <w:lang w:eastAsia="ru-RU"/>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1.2 </w:t>
            </w:r>
            <w:r w:rsidRPr="00187A41">
              <w:rPr>
                <w:rFonts w:ascii="Times New Roman" w:eastAsia="Times New Roman" w:hAnsi="Times New Roman" w:cs="Times New Roman"/>
                <w:bCs/>
                <w:iCs/>
                <w:lang w:eastAsia="ru-RU"/>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1.3 </w:t>
            </w:r>
            <w:r w:rsidRPr="00187A41">
              <w:rPr>
                <w:rFonts w:ascii="Times New Roman" w:hAnsi="Times New Roman" w:cs="Times New Roman"/>
                <w:lang w:eastAsia="ru-RU"/>
              </w:rPr>
              <w:t>Существующие и перспективные объемы потребления тепловой энергии (мощности) и теплоносителя объектами, расположенными в производственных зонах</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w:t>
            </w:r>
            <w:r>
              <w:rPr>
                <w:rFonts w:ascii="Times New Roman" w:hAnsi="Times New Roman" w:cs="Times New Roman"/>
                <w:color w:val="000000"/>
                <w:lang w:eastAsia="ru-RU"/>
              </w:rPr>
              <w:t xml:space="preserve">сельскому поселению </w:t>
            </w:r>
            <w:proofErr w:type="gramStart"/>
            <w:r>
              <w:rPr>
                <w:rFonts w:ascii="Times New Roman" w:hAnsi="Times New Roman" w:cs="Times New Roman"/>
                <w:color w:val="000000"/>
                <w:lang w:eastAsia="ru-RU"/>
              </w:rPr>
              <w:t>Ново-Полтавское</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autoSpaceDE w:val="0"/>
              <w:autoSpaceDN w:val="0"/>
              <w:adjustRightInd w:val="0"/>
              <w:spacing w:after="0" w:line="240" w:lineRule="auto"/>
              <w:contextualSpacing/>
              <w:jc w:val="both"/>
              <w:rPr>
                <w:rFonts w:ascii="Times New Roman" w:hAnsi="Times New Roman" w:cs="Times New Roman"/>
                <w:color w:val="000000"/>
                <w:lang w:eastAsia="ru-RU"/>
              </w:rPr>
            </w:pPr>
            <w:r w:rsidRPr="00187A41">
              <w:rPr>
                <w:rFonts w:ascii="Times New Roman" w:hAnsi="Times New Roman" w:cs="Times New Roman"/>
                <w:color w:val="000000"/>
                <w:lang w:eastAsia="ru-RU"/>
              </w:rPr>
              <w:t>Раздел 2. Существующие и перспективные балансы тепловой мощности источников те</w:t>
            </w:r>
            <w:r w:rsidRPr="00187A41">
              <w:rPr>
                <w:rFonts w:ascii="Times New Roman" w:hAnsi="Times New Roman" w:cs="Times New Roman"/>
                <w:color w:val="000000"/>
                <w:lang w:eastAsia="ru-RU"/>
              </w:rPr>
              <w:t>п</w:t>
            </w:r>
            <w:r w:rsidRPr="00187A41">
              <w:rPr>
                <w:rFonts w:ascii="Times New Roman" w:hAnsi="Times New Roman" w:cs="Times New Roman"/>
                <w:color w:val="000000"/>
                <w:lang w:eastAsia="ru-RU"/>
              </w:rPr>
              <w:t>ловой энергии и тепловой нагрузки потребителей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2.1. Описание существующих и перспективных зон действия систем теплоснабжения и источников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2.2 </w:t>
            </w:r>
            <w:r w:rsidRPr="00187A41">
              <w:rPr>
                <w:rFonts w:ascii="Times New Roman" w:eastAsia="Times New Roman" w:hAnsi="Times New Roman" w:cs="Times New Roman"/>
                <w:bCs/>
                <w:iCs/>
                <w:color w:val="000000"/>
                <w:lang w:eastAsia="ru-RU"/>
              </w:rPr>
              <w:t>Описание существующих и перспективных зон действия индивидуальных источников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2.3 </w:t>
            </w:r>
            <w:r w:rsidRPr="00187A41">
              <w:rPr>
                <w:rFonts w:ascii="Times New Roman" w:eastAsia="Times New Roman" w:hAnsi="Times New Roman" w:cs="Times New Roman"/>
                <w:bCs/>
                <w:iCs/>
                <w:color w:val="000000"/>
                <w:lang w:eastAsia="ru-RU"/>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2.4. Перспективные балансы тепловой мощности источников тепловой энергии и тепл</w:t>
            </w:r>
            <w:r w:rsidRPr="00187A41">
              <w:rPr>
                <w:rFonts w:ascii="Times New Roman" w:hAnsi="Times New Roman" w:cs="Times New Roman"/>
                <w:color w:val="000000"/>
                <w:lang w:eastAsia="ru-RU"/>
              </w:rPr>
              <w:t>о</w:t>
            </w:r>
            <w:r w:rsidRPr="00187A41">
              <w:rPr>
                <w:rFonts w:ascii="Times New Roman" w:hAnsi="Times New Roman" w:cs="Times New Roman"/>
                <w:color w:val="000000"/>
                <w:lang w:eastAsia="ru-RU"/>
              </w:rPr>
              <w:t>вой нагрузки потребителей в случае, если зона действия источника тепловой энергии ра</w:t>
            </w:r>
            <w:r w:rsidRPr="00187A41">
              <w:rPr>
                <w:rFonts w:ascii="Times New Roman" w:hAnsi="Times New Roman" w:cs="Times New Roman"/>
                <w:color w:val="000000"/>
                <w:lang w:eastAsia="ru-RU"/>
              </w:rPr>
              <w:t>с</w:t>
            </w:r>
            <w:r w:rsidRPr="00187A41">
              <w:rPr>
                <w:rFonts w:ascii="Times New Roman" w:hAnsi="Times New Roman" w:cs="Times New Roman"/>
                <w:color w:val="000000"/>
                <w:lang w:eastAsia="ru-RU"/>
              </w:rPr>
              <w:t>положена в границах двух и более поселений, с указанием величины тепловой нагрузки для потребителей каждого поселения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2.5. Радиус эффективного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Раздел 3. Существующие и перспективные балансы теплоносителя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color w:val="000000"/>
                <w:lang w:eastAsia="ru-RU"/>
              </w:rPr>
            </w:pPr>
            <w:r w:rsidRPr="00187A41">
              <w:rPr>
                <w:rFonts w:ascii="Times New Roman" w:hAnsi="Times New Roman" w:cs="Times New Roman"/>
                <w:color w:val="000000"/>
                <w:lang w:eastAsia="ru-RU"/>
              </w:rPr>
              <w:t xml:space="preserve">3.1 </w:t>
            </w:r>
            <w:r w:rsidRPr="00187A41">
              <w:rPr>
                <w:rFonts w:ascii="Times New Roman" w:eastAsia="Times New Roman" w:hAnsi="Times New Roman" w:cs="Times New Roman"/>
                <w:bCs/>
                <w:iCs/>
                <w:color w:val="000000"/>
                <w:lang w:eastAsia="ru-RU"/>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187A41">
              <w:rPr>
                <w:rFonts w:ascii="Times New Roman" w:eastAsia="Times New Roman" w:hAnsi="Times New Roman" w:cs="Times New Roman"/>
                <w:bCs/>
                <w:iCs/>
                <w:color w:val="000000"/>
                <w:lang w:eastAsia="ru-RU"/>
              </w:rPr>
              <w:t>теплопотребляющими</w:t>
            </w:r>
            <w:proofErr w:type="spellEnd"/>
            <w:r w:rsidRPr="00187A41">
              <w:rPr>
                <w:rFonts w:ascii="Times New Roman" w:eastAsia="Times New Roman" w:hAnsi="Times New Roman" w:cs="Times New Roman"/>
                <w:bCs/>
                <w:iCs/>
                <w:color w:val="000000"/>
                <w:lang w:eastAsia="ru-RU"/>
              </w:rPr>
              <w:t xml:space="preserve"> устано</w:t>
            </w:r>
            <w:r w:rsidRPr="00187A41">
              <w:rPr>
                <w:rFonts w:ascii="Times New Roman" w:eastAsia="Times New Roman" w:hAnsi="Times New Roman" w:cs="Times New Roman"/>
                <w:bCs/>
                <w:iCs/>
                <w:color w:val="000000"/>
                <w:lang w:eastAsia="ru-RU"/>
              </w:rPr>
              <w:t>в</w:t>
            </w:r>
            <w:r w:rsidRPr="00187A41">
              <w:rPr>
                <w:rFonts w:ascii="Times New Roman" w:eastAsia="Times New Roman" w:hAnsi="Times New Roman" w:cs="Times New Roman"/>
                <w:bCs/>
                <w:iCs/>
                <w:color w:val="000000"/>
                <w:lang w:eastAsia="ru-RU"/>
              </w:rPr>
              <w:t>ками потребителей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3.2 </w:t>
            </w:r>
            <w:r w:rsidRPr="00187A41">
              <w:rPr>
                <w:rFonts w:ascii="Times New Roman" w:eastAsia="Times New Roman" w:hAnsi="Times New Roman" w:cs="Times New Roman"/>
                <w:bCs/>
                <w:iCs/>
                <w:lang w:eastAsia="ru-RU"/>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w:t>
            </w:r>
            <w:r w:rsidRPr="00187A41">
              <w:rPr>
                <w:rFonts w:ascii="Times New Roman" w:eastAsia="Times New Roman" w:hAnsi="Times New Roman" w:cs="Times New Roman"/>
                <w:bCs/>
                <w:iCs/>
                <w:lang w:eastAsia="ru-RU"/>
              </w:rPr>
              <w:t>а</w:t>
            </w:r>
            <w:r w:rsidRPr="00187A41">
              <w:rPr>
                <w:rFonts w:ascii="Times New Roman" w:eastAsia="Times New Roman" w:hAnsi="Times New Roman" w:cs="Times New Roman"/>
                <w:bCs/>
                <w:iCs/>
                <w:lang w:eastAsia="ru-RU"/>
              </w:rPr>
              <w:t>рийных режимах работы систем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Раздел 4. Основные положения </w:t>
            </w:r>
            <w:proofErr w:type="spellStart"/>
            <w:proofErr w:type="gramStart"/>
            <w:r w:rsidRPr="00187A41">
              <w:rPr>
                <w:rFonts w:ascii="Times New Roman" w:hAnsi="Times New Roman" w:cs="Times New Roman"/>
                <w:lang w:eastAsia="ru-RU"/>
              </w:rPr>
              <w:t>мастер-плана</w:t>
            </w:r>
            <w:proofErr w:type="spellEnd"/>
            <w:proofErr w:type="gramEnd"/>
            <w:r w:rsidRPr="00187A41">
              <w:rPr>
                <w:rFonts w:ascii="Times New Roman" w:hAnsi="Times New Roman" w:cs="Times New Roman"/>
                <w:lang w:eastAsia="ru-RU"/>
              </w:rPr>
              <w:t xml:space="preserve"> развития систем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4.1. Описание сценариев развития теплоснабжения поселения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4.2. Обоснование </w:t>
            </w:r>
            <w:proofErr w:type="gramStart"/>
            <w:r w:rsidRPr="00187A41">
              <w:rPr>
                <w:rFonts w:ascii="Times New Roman" w:hAnsi="Times New Roman" w:cs="Times New Roman"/>
                <w:lang w:eastAsia="ru-RU"/>
              </w:rPr>
              <w:t>выбора приоритетного сценария развития теплоснабжения поселения</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rPr>
          <w:trHeight w:val="437"/>
        </w:trPr>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5. Предложения по строительству, реконструкции, техническому перевооружению и модернизации источников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5.1 </w:t>
            </w:r>
            <w:r w:rsidRPr="00187A41">
              <w:rPr>
                <w:rFonts w:ascii="Times New Roman" w:eastAsia="Times New Roman" w:hAnsi="Times New Roman" w:cs="Times New Roman"/>
                <w:bCs/>
                <w:iCs/>
                <w:lang w:eastAsia="ru-RU"/>
              </w:rPr>
              <w:t>Предложения по строительству источников тепловой энергии, обеспечивающих пе</w:t>
            </w:r>
            <w:r w:rsidRPr="00187A41">
              <w:rPr>
                <w:rFonts w:ascii="Times New Roman" w:eastAsia="Times New Roman" w:hAnsi="Times New Roman" w:cs="Times New Roman"/>
                <w:bCs/>
                <w:iCs/>
                <w:lang w:eastAsia="ru-RU"/>
              </w:rPr>
              <w:t>р</w:t>
            </w:r>
            <w:r w:rsidRPr="00187A41">
              <w:rPr>
                <w:rFonts w:ascii="Times New Roman" w:eastAsia="Times New Roman" w:hAnsi="Times New Roman" w:cs="Times New Roman"/>
                <w:bCs/>
                <w:iCs/>
                <w:lang w:eastAsia="ru-RU"/>
              </w:rPr>
              <w:t>спективную тепловую нагрузку на осваиваемых территориях муниципального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w:t>
            </w:r>
            <w:r w:rsidRPr="00187A41">
              <w:rPr>
                <w:rFonts w:ascii="Times New Roman" w:eastAsia="Times New Roman" w:hAnsi="Times New Roman" w:cs="Times New Roman"/>
                <w:bCs/>
                <w:iCs/>
                <w:lang w:eastAsia="ru-RU"/>
              </w:rPr>
              <w:t>п</w:t>
            </w:r>
            <w:r w:rsidRPr="00187A41">
              <w:rPr>
                <w:rFonts w:ascii="Times New Roman" w:eastAsia="Times New Roman" w:hAnsi="Times New Roman" w:cs="Times New Roman"/>
                <w:bCs/>
                <w:iCs/>
                <w:lang w:eastAsia="ru-RU"/>
              </w:rPr>
              <w:t>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5.2 </w:t>
            </w:r>
            <w:r w:rsidRPr="00187A41">
              <w:rPr>
                <w:rFonts w:ascii="Times New Roman" w:eastAsia="Times New Roman" w:hAnsi="Times New Roman" w:cs="Times New Roman"/>
                <w:bCs/>
                <w:iCs/>
                <w:lang w:eastAsia="ru-RU"/>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w:t>
            </w:r>
            <w:r w:rsidRPr="00187A41">
              <w:rPr>
                <w:rFonts w:ascii="Times New Roman" w:eastAsia="Times New Roman" w:hAnsi="Times New Roman" w:cs="Times New Roman"/>
                <w:bCs/>
                <w:iCs/>
                <w:lang w:eastAsia="ru-RU"/>
              </w:rPr>
              <w:t>ч</w:t>
            </w:r>
            <w:r w:rsidRPr="00187A41">
              <w:rPr>
                <w:rFonts w:ascii="Times New Roman" w:eastAsia="Times New Roman" w:hAnsi="Times New Roman" w:cs="Times New Roman"/>
                <w:bCs/>
                <w:iCs/>
                <w:lang w:eastAsia="ru-RU"/>
              </w:rPr>
              <w:t>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eastAsia="Times New Roman" w:hAnsi="Times New Roman" w:cs="Times New Roman"/>
                <w:bCs/>
                <w:iCs/>
                <w:lang w:eastAsia="ru-RU"/>
              </w:rPr>
            </w:pPr>
            <w:r w:rsidRPr="00187A41">
              <w:rPr>
                <w:rFonts w:ascii="Times New Roman" w:hAnsi="Times New Roman" w:cs="Times New Roman"/>
                <w:lang w:eastAsia="ru-RU"/>
              </w:rPr>
              <w:lastRenderedPageBreak/>
              <w:t xml:space="preserve">5.3 </w:t>
            </w:r>
            <w:r w:rsidRPr="00187A41">
              <w:rPr>
                <w:rFonts w:ascii="Times New Roman" w:eastAsia="Times New Roman" w:hAnsi="Times New Roman" w:cs="Times New Roman"/>
                <w:bCs/>
                <w:iCs/>
                <w:lang w:eastAsia="ru-RU"/>
              </w:rPr>
              <w:t xml:space="preserve">Предложения по техническому перевооружению и (или) модернизации </w:t>
            </w:r>
          </w:p>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eastAsia="Times New Roman" w:hAnsi="Times New Roman" w:cs="Times New Roman"/>
                <w:bCs/>
                <w:iCs/>
                <w:lang w:eastAsia="ru-RU"/>
              </w:rPr>
              <w:t xml:space="preserve">источников тепловой энергии с целью </w:t>
            </w:r>
            <w:proofErr w:type="gramStart"/>
            <w:r w:rsidRPr="00187A41">
              <w:rPr>
                <w:rFonts w:ascii="Times New Roman" w:eastAsia="Times New Roman" w:hAnsi="Times New Roman" w:cs="Times New Roman"/>
                <w:bCs/>
                <w:iCs/>
                <w:lang w:eastAsia="ru-RU"/>
              </w:rPr>
              <w:t>повышения эффективности работы систем тепл</w:t>
            </w:r>
            <w:r w:rsidRPr="00187A41">
              <w:rPr>
                <w:rFonts w:ascii="Times New Roman" w:eastAsia="Times New Roman" w:hAnsi="Times New Roman" w:cs="Times New Roman"/>
                <w:bCs/>
                <w:iCs/>
                <w:lang w:eastAsia="ru-RU"/>
              </w:rPr>
              <w:t>о</w:t>
            </w:r>
            <w:r w:rsidRPr="00187A41">
              <w:rPr>
                <w:rFonts w:ascii="Times New Roman" w:eastAsia="Times New Roman" w:hAnsi="Times New Roman" w:cs="Times New Roman"/>
                <w:bCs/>
                <w:iCs/>
                <w:lang w:eastAsia="ru-RU"/>
              </w:rPr>
              <w:t>снабжения</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5.4 </w:t>
            </w:r>
            <w:r w:rsidRPr="00187A41">
              <w:rPr>
                <w:rFonts w:ascii="Times New Roman" w:eastAsia="Times New Roman" w:hAnsi="Times New Roman" w:cs="Times New Roman"/>
                <w:bCs/>
                <w:iCs/>
                <w:lang w:eastAsia="ru-RU"/>
              </w:rPr>
              <w:t>Графики совместной работы источников тепловой энергии, функционирующих в р</w:t>
            </w:r>
            <w:r w:rsidRPr="00187A41">
              <w:rPr>
                <w:rFonts w:ascii="Times New Roman" w:eastAsia="Times New Roman" w:hAnsi="Times New Roman" w:cs="Times New Roman"/>
                <w:bCs/>
                <w:iCs/>
                <w:lang w:eastAsia="ru-RU"/>
              </w:rPr>
              <w:t>е</w:t>
            </w:r>
            <w:r w:rsidRPr="00187A41">
              <w:rPr>
                <w:rFonts w:ascii="Times New Roman" w:eastAsia="Times New Roman" w:hAnsi="Times New Roman" w:cs="Times New Roman"/>
                <w:bCs/>
                <w:iCs/>
                <w:lang w:eastAsia="ru-RU"/>
              </w:rPr>
              <w:t>жиме комбинированной выработки электрической и тепловой энергии и котельных</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5.5 </w:t>
            </w:r>
            <w:r w:rsidRPr="00187A41">
              <w:rPr>
                <w:rFonts w:ascii="Times New Roman" w:eastAsia="Times New Roman" w:hAnsi="Times New Roman" w:cs="Times New Roman"/>
                <w:bCs/>
                <w:iCs/>
                <w:lang w:eastAsia="ru-RU"/>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w:t>
            </w:r>
            <w:r w:rsidRPr="00187A41">
              <w:rPr>
                <w:rFonts w:ascii="Times New Roman" w:eastAsia="Times New Roman" w:hAnsi="Times New Roman" w:cs="Times New Roman"/>
                <w:bCs/>
                <w:iCs/>
                <w:lang w:eastAsia="ru-RU"/>
              </w:rPr>
              <w:t>о</w:t>
            </w:r>
            <w:r w:rsidRPr="00187A41">
              <w:rPr>
                <w:rFonts w:ascii="Times New Roman" w:eastAsia="Times New Roman" w:hAnsi="Times New Roman" w:cs="Times New Roman"/>
                <w:bCs/>
                <w:iCs/>
                <w:lang w:eastAsia="ru-RU"/>
              </w:rPr>
              <w:t>мически нецелесообразно</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5.6 </w:t>
            </w:r>
            <w:r w:rsidRPr="00187A41">
              <w:rPr>
                <w:rFonts w:ascii="Times New Roman" w:eastAsia="Times New Roman" w:hAnsi="Times New Roman" w:cs="Times New Roman"/>
                <w:bCs/>
                <w:iCs/>
                <w:lang w:eastAsia="ru-RU"/>
              </w:rPr>
              <w:t>Меры по переоборудованию котельных в источники тепловой энергии, функцион</w:t>
            </w:r>
            <w:r w:rsidRPr="00187A41">
              <w:rPr>
                <w:rFonts w:ascii="Times New Roman" w:eastAsia="Times New Roman" w:hAnsi="Times New Roman" w:cs="Times New Roman"/>
                <w:bCs/>
                <w:iCs/>
                <w:lang w:eastAsia="ru-RU"/>
              </w:rPr>
              <w:t>и</w:t>
            </w:r>
            <w:r w:rsidRPr="00187A41">
              <w:rPr>
                <w:rFonts w:ascii="Times New Roman" w:eastAsia="Times New Roman" w:hAnsi="Times New Roman" w:cs="Times New Roman"/>
                <w:bCs/>
                <w:iCs/>
                <w:lang w:eastAsia="ru-RU"/>
              </w:rPr>
              <w:t>рующие в режиме комбинированной выработки электрической и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5.7 </w:t>
            </w:r>
            <w:r w:rsidRPr="00187A41">
              <w:rPr>
                <w:rFonts w:ascii="Times New Roman" w:eastAsia="Times New Roman" w:hAnsi="Times New Roman" w:cs="Times New Roman"/>
                <w:bCs/>
                <w:iCs/>
                <w:lang w:eastAsia="ru-RU"/>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5.8 </w:t>
            </w:r>
            <w:r w:rsidRPr="00187A41">
              <w:rPr>
                <w:rFonts w:ascii="Times New Roman" w:eastAsia="Times New Roman" w:hAnsi="Times New Roman" w:cs="Times New Roman"/>
                <w:bCs/>
                <w:iCs/>
                <w:lang w:eastAsia="ru-RU"/>
              </w:rPr>
              <w:t>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w:t>
            </w:r>
            <w:r w:rsidRPr="00187A41">
              <w:rPr>
                <w:rFonts w:ascii="Times New Roman" w:eastAsia="Times New Roman" w:hAnsi="Times New Roman" w:cs="Times New Roman"/>
                <w:bCs/>
                <w:iCs/>
                <w:lang w:eastAsia="ru-RU"/>
              </w:rPr>
              <w:t>п</w:t>
            </w:r>
            <w:r w:rsidRPr="00187A41">
              <w:rPr>
                <w:rFonts w:ascii="Times New Roman" w:eastAsia="Times New Roman" w:hAnsi="Times New Roman" w:cs="Times New Roman"/>
                <w:bCs/>
                <w:iCs/>
                <w:lang w:eastAsia="ru-RU"/>
              </w:rPr>
              <w:t>ловую сеть, и оценку затрат при необходимости его изменения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5.9 </w:t>
            </w:r>
            <w:r w:rsidRPr="00187A41">
              <w:rPr>
                <w:rFonts w:ascii="Times New Roman" w:eastAsia="Times New Roman" w:hAnsi="Times New Roman" w:cs="Times New Roman"/>
                <w:bCs/>
                <w:iCs/>
                <w:lang w:eastAsia="ru-RU"/>
              </w:rPr>
              <w:t>Предложения по перспективной установленной тепловой мощности каждого источн</w:t>
            </w:r>
            <w:r w:rsidRPr="00187A41">
              <w:rPr>
                <w:rFonts w:ascii="Times New Roman" w:eastAsia="Times New Roman" w:hAnsi="Times New Roman" w:cs="Times New Roman"/>
                <w:bCs/>
                <w:iCs/>
                <w:lang w:eastAsia="ru-RU"/>
              </w:rPr>
              <w:t>и</w:t>
            </w:r>
            <w:r w:rsidRPr="00187A41">
              <w:rPr>
                <w:rFonts w:ascii="Times New Roman" w:eastAsia="Times New Roman" w:hAnsi="Times New Roman" w:cs="Times New Roman"/>
                <w:bCs/>
                <w:iCs/>
                <w:lang w:eastAsia="ru-RU"/>
              </w:rPr>
              <w:t>ка тепловой энергии с предложениями по сроку ввода в эксплуатацию новых мощностей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5.10 </w:t>
            </w:r>
            <w:r w:rsidRPr="00187A41">
              <w:rPr>
                <w:rFonts w:ascii="Times New Roman" w:eastAsia="Times New Roman" w:hAnsi="Times New Roman" w:cs="Times New Roman"/>
                <w:bCs/>
                <w:iCs/>
                <w:lang w:eastAsia="ru-RU"/>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6. Предложения по строительству, реконструкции и (или) модернизации тепловых сетей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6.1 </w:t>
            </w:r>
            <w:r w:rsidRPr="00187A41">
              <w:rPr>
                <w:rFonts w:ascii="Times New Roman" w:eastAsia="Times New Roman" w:hAnsi="Times New Roman" w:cs="Times New Roman"/>
                <w:lang w:eastAsia="ru-RU"/>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w:t>
            </w:r>
            <w:r w:rsidRPr="00187A41">
              <w:rPr>
                <w:rFonts w:ascii="Times New Roman" w:eastAsia="Times New Roman" w:hAnsi="Times New Roman" w:cs="Times New Roman"/>
                <w:lang w:eastAsia="ru-RU"/>
              </w:rPr>
              <w:t>е</w:t>
            </w:r>
            <w:r w:rsidRPr="00187A41">
              <w:rPr>
                <w:rFonts w:ascii="Times New Roman" w:eastAsia="Times New Roman" w:hAnsi="Times New Roman" w:cs="Times New Roman"/>
                <w:lang w:eastAsia="ru-RU"/>
              </w:rPr>
              <w:t>мой тепловой мощности тепловой энергии в зоны с резервом располагаемой тепловой мощности источников тепловой энергии (использование существующих резервов)</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6.2. Предложение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под жилую, комплексную и производственную застройку</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w:t>
            </w:r>
            <w:r w:rsidRPr="00187A41">
              <w:rPr>
                <w:rFonts w:ascii="Times New Roman" w:eastAsia="Times New Roman" w:hAnsi="Times New Roman" w:cs="Times New Roman"/>
                <w:lang w:eastAsia="ru-RU"/>
              </w:rPr>
              <w:t>е</w:t>
            </w:r>
            <w:r w:rsidRPr="00187A41">
              <w:rPr>
                <w:rFonts w:ascii="Times New Roman" w:eastAsia="Times New Roman" w:hAnsi="Times New Roman" w:cs="Times New Roman"/>
                <w:lang w:eastAsia="ru-RU"/>
              </w:rPr>
              <w:t>нии надежности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 xml:space="preserve">6.4 Предложения по строительству, реконструкции и (или) модернизации тепловых сетей для повышения эффективности функционирования системы теплоснабжения, </w:t>
            </w:r>
          </w:p>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в том числе за счет перевода котельной в «пиковый» режим работы или ликвидации к</w:t>
            </w:r>
            <w:r w:rsidRPr="00187A41">
              <w:rPr>
                <w:rFonts w:ascii="Times New Roman" w:eastAsia="Times New Roman" w:hAnsi="Times New Roman" w:cs="Times New Roman"/>
                <w:lang w:eastAsia="ru-RU"/>
              </w:rPr>
              <w:t>о</w:t>
            </w:r>
            <w:r w:rsidRPr="00187A41">
              <w:rPr>
                <w:rFonts w:ascii="Times New Roman" w:eastAsia="Times New Roman" w:hAnsi="Times New Roman" w:cs="Times New Roman"/>
                <w:lang w:eastAsia="ru-RU"/>
              </w:rPr>
              <w:t>тельной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6.5. Предложения по строительству, реконструкции и (или) модернизации  тепловых сетей для обеспечения нормативной надежности безопасности теплоснабжения потребит</w:t>
            </w:r>
            <w:r w:rsidRPr="00187A41">
              <w:rPr>
                <w:rFonts w:ascii="Times New Roman" w:eastAsia="Times New Roman" w:hAnsi="Times New Roman" w:cs="Times New Roman"/>
                <w:lang w:eastAsia="ru-RU"/>
              </w:rPr>
              <w:t>е</w:t>
            </w:r>
            <w:r w:rsidRPr="00187A41">
              <w:rPr>
                <w:rFonts w:ascii="Times New Roman" w:eastAsia="Times New Roman" w:hAnsi="Times New Roman" w:cs="Times New Roman"/>
                <w:lang w:eastAsia="ru-RU"/>
              </w:rPr>
              <w:t>лей</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7. Предложения по переводу открытых систем теплоснабжения горячего вод</w:t>
            </w:r>
            <w:r w:rsidRPr="00187A41">
              <w:rPr>
                <w:rFonts w:ascii="Times New Roman" w:hAnsi="Times New Roman" w:cs="Times New Roman"/>
                <w:lang w:eastAsia="ru-RU"/>
              </w:rPr>
              <w:t>о</w:t>
            </w:r>
            <w:r w:rsidRPr="00187A41">
              <w:rPr>
                <w:rFonts w:ascii="Times New Roman" w:hAnsi="Times New Roman" w:cs="Times New Roman"/>
                <w:lang w:eastAsia="ru-RU"/>
              </w:rPr>
              <w:t>снабжения в закрытые системы горячего водоснабжения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7.1. Предложения по переводу существующих открытых систем теплоснабжения  горяч</w:t>
            </w:r>
            <w:r w:rsidRPr="00187A41">
              <w:rPr>
                <w:rFonts w:ascii="Times New Roman" w:hAnsi="Times New Roman" w:cs="Times New Roman"/>
                <w:lang w:eastAsia="ru-RU"/>
              </w:rPr>
              <w:t>е</w:t>
            </w:r>
            <w:r w:rsidRPr="00187A41">
              <w:rPr>
                <w:rFonts w:ascii="Times New Roman" w:hAnsi="Times New Roman" w:cs="Times New Roman"/>
                <w:lang w:eastAsia="ru-RU"/>
              </w:rPr>
              <w:t>го водоснабжения в закрытые системы, для осуществления которого необходимо стро</w:t>
            </w:r>
            <w:r w:rsidRPr="00187A41">
              <w:rPr>
                <w:rFonts w:ascii="Times New Roman" w:hAnsi="Times New Roman" w:cs="Times New Roman"/>
                <w:lang w:eastAsia="ru-RU"/>
              </w:rPr>
              <w:t>и</w:t>
            </w:r>
            <w:r w:rsidRPr="00187A41">
              <w:rPr>
                <w:rFonts w:ascii="Times New Roman" w:hAnsi="Times New Roman" w:cs="Times New Roman"/>
                <w:lang w:eastAsia="ru-RU"/>
              </w:rPr>
              <w:t>тельство индивидуальных и (или) центральных тепловых пунктов при наличии у потр</w:t>
            </w:r>
            <w:r w:rsidRPr="00187A41">
              <w:rPr>
                <w:rFonts w:ascii="Times New Roman" w:hAnsi="Times New Roman" w:cs="Times New Roman"/>
                <w:lang w:eastAsia="ru-RU"/>
              </w:rPr>
              <w:t>е</w:t>
            </w:r>
            <w:r w:rsidRPr="00187A41">
              <w:rPr>
                <w:rFonts w:ascii="Times New Roman" w:hAnsi="Times New Roman" w:cs="Times New Roman"/>
                <w:lang w:eastAsia="ru-RU"/>
              </w:rPr>
              <w:t>бителей внутридомовых систем горячего водоснабжения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w:t>
            </w:r>
            <w:r w:rsidRPr="00187A41">
              <w:rPr>
                <w:rFonts w:ascii="Times New Roman" w:hAnsi="Times New Roman" w:cs="Times New Roman"/>
                <w:lang w:eastAsia="ru-RU"/>
              </w:rPr>
              <w:t>о</w:t>
            </w:r>
            <w:r w:rsidRPr="00187A41">
              <w:rPr>
                <w:rFonts w:ascii="Times New Roman" w:hAnsi="Times New Roman" w:cs="Times New Roman"/>
                <w:lang w:eastAsia="ru-RU"/>
              </w:rPr>
              <w:t>го отсутствует необходимость строительства  индивидуальных и (или) центральных те</w:t>
            </w:r>
            <w:r w:rsidRPr="00187A41">
              <w:rPr>
                <w:rFonts w:ascii="Times New Roman" w:hAnsi="Times New Roman" w:cs="Times New Roman"/>
                <w:lang w:eastAsia="ru-RU"/>
              </w:rPr>
              <w:t>п</w:t>
            </w:r>
            <w:r w:rsidRPr="00187A41">
              <w:rPr>
                <w:rFonts w:ascii="Times New Roman" w:hAnsi="Times New Roman" w:cs="Times New Roman"/>
                <w:lang w:eastAsia="ru-RU"/>
              </w:rPr>
              <w:t>ловых пунктов по причине отсутствия у потребителей внутридомовых систем горячего водоснабжения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8. Перспективные топливные балансы</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lastRenderedPageBreak/>
              <w:t>8.1. Перспективные топливные балансы для каждого источника тепловой энергии по в</w:t>
            </w:r>
            <w:r w:rsidRPr="00187A41">
              <w:rPr>
                <w:rFonts w:ascii="Times New Roman" w:hAnsi="Times New Roman" w:cs="Times New Roman"/>
                <w:lang w:eastAsia="ru-RU"/>
              </w:rPr>
              <w:t>и</w:t>
            </w:r>
            <w:r w:rsidRPr="00187A41">
              <w:rPr>
                <w:rFonts w:ascii="Times New Roman" w:hAnsi="Times New Roman" w:cs="Times New Roman"/>
                <w:lang w:eastAsia="ru-RU"/>
              </w:rPr>
              <w:t>дам основного, резервного и аварийного топлива</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rPr>
          <w:trHeight w:val="493"/>
        </w:trPr>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8.2. Потребляемые источником тепловой энергии  виды топлива, включая местные виды топлива, а также используемые возобновляемые источники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8.3. Виды топлива, их доли и значение низшей теплоты сгорания топлива, используемые для производства тепловой энергии по каждой системе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8.4. Преобладающий в поселении вид топлива, определяемый по совокупности всех си</w:t>
            </w:r>
            <w:r w:rsidRPr="00187A41">
              <w:rPr>
                <w:rFonts w:ascii="Times New Roman" w:hAnsi="Times New Roman" w:cs="Times New Roman"/>
                <w:lang w:eastAsia="ru-RU"/>
              </w:rPr>
              <w:t>с</w:t>
            </w:r>
            <w:r w:rsidRPr="00187A41">
              <w:rPr>
                <w:rFonts w:ascii="Times New Roman" w:hAnsi="Times New Roman" w:cs="Times New Roman"/>
                <w:lang w:eastAsia="ru-RU"/>
              </w:rPr>
              <w:t xml:space="preserve">тем теплоснабжения, находящихся в соответствующем поселении </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8.5. Приоритетное направление развития топливного баланса поселения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9. Инвестиции в строительство, реконструкцию, техническое перевооружение и (или) модернизацию</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9.1. Предложения по величине необходимых инвестиций в строительство, реконстру</w:t>
            </w:r>
            <w:r w:rsidRPr="00187A41">
              <w:rPr>
                <w:rFonts w:ascii="Times New Roman" w:eastAsia="Times New Roman" w:hAnsi="Times New Roman" w:cs="Times New Roman"/>
                <w:lang w:eastAsia="ru-RU"/>
              </w:rPr>
              <w:t>к</w:t>
            </w:r>
            <w:r w:rsidRPr="00187A41">
              <w:rPr>
                <w:rFonts w:ascii="Times New Roman" w:eastAsia="Times New Roman" w:hAnsi="Times New Roman" w:cs="Times New Roman"/>
                <w:lang w:eastAsia="ru-RU"/>
              </w:rPr>
              <w:t>цию, техническое перевооружение и (или) модернизацию источников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9.2. Предложения по величине необходимых инвестиции в строительство, реконстру</w:t>
            </w:r>
            <w:r w:rsidRPr="00187A41">
              <w:rPr>
                <w:rFonts w:ascii="Times New Roman" w:eastAsia="Times New Roman" w:hAnsi="Times New Roman" w:cs="Times New Roman"/>
                <w:lang w:eastAsia="ru-RU"/>
              </w:rPr>
              <w:t>к</w:t>
            </w:r>
            <w:r w:rsidRPr="00187A41">
              <w:rPr>
                <w:rFonts w:ascii="Times New Roman" w:eastAsia="Times New Roman" w:hAnsi="Times New Roman" w:cs="Times New Roman"/>
                <w:lang w:eastAsia="ru-RU"/>
              </w:rPr>
              <w:t>цию, техническое перевооружение и (или) модернизацию тепловых сетей, насосных ста</w:t>
            </w:r>
            <w:r w:rsidRPr="00187A41">
              <w:rPr>
                <w:rFonts w:ascii="Times New Roman" w:eastAsia="Times New Roman" w:hAnsi="Times New Roman" w:cs="Times New Roman"/>
                <w:lang w:eastAsia="ru-RU"/>
              </w:rPr>
              <w:t>н</w:t>
            </w:r>
            <w:r w:rsidRPr="00187A41">
              <w:rPr>
                <w:rFonts w:ascii="Times New Roman" w:eastAsia="Times New Roman" w:hAnsi="Times New Roman" w:cs="Times New Roman"/>
                <w:lang w:eastAsia="ru-RU"/>
              </w:rPr>
              <w:t>ций и тепловых пунктов</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9.5. Оценка эффективности инвестиций по отдельным предложениям</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widowControl w:val="0"/>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Раздел 10. Решение о присвоении статуса единой теплоснабжающей организации </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10.1  </w:t>
            </w:r>
            <w:r w:rsidRPr="00187A41">
              <w:rPr>
                <w:rFonts w:ascii="Times New Roman" w:eastAsia="Times New Roman" w:hAnsi="Times New Roman" w:cs="Times New Roman"/>
                <w:lang w:eastAsia="ru-RU"/>
              </w:rPr>
              <w:t>Решение о присвоении  статуса единой теплоснабжающей организации (организац</w:t>
            </w:r>
            <w:r w:rsidRPr="00187A41">
              <w:rPr>
                <w:rFonts w:ascii="Times New Roman" w:eastAsia="Times New Roman" w:hAnsi="Times New Roman" w:cs="Times New Roman"/>
                <w:lang w:eastAsia="ru-RU"/>
              </w:rPr>
              <w:t>и</w:t>
            </w:r>
            <w:r w:rsidRPr="00187A41">
              <w:rPr>
                <w:rFonts w:ascii="Times New Roman" w:eastAsia="Times New Roman" w:hAnsi="Times New Roman" w:cs="Times New Roman"/>
                <w:lang w:eastAsia="ru-RU"/>
              </w:rPr>
              <w:t>ям)</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eastAsia="Times New Roman" w:hAnsi="Times New Roman" w:cs="Times New Roman"/>
                <w:lang w:eastAsia="ru-RU"/>
              </w:rPr>
              <w:t>10.2. Реестр зон действия единой теплоснабжающей организации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eastAsia="Times New Roman" w:hAnsi="Times New Roman" w:cs="Times New Roman"/>
                <w:lang w:eastAsia="ru-RU"/>
              </w:rPr>
            </w:pPr>
            <w:r w:rsidRPr="00187A41">
              <w:rPr>
                <w:rFonts w:ascii="Times New Roman" w:eastAsia="Times New Roman" w:hAnsi="Times New Roman" w:cs="Times New Roman"/>
                <w:lang w:eastAsia="ru-RU"/>
              </w:rPr>
              <w:t>10.3 Основания, в том числе критерии, в соответствии с которыми теплоснабжающей о</w:t>
            </w:r>
            <w:r w:rsidRPr="00187A41">
              <w:rPr>
                <w:rFonts w:ascii="Times New Roman" w:eastAsia="Times New Roman" w:hAnsi="Times New Roman" w:cs="Times New Roman"/>
                <w:lang w:eastAsia="ru-RU"/>
              </w:rPr>
              <w:t>р</w:t>
            </w:r>
            <w:r w:rsidRPr="00187A41">
              <w:rPr>
                <w:rFonts w:ascii="Times New Roman" w:eastAsia="Times New Roman" w:hAnsi="Times New Roman" w:cs="Times New Roman"/>
                <w:lang w:eastAsia="ru-RU"/>
              </w:rPr>
              <w:t>ганизации присвоен статус единой теплоснабжающей организации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10.4. Информация о поданных теплоснабжающими организациями заявках на присвоение статуса единой теплоснабжающей организации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10.5. Реестр систем теплоснабжения, содержащий перечень теплоснабжающих организ</w:t>
            </w:r>
            <w:r w:rsidRPr="00187A41">
              <w:rPr>
                <w:rFonts w:ascii="Times New Roman" w:hAnsi="Times New Roman" w:cs="Times New Roman"/>
                <w:lang w:eastAsia="ru-RU"/>
              </w:rPr>
              <w:t>а</w:t>
            </w:r>
            <w:r w:rsidRPr="00187A41">
              <w:rPr>
                <w:rFonts w:ascii="Times New Roman" w:hAnsi="Times New Roman" w:cs="Times New Roman"/>
                <w:lang w:eastAsia="ru-RU"/>
              </w:rPr>
              <w:t>ций, действующих в каждой системе теплоснабжения, расположенных в границах пос</w:t>
            </w:r>
            <w:r w:rsidRPr="00187A41">
              <w:rPr>
                <w:rFonts w:ascii="Times New Roman" w:hAnsi="Times New Roman" w:cs="Times New Roman"/>
                <w:lang w:eastAsia="ru-RU"/>
              </w:rPr>
              <w:t>е</w:t>
            </w:r>
            <w:r w:rsidRPr="00187A41">
              <w:rPr>
                <w:rFonts w:ascii="Times New Roman" w:hAnsi="Times New Roman" w:cs="Times New Roman"/>
                <w:lang w:eastAsia="ru-RU"/>
              </w:rPr>
              <w:t>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11. Решения о распределении тепловой нагрузки между источниками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12. Решения по бесхозяйным тепловым сетям</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Раздел 13. Синхронизация схемы теплоснабжения со схемой газоснабжения и газифик</w:t>
            </w:r>
            <w:r w:rsidRPr="00187A41">
              <w:rPr>
                <w:rFonts w:ascii="Times New Roman" w:hAnsi="Times New Roman" w:cs="Times New Roman"/>
                <w:lang w:eastAsia="ru-RU"/>
              </w:rPr>
              <w:t>а</w:t>
            </w:r>
            <w:r w:rsidRPr="00187A41">
              <w:rPr>
                <w:rFonts w:ascii="Times New Roman" w:hAnsi="Times New Roman" w:cs="Times New Roman"/>
                <w:lang w:eastAsia="ru-RU"/>
              </w:rPr>
              <w:t xml:space="preserve">ции </w:t>
            </w:r>
            <w:r>
              <w:rPr>
                <w:rFonts w:ascii="Times New Roman" w:hAnsi="Times New Roman" w:cs="Times New Roman"/>
                <w:lang w:eastAsia="ru-RU"/>
              </w:rPr>
              <w:t xml:space="preserve">Сельского поселения </w:t>
            </w:r>
            <w:proofErr w:type="gramStart"/>
            <w:r>
              <w:rPr>
                <w:rFonts w:ascii="Times New Roman" w:hAnsi="Times New Roman" w:cs="Times New Roman"/>
                <w:lang w:eastAsia="ru-RU"/>
              </w:rPr>
              <w:t>Ново-Полтавское</w:t>
            </w:r>
            <w:proofErr w:type="gramEnd"/>
            <w:r w:rsidRPr="00187A41">
              <w:rPr>
                <w:rFonts w:ascii="Times New Roman" w:hAnsi="Times New Roman" w:cs="Times New Roman"/>
                <w:lang w:eastAsia="ru-RU"/>
              </w:rPr>
              <w:t>, схемой и программой развития электроэне</w:t>
            </w:r>
            <w:r w:rsidRPr="00187A41">
              <w:rPr>
                <w:rFonts w:ascii="Times New Roman" w:hAnsi="Times New Roman" w:cs="Times New Roman"/>
                <w:lang w:eastAsia="ru-RU"/>
              </w:rPr>
              <w:t>р</w:t>
            </w:r>
            <w:r w:rsidRPr="00187A41">
              <w:rPr>
                <w:rFonts w:ascii="Times New Roman" w:hAnsi="Times New Roman" w:cs="Times New Roman"/>
                <w:lang w:eastAsia="ru-RU"/>
              </w:rPr>
              <w:t>гетики, а также со схемой водоснабжения и водоотведения поселения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13.1 </w:t>
            </w:r>
            <w:r w:rsidRPr="00187A41">
              <w:rPr>
                <w:rFonts w:ascii="Times New Roman" w:hAnsi="Times New Roman" w:cs="Times New Roman"/>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w:t>
            </w:r>
            <w:r w:rsidRPr="00187A41">
              <w:rPr>
                <w:rFonts w:ascii="Times New Roman" w:hAnsi="Times New Roman" w:cs="Times New Roman"/>
              </w:rPr>
              <w:t>а</w:t>
            </w:r>
            <w:r w:rsidRPr="00187A41">
              <w:rPr>
                <w:rFonts w:ascii="Times New Roman" w:hAnsi="Times New Roman" w:cs="Times New Roman"/>
              </w:rPr>
              <w:t>низаций) о развитии соответствующей системы газоснабжения в части обеспечения то</w:t>
            </w:r>
            <w:r w:rsidRPr="00187A41">
              <w:rPr>
                <w:rFonts w:ascii="Times New Roman" w:hAnsi="Times New Roman" w:cs="Times New Roman"/>
              </w:rPr>
              <w:t>п</w:t>
            </w:r>
            <w:r w:rsidRPr="00187A41">
              <w:rPr>
                <w:rFonts w:ascii="Times New Roman" w:hAnsi="Times New Roman" w:cs="Times New Roman"/>
              </w:rPr>
              <w:t>ливом источников тепловой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13.2 </w:t>
            </w:r>
            <w:r w:rsidRPr="00187A41">
              <w:rPr>
                <w:rFonts w:ascii="Times New Roman" w:hAnsi="Times New Roman" w:cs="Times New Roman"/>
              </w:rPr>
              <w:t xml:space="preserve">Описание </w:t>
            </w:r>
            <w:proofErr w:type="gramStart"/>
            <w:r w:rsidRPr="00187A41">
              <w:rPr>
                <w:rFonts w:ascii="Times New Roman" w:hAnsi="Times New Roman" w:cs="Times New Roman"/>
              </w:rPr>
              <w:t>проблем организации газоснабжения источников тепловой энергии</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proofErr w:type="gramStart"/>
            <w:r w:rsidRPr="00187A41">
              <w:rPr>
                <w:rFonts w:ascii="Times New Roman" w:hAnsi="Times New Roman" w:cs="Times New Roman"/>
                <w:lang w:eastAsia="ru-RU"/>
              </w:rPr>
              <w:t xml:space="preserve">13.3 </w:t>
            </w:r>
            <w:r w:rsidRPr="00187A41">
              <w:rPr>
                <w:rFonts w:ascii="Times New Roman" w:hAnsi="Times New Roman" w:cs="Times New Roman"/>
              </w:rPr>
              <w:t>Предложения по корректировке утвержденной (разработке) региональной (межр</w:t>
            </w:r>
            <w:r w:rsidRPr="00187A41">
              <w:rPr>
                <w:rFonts w:ascii="Times New Roman" w:hAnsi="Times New Roman" w:cs="Times New Roman"/>
              </w:rPr>
              <w:t>е</w:t>
            </w:r>
            <w:r w:rsidRPr="00187A41">
              <w:rPr>
                <w:rFonts w:ascii="Times New Roman" w:hAnsi="Times New Roman" w:cs="Times New Roman"/>
              </w:rPr>
              <w:t>гиональной) программы газификации жилищно-коммунального хозяйства, промышле</w:t>
            </w:r>
            <w:r w:rsidRPr="00187A41">
              <w:rPr>
                <w:rFonts w:ascii="Times New Roman" w:hAnsi="Times New Roman" w:cs="Times New Roman"/>
              </w:rPr>
              <w:t>н</w:t>
            </w:r>
            <w:r w:rsidRPr="00187A41">
              <w:rPr>
                <w:rFonts w:ascii="Times New Roman" w:hAnsi="Times New Roman" w:cs="Times New Roman"/>
              </w:rPr>
              <w:t>ных и иных организаций для обеспечения согласованности такой программы с указанн</w:t>
            </w:r>
            <w:r w:rsidRPr="00187A41">
              <w:rPr>
                <w:rFonts w:ascii="Times New Roman" w:hAnsi="Times New Roman" w:cs="Times New Roman"/>
              </w:rPr>
              <w:t>ы</w:t>
            </w:r>
            <w:r w:rsidRPr="00187A41">
              <w:rPr>
                <w:rFonts w:ascii="Times New Roman" w:hAnsi="Times New Roman" w:cs="Times New Roman"/>
              </w:rPr>
              <w:t>ми в схеме теплоснабжения решениями о развитии источников тепловой энергии и систем теплоснабжения</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rPr>
            </w:pPr>
            <w:proofErr w:type="gramStart"/>
            <w:r w:rsidRPr="00187A41">
              <w:rPr>
                <w:rFonts w:ascii="Times New Roman" w:hAnsi="Times New Roman" w:cs="Times New Roman"/>
                <w:lang w:eastAsia="ru-RU"/>
              </w:rPr>
              <w:t xml:space="preserve">13.4 </w:t>
            </w:r>
            <w:r w:rsidRPr="00187A41">
              <w:rPr>
                <w:rFonts w:ascii="Times New Roman" w:hAnsi="Times New Roman" w:cs="Times New Roman"/>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w:t>
            </w:r>
            <w:r w:rsidRPr="00187A41">
              <w:rPr>
                <w:rFonts w:ascii="Times New Roman" w:hAnsi="Times New Roman" w:cs="Times New Roman"/>
              </w:rPr>
              <w:t>т</w:t>
            </w:r>
            <w:r w:rsidRPr="00187A41">
              <w:rPr>
                <w:rFonts w:ascii="Times New Roman" w:hAnsi="Times New Roman" w:cs="Times New Roman"/>
              </w:rPr>
              <w:t>рукции, техническом перевооружении и (или) модернизации, выводе из эксплуатации и</w:t>
            </w:r>
            <w:r w:rsidRPr="00187A41">
              <w:rPr>
                <w:rFonts w:ascii="Times New Roman" w:hAnsi="Times New Roman" w:cs="Times New Roman"/>
              </w:rPr>
              <w:t>с</w:t>
            </w:r>
            <w:r w:rsidRPr="00187A41">
              <w:rPr>
                <w:rFonts w:ascii="Times New Roman" w:hAnsi="Times New Roman" w:cs="Times New Roman"/>
              </w:rPr>
              <w:t xml:space="preserve">точников тепловой энергии и генерирующих объектов, включая </w:t>
            </w:r>
            <w:r w:rsidRPr="00187A41">
              <w:rPr>
                <w:rFonts w:ascii="Times New Roman" w:hAnsi="Times New Roman" w:cs="Times New Roman"/>
              </w:rPr>
              <w:lastRenderedPageBreak/>
              <w:t>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w:t>
            </w:r>
            <w:r w:rsidRPr="00187A41">
              <w:rPr>
                <w:rFonts w:ascii="Times New Roman" w:hAnsi="Times New Roman" w:cs="Times New Roman"/>
              </w:rPr>
              <w:t>о</w:t>
            </w:r>
            <w:r w:rsidRPr="00187A41">
              <w:rPr>
                <w:rFonts w:ascii="Times New Roman" w:hAnsi="Times New Roman" w:cs="Times New Roman"/>
              </w:rPr>
              <w:t>снабжения</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rPr>
            </w:pPr>
            <w:r w:rsidRPr="00187A41">
              <w:rPr>
                <w:rFonts w:ascii="Times New Roman" w:hAnsi="Times New Roman" w:cs="Times New Roman"/>
                <w:lang w:eastAsia="ru-RU"/>
              </w:rPr>
              <w:lastRenderedPageBreak/>
              <w:t xml:space="preserve">13.5 </w:t>
            </w:r>
            <w:r w:rsidRPr="00187A41">
              <w:rPr>
                <w:rFonts w:ascii="Times New Roman" w:hAnsi="Times New Roman" w:cs="Times New Roman"/>
              </w:rPr>
              <w:t>Предложения по строительству генерирующих объектов, функционирующих в р</w:t>
            </w:r>
            <w:r w:rsidRPr="00187A41">
              <w:rPr>
                <w:rFonts w:ascii="Times New Roman" w:hAnsi="Times New Roman" w:cs="Times New Roman"/>
              </w:rPr>
              <w:t>е</w:t>
            </w:r>
            <w:r w:rsidRPr="00187A41">
              <w:rPr>
                <w:rFonts w:ascii="Times New Roman" w:hAnsi="Times New Roman" w:cs="Times New Roman"/>
              </w:rPr>
              <w:t>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w:t>
            </w:r>
            <w:r w:rsidRPr="00187A41">
              <w:rPr>
                <w:rFonts w:ascii="Times New Roman" w:hAnsi="Times New Roman" w:cs="Times New Roman"/>
              </w:rPr>
              <w:t>и</w:t>
            </w:r>
            <w:r w:rsidRPr="00187A41">
              <w:rPr>
                <w:rFonts w:ascii="Times New Roman" w:hAnsi="Times New Roman" w:cs="Times New Roman"/>
              </w:rPr>
              <w:t xml:space="preserve">тия электроэнергетики субъекта Российской Федерации, схемы </w:t>
            </w:r>
          </w:p>
          <w:p w:rsidR="00EF791C" w:rsidRPr="00187A41" w:rsidRDefault="00EF791C" w:rsidP="00EF791C">
            <w:pPr>
              <w:spacing w:after="0" w:line="240" w:lineRule="auto"/>
              <w:jc w:val="both"/>
              <w:rPr>
                <w:rFonts w:ascii="Times New Roman" w:hAnsi="Times New Roman" w:cs="Times New Roman"/>
              </w:rPr>
            </w:pPr>
            <w:r w:rsidRPr="00187A41">
              <w:rPr>
                <w:rFonts w:ascii="Times New Roman" w:hAnsi="Times New Roman" w:cs="Times New Roman"/>
              </w:rPr>
              <w:t xml:space="preserve">и программы развития Единой энергетической системы России, содержащие </w:t>
            </w:r>
          </w:p>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rPr>
              <w:t>в том числе описание участия указанных объектов в перспективных балансах тепловой мощности и энергии</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13.6. Описание решений </w:t>
            </w:r>
            <w:r w:rsidRPr="00187A41">
              <w:rPr>
                <w:rFonts w:ascii="Times New Roman" w:hAnsi="Times New Roman" w:cs="Times New Roman"/>
                <w:shd w:val="clear" w:color="auto" w:fill="FFFFFF"/>
              </w:rPr>
              <w:t xml:space="preserve">(вырабатываемых с учетом положений утвержденной схемы водоснабжения </w:t>
            </w:r>
            <w:r>
              <w:rPr>
                <w:rFonts w:ascii="Times New Roman" w:hAnsi="Times New Roman" w:cs="Times New Roman"/>
                <w:shd w:val="clear" w:color="auto" w:fill="FFFFFF"/>
              </w:rPr>
              <w:t>Сельского поселения Ново-Полтавское</w:t>
            </w:r>
            <w:r w:rsidRPr="00187A41">
              <w:rPr>
                <w:rFonts w:ascii="Times New Roman" w:hAnsi="Times New Roman" w:cs="Times New Roman"/>
                <w:shd w:val="clear" w:color="auto" w:fill="FFFFFF"/>
              </w:rPr>
              <w:t>) о развитии соответствующей си</w:t>
            </w:r>
            <w:r w:rsidRPr="00187A41">
              <w:rPr>
                <w:rFonts w:ascii="Times New Roman" w:hAnsi="Times New Roman" w:cs="Times New Roman"/>
                <w:shd w:val="clear" w:color="auto" w:fill="FFFFFF"/>
              </w:rPr>
              <w:t>с</w:t>
            </w:r>
            <w:r w:rsidRPr="00187A41">
              <w:rPr>
                <w:rFonts w:ascii="Times New Roman" w:hAnsi="Times New Roman" w:cs="Times New Roman"/>
                <w:shd w:val="clear" w:color="auto" w:fill="FFFFFF"/>
              </w:rPr>
              <w:t>темы водоснабжения в части, относящейся к системам теплоснабжения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13.7. Предложения по корректировке, утвержденной (разработке) схемы водоснабжения поселения, городского округа, города федерального значения для обеспечения соглас</w:t>
            </w:r>
            <w:r w:rsidRPr="00187A41">
              <w:rPr>
                <w:rFonts w:ascii="Times New Roman" w:hAnsi="Times New Roman" w:cs="Times New Roman"/>
                <w:lang w:eastAsia="ru-RU"/>
              </w:rPr>
              <w:t>о</w:t>
            </w:r>
            <w:r w:rsidRPr="00187A41">
              <w:rPr>
                <w:rFonts w:ascii="Times New Roman" w:hAnsi="Times New Roman" w:cs="Times New Roman"/>
                <w:lang w:eastAsia="ru-RU"/>
              </w:rPr>
              <w:t>ванности такой схемы и указанных в схеме теплоснабжения решений о развитии исто</w:t>
            </w:r>
            <w:r w:rsidRPr="00187A41">
              <w:rPr>
                <w:rFonts w:ascii="Times New Roman" w:hAnsi="Times New Roman" w:cs="Times New Roman"/>
                <w:lang w:eastAsia="ru-RU"/>
              </w:rPr>
              <w:t>ч</w:t>
            </w:r>
            <w:r w:rsidRPr="00187A41">
              <w:rPr>
                <w:rFonts w:ascii="Times New Roman" w:hAnsi="Times New Roman" w:cs="Times New Roman"/>
                <w:lang w:eastAsia="ru-RU"/>
              </w:rPr>
              <w:t xml:space="preserve">ников тепловой энергии и систем теплоснабжения </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lang w:eastAsia="ru-RU"/>
              </w:rPr>
              <w:t xml:space="preserve">Раздел 14. </w:t>
            </w:r>
            <w:r w:rsidRPr="00187A41">
              <w:rPr>
                <w:rFonts w:ascii="Times New Roman" w:hAnsi="Times New Roman" w:cs="Times New Roman"/>
              </w:rPr>
              <w:t xml:space="preserve">Индикаторы развития систем теплоснабжения </w:t>
            </w:r>
            <w:r>
              <w:rPr>
                <w:rFonts w:ascii="Times New Roman" w:hAnsi="Times New Roman" w:cs="Times New Roman"/>
              </w:rPr>
              <w:t xml:space="preserve">Сельского поселения </w:t>
            </w:r>
            <w:proofErr w:type="gramStart"/>
            <w:r>
              <w:rPr>
                <w:rFonts w:ascii="Times New Roman" w:hAnsi="Times New Roman" w:cs="Times New Roman"/>
              </w:rPr>
              <w:t>Ново-Полтавское</w:t>
            </w:r>
            <w:proofErr w:type="gramEnd"/>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r w:rsidR="00EF791C" w:rsidRPr="00187A41" w:rsidTr="00EF791C">
        <w:tc>
          <w:tcPr>
            <w:tcW w:w="8755" w:type="dxa"/>
            <w:shd w:val="clear" w:color="auto" w:fill="FFFFFF"/>
          </w:tcPr>
          <w:p w:rsidR="00EF791C" w:rsidRPr="00187A41" w:rsidRDefault="00EF791C" w:rsidP="00EF791C">
            <w:pPr>
              <w:spacing w:after="0" w:line="240" w:lineRule="auto"/>
              <w:jc w:val="both"/>
              <w:rPr>
                <w:rFonts w:ascii="Times New Roman" w:hAnsi="Times New Roman" w:cs="Times New Roman"/>
                <w:lang w:eastAsia="ru-RU"/>
              </w:rPr>
            </w:pPr>
            <w:r w:rsidRPr="00187A41">
              <w:rPr>
                <w:rFonts w:ascii="Times New Roman" w:hAnsi="Times New Roman" w:cs="Times New Roman"/>
              </w:rPr>
              <w:t>Раздел 15. Ценовые (тарифные) последствия</w:t>
            </w:r>
          </w:p>
        </w:tc>
        <w:tc>
          <w:tcPr>
            <w:tcW w:w="851" w:type="dxa"/>
            <w:shd w:val="clear" w:color="auto" w:fill="FFFFFF"/>
            <w:vAlign w:val="center"/>
          </w:tcPr>
          <w:p w:rsidR="00EF791C" w:rsidRPr="00187A41" w:rsidRDefault="00EF791C" w:rsidP="00EF791C">
            <w:pPr>
              <w:autoSpaceDE w:val="0"/>
              <w:autoSpaceDN w:val="0"/>
              <w:adjustRightInd w:val="0"/>
              <w:spacing w:after="0"/>
              <w:contextualSpacing/>
              <w:jc w:val="center"/>
              <w:rPr>
                <w:rFonts w:ascii="Times New Roman" w:hAnsi="Times New Roman" w:cs="Times New Roman"/>
                <w:bCs/>
                <w:color w:val="000000"/>
                <w:sz w:val="24"/>
                <w:szCs w:val="24"/>
                <w:lang w:eastAsia="ru-RU"/>
              </w:rPr>
            </w:pPr>
          </w:p>
        </w:tc>
      </w:tr>
    </w:tbl>
    <w:p w:rsidR="00EF791C" w:rsidRDefault="00EF791C" w:rsidP="00EF791C">
      <w:pPr>
        <w:shd w:val="clear" w:color="auto" w:fill="FFFFFF"/>
        <w:spacing w:after="0"/>
        <w:jc w:val="center"/>
        <w:rPr>
          <w:rFonts w:ascii="Times New Roman" w:hAnsi="Times New Roman" w:cs="Times New Roman"/>
          <w:b/>
          <w:sz w:val="28"/>
          <w:szCs w:val="28"/>
        </w:rPr>
      </w:pPr>
    </w:p>
    <w:p w:rsidR="00EF791C" w:rsidRDefault="00EF791C" w:rsidP="00EF791C">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EF791C" w:rsidRPr="001D12DE" w:rsidRDefault="00EF791C" w:rsidP="00EF791C">
      <w:pPr>
        <w:shd w:val="clear" w:color="auto" w:fill="FFFFFF"/>
        <w:spacing w:after="0"/>
        <w:jc w:val="center"/>
        <w:rPr>
          <w:rFonts w:ascii="Times New Roman" w:eastAsia="Times New Roman" w:hAnsi="Times New Roman" w:cs="Times New Roman"/>
          <w:b/>
          <w:bCs/>
          <w:color w:val="000000"/>
          <w:sz w:val="27"/>
          <w:szCs w:val="27"/>
          <w:lang w:eastAsia="ru-RU"/>
        </w:rPr>
      </w:pPr>
      <w:r w:rsidRPr="001D12DE">
        <w:rPr>
          <w:rFonts w:ascii="Times New Roman" w:eastAsia="Times New Roman" w:hAnsi="Times New Roman" w:cs="Times New Roman"/>
          <w:b/>
          <w:bCs/>
          <w:color w:val="000000"/>
          <w:sz w:val="27"/>
          <w:szCs w:val="27"/>
          <w:lang w:eastAsia="ru-RU"/>
        </w:rPr>
        <w:lastRenderedPageBreak/>
        <w:t>ПАСПОРТ СХЕМЫ</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xml:space="preserve">Основанием для разработки схемы теплоснабжения </w:t>
      </w:r>
      <w:r>
        <w:rPr>
          <w:rFonts w:ascii="Times New Roman" w:eastAsia="Times New Roman" w:hAnsi="Times New Roman" w:cs="Times New Roman"/>
          <w:color w:val="000000"/>
          <w:sz w:val="27"/>
          <w:szCs w:val="27"/>
          <w:lang w:eastAsia="ru-RU"/>
        </w:rPr>
        <w:t xml:space="preserve">сельского поселения </w:t>
      </w:r>
      <w:proofErr w:type="gramStart"/>
      <w:r>
        <w:rPr>
          <w:rFonts w:ascii="Times New Roman" w:eastAsia="Times New Roman" w:hAnsi="Times New Roman" w:cs="Times New Roman"/>
          <w:color w:val="000000"/>
          <w:sz w:val="27"/>
          <w:szCs w:val="27"/>
          <w:lang w:eastAsia="ru-RU"/>
        </w:rPr>
        <w:t>Ново-Полтавское</w:t>
      </w:r>
      <w:proofErr w:type="gramEnd"/>
      <w:r>
        <w:rPr>
          <w:rFonts w:ascii="Times New Roman" w:eastAsia="Times New Roman" w:hAnsi="Times New Roman" w:cs="Times New Roman"/>
          <w:color w:val="000000"/>
          <w:sz w:val="27"/>
          <w:szCs w:val="27"/>
          <w:lang w:eastAsia="ru-RU"/>
        </w:rPr>
        <w:t xml:space="preserve"> </w:t>
      </w:r>
      <w:proofErr w:type="spellStart"/>
      <w:r>
        <w:rPr>
          <w:rFonts w:ascii="Times New Roman" w:eastAsia="Times New Roman" w:hAnsi="Times New Roman" w:cs="Times New Roman"/>
          <w:color w:val="000000"/>
          <w:sz w:val="27"/>
          <w:szCs w:val="27"/>
          <w:lang w:eastAsia="ru-RU"/>
        </w:rPr>
        <w:t>Прохладненского</w:t>
      </w:r>
      <w:proofErr w:type="spellEnd"/>
      <w:r>
        <w:rPr>
          <w:rFonts w:ascii="Times New Roman" w:eastAsia="Times New Roman" w:hAnsi="Times New Roman" w:cs="Times New Roman"/>
          <w:color w:val="000000"/>
          <w:sz w:val="27"/>
          <w:szCs w:val="27"/>
          <w:lang w:eastAsia="ru-RU"/>
        </w:rPr>
        <w:t xml:space="preserve"> муниципального</w:t>
      </w:r>
      <w:r w:rsidRPr="001D12DE">
        <w:rPr>
          <w:rFonts w:ascii="Times New Roman" w:eastAsia="Times New Roman" w:hAnsi="Times New Roman" w:cs="Times New Roman"/>
          <w:color w:val="000000"/>
          <w:sz w:val="27"/>
          <w:szCs w:val="27"/>
          <w:lang w:eastAsia="ru-RU"/>
        </w:rPr>
        <w:t xml:space="preserve"> района </w:t>
      </w:r>
      <w:r>
        <w:rPr>
          <w:rFonts w:ascii="Times New Roman" w:eastAsia="Times New Roman" w:hAnsi="Times New Roman" w:cs="Times New Roman"/>
          <w:color w:val="000000"/>
          <w:sz w:val="27"/>
          <w:szCs w:val="27"/>
          <w:lang w:eastAsia="ru-RU"/>
        </w:rPr>
        <w:t xml:space="preserve">Кабардино-Балкарской Республики </w:t>
      </w:r>
      <w:r w:rsidRPr="001D12DE">
        <w:rPr>
          <w:rFonts w:ascii="Times New Roman" w:eastAsia="Times New Roman" w:hAnsi="Times New Roman" w:cs="Times New Roman"/>
          <w:color w:val="000000"/>
          <w:sz w:val="27"/>
          <w:szCs w:val="27"/>
          <w:lang w:eastAsia="ru-RU"/>
        </w:rPr>
        <w:t>является:</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Федеральный закон от 27 июля 2010 г. № 190 -ФЗ «О теплоснабжении»;</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-Федеральный закон от 23 ноября 2009 г. № 261-ФЗ «Об энергосбережении и о повышении энергетической эффективности и о внесении изменений и допо</w:t>
      </w:r>
      <w:r w:rsidRPr="001D12DE">
        <w:rPr>
          <w:rFonts w:ascii="Times New Roman" w:eastAsia="Times New Roman" w:hAnsi="Times New Roman" w:cs="Times New Roman"/>
          <w:color w:val="000000"/>
          <w:sz w:val="27"/>
          <w:szCs w:val="27"/>
          <w:lang w:eastAsia="ru-RU"/>
        </w:rPr>
        <w:t>л</w:t>
      </w:r>
      <w:r w:rsidRPr="001D12DE">
        <w:rPr>
          <w:rFonts w:ascii="Times New Roman" w:eastAsia="Times New Roman" w:hAnsi="Times New Roman" w:cs="Times New Roman"/>
          <w:color w:val="000000"/>
          <w:sz w:val="27"/>
          <w:szCs w:val="27"/>
          <w:lang w:eastAsia="ru-RU"/>
        </w:rPr>
        <w:t>нений в отдельные акты Российской Федерации»;</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Постановление Правительства Российской Федерации от 22 февраля 2012 г. № 154 "О требованиях к схемам теплоснабжения, порядку их разработки и у</w:t>
      </w:r>
      <w:r w:rsidRPr="001D12DE">
        <w:rPr>
          <w:rFonts w:ascii="Times New Roman" w:eastAsia="Times New Roman" w:hAnsi="Times New Roman" w:cs="Times New Roman"/>
          <w:color w:val="000000"/>
          <w:sz w:val="27"/>
          <w:szCs w:val="27"/>
          <w:lang w:eastAsia="ru-RU"/>
        </w:rPr>
        <w:t>т</w:t>
      </w:r>
      <w:r w:rsidRPr="001D12DE">
        <w:rPr>
          <w:rFonts w:ascii="Times New Roman" w:eastAsia="Times New Roman" w:hAnsi="Times New Roman" w:cs="Times New Roman"/>
          <w:color w:val="000000"/>
          <w:sz w:val="27"/>
          <w:szCs w:val="27"/>
          <w:lang w:eastAsia="ru-RU"/>
        </w:rPr>
        <w:t>верждения" (с изменениями);</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xml:space="preserve">- Приказ Министерства энергетики </w:t>
      </w:r>
      <w:proofErr w:type="spellStart"/>
      <w:r w:rsidRPr="001D12DE">
        <w:rPr>
          <w:rFonts w:ascii="Times New Roman" w:eastAsia="Times New Roman" w:hAnsi="Times New Roman" w:cs="Times New Roman"/>
          <w:color w:val="000000"/>
          <w:sz w:val="27"/>
          <w:szCs w:val="27"/>
          <w:lang w:eastAsia="ru-RU"/>
        </w:rPr>
        <w:t>РФот</w:t>
      </w:r>
      <w:proofErr w:type="spellEnd"/>
      <w:r w:rsidRPr="001D12DE">
        <w:rPr>
          <w:rFonts w:ascii="Times New Roman" w:eastAsia="Times New Roman" w:hAnsi="Times New Roman" w:cs="Times New Roman"/>
          <w:color w:val="000000"/>
          <w:sz w:val="27"/>
          <w:szCs w:val="27"/>
          <w:lang w:eastAsia="ru-RU"/>
        </w:rPr>
        <w:t xml:space="preserve"> 05.03.2019 г. №212 «Об утвержд</w:t>
      </w:r>
      <w:r w:rsidRPr="001D12DE">
        <w:rPr>
          <w:rFonts w:ascii="Times New Roman" w:eastAsia="Times New Roman" w:hAnsi="Times New Roman" w:cs="Times New Roman"/>
          <w:color w:val="000000"/>
          <w:sz w:val="27"/>
          <w:szCs w:val="27"/>
          <w:lang w:eastAsia="ru-RU"/>
        </w:rPr>
        <w:t>е</w:t>
      </w:r>
      <w:r w:rsidRPr="001D12DE">
        <w:rPr>
          <w:rFonts w:ascii="Times New Roman" w:eastAsia="Times New Roman" w:hAnsi="Times New Roman" w:cs="Times New Roman"/>
          <w:color w:val="000000"/>
          <w:sz w:val="27"/>
          <w:szCs w:val="27"/>
          <w:lang w:eastAsia="ru-RU"/>
        </w:rPr>
        <w:t>нии Методических указаний по разработке схем теплоснабжения (с изменениями и дополнениями);</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xml:space="preserve">- Генеральный план </w:t>
      </w:r>
      <w:r>
        <w:rPr>
          <w:rFonts w:ascii="Times New Roman" w:eastAsia="Times New Roman" w:hAnsi="Times New Roman" w:cs="Times New Roman"/>
          <w:color w:val="000000"/>
          <w:sz w:val="27"/>
          <w:szCs w:val="27"/>
          <w:lang w:eastAsia="ru-RU"/>
        </w:rPr>
        <w:t xml:space="preserve">сельского поселения </w:t>
      </w:r>
      <w:proofErr w:type="gramStart"/>
      <w:r>
        <w:rPr>
          <w:rFonts w:ascii="Times New Roman" w:eastAsia="Times New Roman" w:hAnsi="Times New Roman" w:cs="Times New Roman"/>
          <w:color w:val="000000"/>
          <w:sz w:val="27"/>
          <w:szCs w:val="27"/>
          <w:lang w:eastAsia="ru-RU"/>
        </w:rPr>
        <w:t>Ново-Полтавское</w:t>
      </w:r>
      <w:proofErr w:type="gramEnd"/>
      <w:r>
        <w:rPr>
          <w:rFonts w:ascii="Times New Roman" w:eastAsia="Times New Roman" w:hAnsi="Times New Roman" w:cs="Times New Roman"/>
          <w:color w:val="000000"/>
          <w:sz w:val="27"/>
          <w:szCs w:val="27"/>
          <w:lang w:eastAsia="ru-RU"/>
        </w:rPr>
        <w:t xml:space="preserve"> </w:t>
      </w:r>
      <w:proofErr w:type="spellStart"/>
      <w:r>
        <w:rPr>
          <w:rFonts w:ascii="Times New Roman" w:eastAsia="Times New Roman" w:hAnsi="Times New Roman" w:cs="Times New Roman"/>
          <w:color w:val="000000"/>
          <w:sz w:val="27"/>
          <w:szCs w:val="27"/>
          <w:lang w:eastAsia="ru-RU"/>
        </w:rPr>
        <w:t>Прохладненского</w:t>
      </w:r>
      <w:proofErr w:type="spellEnd"/>
      <w:r>
        <w:rPr>
          <w:rFonts w:ascii="Times New Roman" w:eastAsia="Times New Roman" w:hAnsi="Times New Roman" w:cs="Times New Roman"/>
          <w:color w:val="000000"/>
          <w:sz w:val="27"/>
          <w:szCs w:val="27"/>
          <w:lang w:eastAsia="ru-RU"/>
        </w:rPr>
        <w:t xml:space="preserve"> муниципального</w:t>
      </w:r>
      <w:r w:rsidRPr="001D12DE">
        <w:rPr>
          <w:rFonts w:ascii="Times New Roman" w:eastAsia="Times New Roman" w:hAnsi="Times New Roman" w:cs="Times New Roman"/>
          <w:color w:val="000000"/>
          <w:sz w:val="27"/>
          <w:szCs w:val="27"/>
          <w:lang w:eastAsia="ru-RU"/>
        </w:rPr>
        <w:t xml:space="preserve"> района </w:t>
      </w:r>
      <w:r>
        <w:rPr>
          <w:rFonts w:ascii="Times New Roman" w:eastAsia="Times New Roman" w:hAnsi="Times New Roman" w:cs="Times New Roman"/>
          <w:color w:val="000000"/>
          <w:sz w:val="27"/>
          <w:szCs w:val="27"/>
          <w:lang w:eastAsia="ru-RU"/>
        </w:rPr>
        <w:t>Кабардино-Балкарской Республики</w:t>
      </w:r>
      <w:r w:rsidRPr="001D12DE">
        <w:rPr>
          <w:rFonts w:ascii="Times New Roman" w:eastAsia="Times New Roman" w:hAnsi="Times New Roman" w:cs="Times New Roman"/>
          <w:color w:val="000000"/>
          <w:sz w:val="27"/>
          <w:szCs w:val="27"/>
          <w:lang w:eastAsia="ru-RU"/>
        </w:rPr>
        <w:t>.</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b/>
          <w:bCs/>
          <w:color w:val="000000"/>
          <w:sz w:val="27"/>
          <w:szCs w:val="27"/>
          <w:lang w:eastAsia="ru-RU"/>
        </w:rPr>
        <w:t xml:space="preserve">Схема теплоснабжения </w:t>
      </w:r>
      <w:hyperlink r:id="rId9" w:tooltip="Поселение" w:history="1">
        <w:r w:rsidRPr="001D12DE">
          <w:rPr>
            <w:rFonts w:ascii="Times New Roman" w:eastAsia="Times New Roman" w:hAnsi="Times New Roman" w:cs="Times New Roman"/>
            <w:b/>
            <w:bCs/>
            <w:color w:val="000000"/>
            <w:sz w:val="27"/>
            <w:szCs w:val="27"/>
            <w:lang w:eastAsia="ru-RU"/>
          </w:rPr>
          <w:t>поселения</w:t>
        </w:r>
      </w:hyperlink>
      <w:r w:rsidRPr="001D12DE">
        <w:rPr>
          <w:rFonts w:ascii="Times New Roman" w:eastAsia="Times New Roman" w:hAnsi="Times New Roman" w:cs="Times New Roman"/>
          <w:color w:val="000000"/>
          <w:sz w:val="27"/>
          <w:szCs w:val="27"/>
          <w:lang w:eastAsia="ru-RU"/>
        </w:rPr>
        <w:t xml:space="preserve"> - документ, содержащий материалы по обоснованию эффективного и безопасного функционирования системы </w:t>
      </w:r>
      <w:hyperlink r:id="rId10" w:tooltip="Теплоснабжение" w:history="1">
        <w:r w:rsidRPr="001D12DE">
          <w:rPr>
            <w:rFonts w:ascii="Times New Roman" w:eastAsia="Times New Roman" w:hAnsi="Times New Roman" w:cs="Times New Roman"/>
            <w:color w:val="000000"/>
            <w:sz w:val="27"/>
            <w:szCs w:val="27"/>
            <w:lang w:eastAsia="ru-RU"/>
          </w:rPr>
          <w:t>тепл</w:t>
        </w:r>
        <w:r w:rsidRPr="001D12DE">
          <w:rPr>
            <w:rFonts w:ascii="Times New Roman" w:eastAsia="Times New Roman" w:hAnsi="Times New Roman" w:cs="Times New Roman"/>
            <w:color w:val="000000"/>
            <w:sz w:val="27"/>
            <w:szCs w:val="27"/>
            <w:lang w:eastAsia="ru-RU"/>
          </w:rPr>
          <w:t>о</w:t>
        </w:r>
        <w:r w:rsidRPr="001D12DE">
          <w:rPr>
            <w:rFonts w:ascii="Times New Roman" w:eastAsia="Times New Roman" w:hAnsi="Times New Roman" w:cs="Times New Roman"/>
            <w:color w:val="000000"/>
            <w:sz w:val="27"/>
            <w:szCs w:val="27"/>
            <w:lang w:eastAsia="ru-RU"/>
          </w:rPr>
          <w:t>снабжения</w:t>
        </w:r>
      </w:hyperlink>
      <w:r w:rsidRPr="001D12DE">
        <w:rPr>
          <w:rFonts w:ascii="Times New Roman" w:eastAsia="Times New Roman" w:hAnsi="Times New Roman" w:cs="Times New Roman"/>
          <w:color w:val="000000"/>
          <w:sz w:val="27"/>
          <w:szCs w:val="27"/>
          <w:lang w:eastAsia="ru-RU"/>
        </w:rPr>
        <w:t>, ее развития с учетом правового регулирования в области</w:t>
      </w:r>
      <w:r>
        <w:rPr>
          <w:rFonts w:ascii="Times New Roman" w:eastAsia="Times New Roman" w:hAnsi="Times New Roman" w:cs="Times New Roman"/>
          <w:color w:val="000000"/>
          <w:sz w:val="27"/>
          <w:szCs w:val="27"/>
          <w:lang w:eastAsia="ru-RU"/>
        </w:rPr>
        <w:t xml:space="preserve"> </w:t>
      </w:r>
      <w:hyperlink r:id="rId11" w:tooltip="Энергосбережение" w:history="1">
        <w:r w:rsidRPr="001D12DE">
          <w:rPr>
            <w:rFonts w:ascii="Times New Roman" w:eastAsia="Times New Roman" w:hAnsi="Times New Roman" w:cs="Times New Roman"/>
            <w:color w:val="000000"/>
            <w:sz w:val="27"/>
            <w:szCs w:val="27"/>
            <w:lang w:eastAsia="ru-RU"/>
          </w:rPr>
          <w:t>энергосбер</w:t>
        </w:r>
        <w:r w:rsidRPr="001D12DE">
          <w:rPr>
            <w:rFonts w:ascii="Times New Roman" w:eastAsia="Times New Roman" w:hAnsi="Times New Roman" w:cs="Times New Roman"/>
            <w:color w:val="000000"/>
            <w:sz w:val="27"/>
            <w:szCs w:val="27"/>
            <w:lang w:eastAsia="ru-RU"/>
          </w:rPr>
          <w:t>е</w:t>
        </w:r>
        <w:r w:rsidRPr="001D12DE">
          <w:rPr>
            <w:rFonts w:ascii="Times New Roman" w:eastAsia="Times New Roman" w:hAnsi="Times New Roman" w:cs="Times New Roman"/>
            <w:color w:val="000000"/>
            <w:sz w:val="27"/>
            <w:szCs w:val="27"/>
            <w:lang w:eastAsia="ru-RU"/>
          </w:rPr>
          <w:t>жения и повышения энергетической эффективности</w:t>
        </w:r>
      </w:hyperlink>
      <w:r w:rsidRPr="001D12DE">
        <w:rPr>
          <w:rFonts w:ascii="Times New Roman" w:eastAsia="Times New Roman" w:hAnsi="Times New Roman" w:cs="Times New Roman"/>
          <w:color w:val="000000"/>
          <w:sz w:val="27"/>
          <w:szCs w:val="27"/>
          <w:lang w:eastAsia="ru-RU"/>
        </w:rPr>
        <w:t>.</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Мероприятия по развитию системы теплоснабжения, предусмотренные н</w:t>
      </w:r>
      <w:r w:rsidRPr="001D12DE">
        <w:rPr>
          <w:rFonts w:ascii="Times New Roman" w:eastAsia="Times New Roman" w:hAnsi="Times New Roman" w:cs="Times New Roman"/>
          <w:color w:val="000000"/>
          <w:sz w:val="27"/>
          <w:szCs w:val="27"/>
          <w:lang w:eastAsia="ru-RU"/>
        </w:rPr>
        <w:t>а</w:t>
      </w:r>
      <w:r w:rsidRPr="001D12DE">
        <w:rPr>
          <w:rFonts w:ascii="Times New Roman" w:eastAsia="Times New Roman" w:hAnsi="Times New Roman" w:cs="Times New Roman"/>
          <w:color w:val="000000"/>
          <w:sz w:val="27"/>
          <w:szCs w:val="27"/>
          <w:lang w:eastAsia="ru-RU"/>
        </w:rPr>
        <w:t xml:space="preserve">стоящей схемой, включаются в </w:t>
      </w:r>
      <w:hyperlink r:id="rId12" w:tooltip="Инвестиции" w:history="1">
        <w:r w:rsidRPr="001D12DE">
          <w:rPr>
            <w:rFonts w:ascii="Times New Roman" w:eastAsia="Times New Roman" w:hAnsi="Times New Roman" w:cs="Times New Roman"/>
            <w:color w:val="000000"/>
            <w:sz w:val="27"/>
            <w:szCs w:val="27"/>
            <w:lang w:eastAsia="ru-RU"/>
          </w:rPr>
          <w:t>инвестиционную программу</w:t>
        </w:r>
      </w:hyperlink>
      <w:r>
        <w:t xml:space="preserve"> </w:t>
      </w:r>
      <w:r w:rsidRPr="001D12DE">
        <w:rPr>
          <w:rFonts w:ascii="Times New Roman" w:eastAsia="Times New Roman" w:hAnsi="Times New Roman" w:cs="Times New Roman"/>
          <w:color w:val="000000"/>
          <w:sz w:val="27"/>
          <w:szCs w:val="27"/>
          <w:lang w:eastAsia="ru-RU"/>
        </w:rPr>
        <w:t>теплоснабжающей организации и, как следствие, могут быть включены в соответствующий</w:t>
      </w:r>
      <w:r>
        <w:rPr>
          <w:rFonts w:ascii="Times New Roman" w:eastAsia="Times New Roman" w:hAnsi="Times New Roman" w:cs="Times New Roman"/>
          <w:color w:val="000000"/>
          <w:sz w:val="27"/>
          <w:szCs w:val="27"/>
          <w:lang w:eastAsia="ru-RU"/>
        </w:rPr>
        <w:t xml:space="preserve"> </w:t>
      </w:r>
      <w:hyperlink r:id="rId13" w:tooltip="Тариф" w:history="1">
        <w:r w:rsidRPr="001D12DE">
          <w:rPr>
            <w:rFonts w:ascii="Times New Roman" w:eastAsia="Times New Roman" w:hAnsi="Times New Roman" w:cs="Times New Roman"/>
            <w:color w:val="000000"/>
            <w:sz w:val="27"/>
            <w:szCs w:val="27"/>
            <w:lang w:eastAsia="ru-RU"/>
          </w:rPr>
          <w:t>тариф</w:t>
        </w:r>
      </w:hyperlink>
      <w:r>
        <w:t xml:space="preserve"> </w:t>
      </w:r>
      <w:r w:rsidRPr="001D12DE">
        <w:rPr>
          <w:rFonts w:ascii="Times New Roman" w:eastAsia="Times New Roman" w:hAnsi="Times New Roman" w:cs="Times New Roman"/>
          <w:color w:val="000000"/>
          <w:sz w:val="27"/>
          <w:szCs w:val="27"/>
          <w:lang w:eastAsia="ru-RU"/>
        </w:rPr>
        <w:t>о</w:t>
      </w:r>
      <w:r w:rsidRPr="001D12DE">
        <w:rPr>
          <w:rFonts w:ascii="Times New Roman" w:eastAsia="Times New Roman" w:hAnsi="Times New Roman" w:cs="Times New Roman"/>
          <w:color w:val="000000"/>
          <w:sz w:val="27"/>
          <w:szCs w:val="27"/>
          <w:lang w:eastAsia="ru-RU"/>
        </w:rPr>
        <w:t>р</w:t>
      </w:r>
      <w:r w:rsidRPr="001D12DE">
        <w:rPr>
          <w:rFonts w:ascii="Times New Roman" w:eastAsia="Times New Roman" w:hAnsi="Times New Roman" w:cs="Times New Roman"/>
          <w:color w:val="000000"/>
          <w:sz w:val="27"/>
          <w:szCs w:val="27"/>
          <w:lang w:eastAsia="ru-RU"/>
        </w:rPr>
        <w:t>ганизации</w:t>
      </w:r>
      <w:r>
        <w:rPr>
          <w:rFonts w:ascii="Times New Roman" w:eastAsia="Times New Roman" w:hAnsi="Times New Roman" w:cs="Times New Roman"/>
          <w:color w:val="000000"/>
          <w:sz w:val="27"/>
          <w:szCs w:val="27"/>
          <w:lang w:eastAsia="ru-RU"/>
        </w:rPr>
        <w:t xml:space="preserve"> </w:t>
      </w:r>
      <w:hyperlink r:id="rId14" w:tooltip="Коммунальное хозяйство" w:history="1">
        <w:r w:rsidRPr="001D12DE">
          <w:rPr>
            <w:rFonts w:ascii="Times New Roman" w:eastAsia="Times New Roman" w:hAnsi="Times New Roman" w:cs="Times New Roman"/>
            <w:color w:val="000000"/>
            <w:sz w:val="27"/>
            <w:szCs w:val="27"/>
            <w:lang w:eastAsia="ru-RU"/>
          </w:rPr>
          <w:t>коммунального комплекса</w:t>
        </w:r>
      </w:hyperlink>
      <w:r w:rsidRPr="001D12DE">
        <w:rPr>
          <w:rFonts w:ascii="Times New Roman" w:eastAsia="Times New Roman" w:hAnsi="Times New Roman" w:cs="Times New Roman"/>
          <w:color w:val="000000"/>
          <w:sz w:val="27"/>
          <w:szCs w:val="27"/>
          <w:lang w:eastAsia="ru-RU"/>
        </w:rPr>
        <w:t>.</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b/>
          <w:bCs/>
          <w:color w:val="000000"/>
          <w:sz w:val="27"/>
          <w:szCs w:val="27"/>
          <w:lang w:eastAsia="ru-RU"/>
        </w:rPr>
        <w:t>Основные цели и задачи схемы теплоснабжения:</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повышение надежности работы систем теплоснабжения в соответствии с нормативными требованиями;</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минимизация затрат на теплоснабжение в расчете на каждого потребителя в долгосрочной перспективе;</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обеспечение жителей</w:t>
      </w:r>
      <w:r>
        <w:rPr>
          <w:rFonts w:ascii="Times New Roman" w:eastAsia="Times New Roman" w:hAnsi="Times New Roman" w:cs="Times New Roman"/>
          <w:color w:val="000000"/>
          <w:sz w:val="27"/>
          <w:szCs w:val="27"/>
          <w:lang w:eastAsia="ru-RU"/>
        </w:rPr>
        <w:t xml:space="preserve"> сельского поселения Ново-Полтавское </w:t>
      </w:r>
      <w:r w:rsidRPr="001D12DE">
        <w:rPr>
          <w:rFonts w:ascii="Times New Roman" w:eastAsia="Times New Roman" w:hAnsi="Times New Roman" w:cs="Times New Roman"/>
          <w:color w:val="000000"/>
          <w:sz w:val="27"/>
          <w:szCs w:val="27"/>
          <w:lang w:eastAsia="ru-RU"/>
        </w:rPr>
        <w:t>тепловой энергией;</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соблюдение баланса экономических интересов теплоснабжающих орган</w:t>
      </w:r>
      <w:r w:rsidRPr="001D12DE">
        <w:rPr>
          <w:rFonts w:ascii="Times New Roman" w:eastAsia="Times New Roman" w:hAnsi="Times New Roman" w:cs="Times New Roman"/>
          <w:color w:val="000000"/>
          <w:sz w:val="27"/>
          <w:szCs w:val="27"/>
          <w:lang w:eastAsia="ru-RU"/>
        </w:rPr>
        <w:t>и</w:t>
      </w:r>
      <w:r w:rsidRPr="001D12DE">
        <w:rPr>
          <w:rFonts w:ascii="Times New Roman" w:eastAsia="Times New Roman" w:hAnsi="Times New Roman" w:cs="Times New Roman"/>
          <w:color w:val="000000"/>
          <w:sz w:val="27"/>
          <w:szCs w:val="27"/>
          <w:lang w:eastAsia="ru-RU"/>
        </w:rPr>
        <w:t>заций и интересов потребителей;</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установление ответственности субъектов теплоснабжения за надежное и качественное теплоснабжение потребителей;</w:t>
      </w:r>
    </w:p>
    <w:p w:rsidR="00EF791C" w:rsidRPr="001D12DE" w:rsidRDefault="00EF791C" w:rsidP="00EF791C">
      <w:pPr>
        <w:shd w:val="clear" w:color="auto" w:fill="FFFFFF"/>
        <w:spacing w:after="0"/>
        <w:ind w:firstLine="708"/>
        <w:jc w:val="both"/>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 обеспечение безопасности системы теплоснабжения.</w:t>
      </w:r>
    </w:p>
    <w:p w:rsidR="00EF791C" w:rsidRPr="001D12DE" w:rsidRDefault="00EF791C" w:rsidP="00EF791C">
      <w:pPr>
        <w:shd w:val="clear" w:color="auto" w:fill="FFFFFF"/>
        <w:spacing w:after="0"/>
        <w:jc w:val="center"/>
        <w:rPr>
          <w:rFonts w:ascii="Times New Roman" w:eastAsia="Times New Roman" w:hAnsi="Times New Roman" w:cs="Times New Roman"/>
          <w:b/>
          <w:bCs/>
          <w:color w:val="000000"/>
          <w:sz w:val="27"/>
          <w:szCs w:val="27"/>
          <w:lang w:eastAsia="ru-RU"/>
        </w:rPr>
      </w:pPr>
      <w:r w:rsidRPr="001D12DE">
        <w:rPr>
          <w:rFonts w:ascii="Times New Roman" w:eastAsia="Times New Roman" w:hAnsi="Times New Roman" w:cs="Times New Roman"/>
          <w:b/>
          <w:bCs/>
          <w:color w:val="000000"/>
          <w:sz w:val="27"/>
          <w:szCs w:val="27"/>
          <w:lang w:eastAsia="ru-RU"/>
        </w:rPr>
        <w:t>Сроки и этапы реализации схемы</w:t>
      </w:r>
    </w:p>
    <w:p w:rsidR="00EF791C" w:rsidRPr="001D12DE" w:rsidRDefault="00EF791C" w:rsidP="00EF791C">
      <w:pPr>
        <w:shd w:val="clear" w:color="auto" w:fill="FFFFFF"/>
        <w:spacing w:after="0"/>
        <w:ind w:firstLine="708"/>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Схема будет реализована в период с 2024 по 2039 годы.</w:t>
      </w:r>
    </w:p>
    <w:p w:rsidR="00EF791C" w:rsidRPr="001D12DE" w:rsidRDefault="00EF791C" w:rsidP="00EF791C">
      <w:pPr>
        <w:shd w:val="clear" w:color="auto" w:fill="FFFFFF"/>
        <w:spacing w:after="0"/>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В проекте выделяются 3 этапа:</w:t>
      </w:r>
    </w:p>
    <w:p w:rsidR="00EF791C" w:rsidRPr="001D12DE" w:rsidRDefault="00EF791C" w:rsidP="00EF791C">
      <w:pPr>
        <w:shd w:val="clear" w:color="auto" w:fill="FFFFFF"/>
        <w:spacing w:after="0"/>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Первый этап:2024-2028 годы (ежегодное планирование).</w:t>
      </w:r>
    </w:p>
    <w:p w:rsidR="00EF791C" w:rsidRPr="001D12DE" w:rsidRDefault="00EF791C" w:rsidP="00EF791C">
      <w:pPr>
        <w:shd w:val="clear" w:color="auto" w:fill="FFFFFF"/>
        <w:spacing w:after="0"/>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Второй этап: 2029-2033 годы;</w:t>
      </w:r>
    </w:p>
    <w:p w:rsidR="00EF791C" w:rsidRDefault="00EF791C" w:rsidP="00EF791C">
      <w:pPr>
        <w:shd w:val="clear" w:color="auto" w:fill="FFFFFF"/>
        <w:spacing w:after="0"/>
        <w:rPr>
          <w:rFonts w:ascii="Times New Roman" w:eastAsia="Times New Roman" w:hAnsi="Times New Roman" w:cs="Times New Roman"/>
          <w:color w:val="000000"/>
          <w:sz w:val="27"/>
          <w:szCs w:val="27"/>
          <w:lang w:eastAsia="ru-RU"/>
        </w:rPr>
      </w:pPr>
      <w:r w:rsidRPr="001D12DE">
        <w:rPr>
          <w:rFonts w:ascii="Times New Roman" w:eastAsia="Times New Roman" w:hAnsi="Times New Roman" w:cs="Times New Roman"/>
          <w:color w:val="000000"/>
          <w:sz w:val="27"/>
          <w:szCs w:val="27"/>
          <w:lang w:eastAsia="ru-RU"/>
        </w:rPr>
        <w:t>Третий этап: 2034-2039 годы.</w:t>
      </w:r>
    </w:p>
    <w:p w:rsidR="00EF791C" w:rsidRPr="008C7330" w:rsidRDefault="00EF791C" w:rsidP="00EF791C">
      <w:pPr>
        <w:shd w:val="clear" w:color="auto" w:fill="FFFFFF"/>
        <w:spacing w:after="0"/>
        <w:jc w:val="center"/>
        <w:rPr>
          <w:rFonts w:ascii="Times New Roman" w:eastAsia="Times New Roman" w:hAnsi="Times New Roman" w:cs="Times New Roman"/>
          <w:color w:val="000000"/>
          <w:sz w:val="27"/>
          <w:szCs w:val="27"/>
          <w:lang w:eastAsia="ru-RU"/>
        </w:rPr>
      </w:pPr>
      <w:r w:rsidRPr="008C7330">
        <w:rPr>
          <w:rFonts w:ascii="Times New Roman" w:eastAsia="Times New Roman" w:hAnsi="Times New Roman" w:cs="Times New Roman"/>
          <w:b/>
          <w:bCs/>
          <w:color w:val="000000"/>
          <w:sz w:val="27"/>
          <w:szCs w:val="27"/>
          <w:lang w:eastAsia="ru-RU"/>
        </w:rPr>
        <w:lastRenderedPageBreak/>
        <w:t>ОСНОВНЫЕ ТЕРМИНЫ И ПОНЯТИЯ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Style w:val="s10"/>
          <w:rFonts w:ascii="Times New Roman" w:hAnsi="Times New Roman" w:cs="Times New Roman"/>
          <w:b/>
          <w:bCs/>
          <w:color w:val="000000"/>
          <w:sz w:val="27"/>
          <w:szCs w:val="27"/>
        </w:rPr>
        <w:t>Зона действия системы теплоснабжени</w:t>
      </w:r>
      <w:proofErr w:type="gramStart"/>
      <w:r w:rsidRPr="008C7330">
        <w:rPr>
          <w:rStyle w:val="s10"/>
          <w:rFonts w:ascii="Times New Roman" w:hAnsi="Times New Roman" w:cs="Times New Roman"/>
          <w:b/>
          <w:bCs/>
          <w:color w:val="000000"/>
          <w:sz w:val="27"/>
          <w:szCs w:val="27"/>
        </w:rPr>
        <w:t>я</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территория поселения, горо</w:t>
      </w:r>
      <w:r w:rsidRPr="008C7330">
        <w:rPr>
          <w:rFonts w:ascii="Times New Roman" w:hAnsi="Times New Roman" w:cs="Times New Roman"/>
          <w:color w:val="000000"/>
          <w:sz w:val="27"/>
          <w:szCs w:val="27"/>
        </w:rPr>
        <w:t>д</w:t>
      </w:r>
      <w:r w:rsidRPr="008C7330">
        <w:rPr>
          <w:rFonts w:ascii="Times New Roman" w:hAnsi="Times New Roman" w:cs="Times New Roman"/>
          <w:color w:val="000000"/>
          <w:sz w:val="27"/>
          <w:szCs w:val="27"/>
        </w:rPr>
        <w:t>ского округа, города федерального значения или ее часть, границы которой уст</w:t>
      </w:r>
      <w:r w:rsidRPr="008C7330">
        <w:rPr>
          <w:rFonts w:ascii="Times New Roman" w:hAnsi="Times New Roman" w:cs="Times New Roman"/>
          <w:color w:val="000000"/>
          <w:sz w:val="27"/>
          <w:szCs w:val="27"/>
        </w:rPr>
        <w:t>а</w:t>
      </w:r>
      <w:r w:rsidRPr="008C7330">
        <w:rPr>
          <w:rFonts w:ascii="Times New Roman" w:hAnsi="Times New Roman" w:cs="Times New Roman"/>
          <w:color w:val="000000"/>
          <w:sz w:val="27"/>
          <w:szCs w:val="27"/>
        </w:rPr>
        <w:t>навливаются по наиболее удаленным точкам подключения потребителей к тепл</w:t>
      </w:r>
      <w:r w:rsidRPr="008C7330">
        <w:rPr>
          <w:rFonts w:ascii="Times New Roman" w:hAnsi="Times New Roman" w:cs="Times New Roman"/>
          <w:color w:val="000000"/>
          <w:sz w:val="27"/>
          <w:szCs w:val="27"/>
        </w:rPr>
        <w:t>о</w:t>
      </w:r>
      <w:r w:rsidRPr="008C7330">
        <w:rPr>
          <w:rFonts w:ascii="Times New Roman" w:hAnsi="Times New Roman" w:cs="Times New Roman"/>
          <w:color w:val="000000"/>
          <w:sz w:val="27"/>
          <w:szCs w:val="27"/>
        </w:rPr>
        <w:t>вым сетям, входящим в систему теплоснабжения;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Style w:val="s10"/>
          <w:rFonts w:ascii="Times New Roman" w:hAnsi="Times New Roman" w:cs="Times New Roman"/>
          <w:b/>
          <w:bCs/>
          <w:color w:val="000000"/>
          <w:sz w:val="27"/>
          <w:szCs w:val="27"/>
        </w:rPr>
        <w:t>Зона действия источника тепловой энерги</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территория поселения, городского округа, города федерального значения или ее часть, границы которой у</w:t>
      </w:r>
      <w:r w:rsidRPr="008C7330">
        <w:rPr>
          <w:rFonts w:ascii="Times New Roman" w:hAnsi="Times New Roman" w:cs="Times New Roman"/>
          <w:color w:val="000000"/>
          <w:sz w:val="27"/>
          <w:szCs w:val="27"/>
        </w:rPr>
        <w:t>с</w:t>
      </w:r>
      <w:r w:rsidRPr="008C7330">
        <w:rPr>
          <w:rFonts w:ascii="Times New Roman" w:hAnsi="Times New Roman" w:cs="Times New Roman"/>
          <w:color w:val="000000"/>
          <w:sz w:val="27"/>
          <w:szCs w:val="27"/>
        </w:rPr>
        <w:t>танавливаются закрытыми секционирующими задвижками тепловой сети системы теплоснабжения;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Style w:val="s10"/>
          <w:rFonts w:ascii="Times New Roman" w:hAnsi="Times New Roman" w:cs="Times New Roman"/>
          <w:b/>
          <w:bCs/>
          <w:color w:val="000000"/>
          <w:sz w:val="27"/>
          <w:szCs w:val="27"/>
        </w:rPr>
        <w:t>Установленная мощность источника тепловой энерги</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сумма ном</w:t>
      </w:r>
      <w:r w:rsidRPr="008C7330">
        <w:rPr>
          <w:rFonts w:ascii="Times New Roman" w:hAnsi="Times New Roman" w:cs="Times New Roman"/>
          <w:color w:val="000000"/>
          <w:sz w:val="27"/>
          <w:szCs w:val="27"/>
        </w:rPr>
        <w:t>и</w:t>
      </w:r>
      <w:r w:rsidRPr="008C7330">
        <w:rPr>
          <w:rFonts w:ascii="Times New Roman" w:hAnsi="Times New Roman" w:cs="Times New Roman"/>
          <w:color w:val="000000"/>
          <w:sz w:val="27"/>
          <w:szCs w:val="27"/>
        </w:rPr>
        <w:t>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w:t>
      </w:r>
      <w:r w:rsidRPr="008C7330">
        <w:rPr>
          <w:rFonts w:ascii="Times New Roman" w:hAnsi="Times New Roman" w:cs="Times New Roman"/>
          <w:color w:val="000000"/>
          <w:sz w:val="27"/>
          <w:szCs w:val="27"/>
        </w:rPr>
        <w:t>а</w:t>
      </w:r>
      <w:r w:rsidRPr="008C7330">
        <w:rPr>
          <w:rFonts w:ascii="Times New Roman" w:hAnsi="Times New Roman" w:cs="Times New Roman"/>
          <w:color w:val="000000"/>
          <w:sz w:val="27"/>
          <w:szCs w:val="27"/>
        </w:rPr>
        <w:t>ции в отношении данного источника тепловой энергии;</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Style w:val="s10"/>
          <w:rFonts w:ascii="Times New Roman" w:hAnsi="Times New Roman" w:cs="Times New Roman"/>
          <w:b/>
          <w:bCs/>
          <w:color w:val="000000"/>
          <w:sz w:val="27"/>
          <w:szCs w:val="27"/>
        </w:rPr>
        <w:t>Располагаемая мощность источника тепловой энерги</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величина, равная установленной мощности источника тепловой энергии за вычетом объемов мо</w:t>
      </w:r>
      <w:r w:rsidRPr="008C7330">
        <w:rPr>
          <w:rFonts w:ascii="Times New Roman" w:hAnsi="Times New Roman" w:cs="Times New Roman"/>
          <w:color w:val="000000"/>
          <w:sz w:val="27"/>
          <w:szCs w:val="27"/>
        </w:rPr>
        <w:t>щ</w:t>
      </w:r>
      <w:r w:rsidRPr="008C7330">
        <w:rPr>
          <w:rFonts w:ascii="Times New Roman" w:hAnsi="Times New Roman" w:cs="Times New Roman"/>
          <w:color w:val="000000"/>
          <w:sz w:val="27"/>
          <w:szCs w:val="27"/>
        </w:rPr>
        <w:t>ности, не реализуемых по техническим причинам, в том числе по причине сниж</w:t>
      </w:r>
      <w:r w:rsidRPr="008C7330">
        <w:rPr>
          <w:rFonts w:ascii="Times New Roman" w:hAnsi="Times New Roman" w:cs="Times New Roman"/>
          <w:color w:val="000000"/>
          <w:sz w:val="27"/>
          <w:szCs w:val="27"/>
        </w:rPr>
        <w:t>е</w:t>
      </w:r>
      <w:r w:rsidRPr="008C7330">
        <w:rPr>
          <w:rFonts w:ascii="Times New Roman" w:hAnsi="Times New Roman" w:cs="Times New Roman"/>
          <w:color w:val="000000"/>
          <w:sz w:val="27"/>
          <w:szCs w:val="27"/>
        </w:rPr>
        <w:t>ния тепловой мощности оборудования в результате эксплуатации на продленном техническом ресурсе (снижение параметров пара перед турбиной, отсутствие р</w:t>
      </w:r>
      <w:r w:rsidRPr="008C7330">
        <w:rPr>
          <w:rFonts w:ascii="Times New Roman" w:hAnsi="Times New Roman" w:cs="Times New Roman"/>
          <w:color w:val="000000"/>
          <w:sz w:val="27"/>
          <w:szCs w:val="27"/>
        </w:rPr>
        <w:t>е</w:t>
      </w:r>
      <w:r w:rsidRPr="008C7330">
        <w:rPr>
          <w:rFonts w:ascii="Times New Roman" w:hAnsi="Times New Roman" w:cs="Times New Roman"/>
          <w:color w:val="000000"/>
          <w:sz w:val="27"/>
          <w:szCs w:val="27"/>
        </w:rPr>
        <w:t xml:space="preserve">циркуляции в пиковых водогрейных </w:t>
      </w:r>
      <w:proofErr w:type="spellStart"/>
      <w:r w:rsidRPr="008C7330">
        <w:rPr>
          <w:rFonts w:ascii="Times New Roman" w:hAnsi="Times New Roman" w:cs="Times New Roman"/>
          <w:color w:val="000000"/>
          <w:sz w:val="27"/>
          <w:szCs w:val="27"/>
        </w:rPr>
        <w:t>котлоагрегатах</w:t>
      </w:r>
      <w:proofErr w:type="spellEnd"/>
      <w:r w:rsidRPr="008C7330">
        <w:rPr>
          <w:rFonts w:ascii="Times New Roman" w:hAnsi="Times New Roman" w:cs="Times New Roman"/>
          <w:color w:val="000000"/>
          <w:sz w:val="27"/>
          <w:szCs w:val="27"/>
        </w:rPr>
        <w:t xml:space="preserve"> и др.);</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М</w:t>
      </w:r>
      <w:r w:rsidRPr="008C7330">
        <w:rPr>
          <w:rStyle w:val="s10"/>
          <w:rFonts w:ascii="Times New Roman" w:hAnsi="Times New Roman" w:cs="Times New Roman"/>
          <w:b/>
          <w:bCs/>
          <w:color w:val="000000"/>
          <w:sz w:val="27"/>
          <w:szCs w:val="27"/>
        </w:rPr>
        <w:t>ощность источника тепловой энергии нетт</w:t>
      </w:r>
      <w:proofErr w:type="gramStart"/>
      <w:r w:rsidRPr="008C7330">
        <w:rPr>
          <w:rStyle w:val="s10"/>
          <w:rFonts w:ascii="Times New Roman" w:hAnsi="Times New Roman" w:cs="Times New Roman"/>
          <w:b/>
          <w:bCs/>
          <w:color w:val="000000"/>
          <w:sz w:val="27"/>
          <w:szCs w:val="27"/>
        </w:rPr>
        <w:t>о</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величина, равная распол</w:t>
      </w:r>
      <w:r w:rsidRPr="008C7330">
        <w:rPr>
          <w:rFonts w:ascii="Times New Roman" w:hAnsi="Times New Roman" w:cs="Times New Roman"/>
          <w:color w:val="000000"/>
          <w:sz w:val="27"/>
          <w:szCs w:val="27"/>
        </w:rPr>
        <w:t>а</w:t>
      </w:r>
      <w:r w:rsidRPr="008C7330">
        <w:rPr>
          <w:rFonts w:ascii="Times New Roman" w:hAnsi="Times New Roman" w:cs="Times New Roman"/>
          <w:color w:val="000000"/>
          <w:sz w:val="27"/>
          <w:szCs w:val="27"/>
        </w:rPr>
        <w:t>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proofErr w:type="spellStart"/>
      <w:r w:rsidRPr="008C7330">
        <w:rPr>
          <w:rFonts w:ascii="Times New Roman" w:hAnsi="Times New Roman" w:cs="Times New Roman"/>
          <w:b/>
          <w:color w:val="000000"/>
          <w:sz w:val="27"/>
          <w:szCs w:val="27"/>
        </w:rPr>
        <w:t>Т</w:t>
      </w:r>
      <w:r w:rsidRPr="008C7330">
        <w:rPr>
          <w:rStyle w:val="s10"/>
          <w:rFonts w:ascii="Times New Roman" w:hAnsi="Times New Roman" w:cs="Times New Roman"/>
          <w:b/>
          <w:bCs/>
          <w:color w:val="000000"/>
          <w:sz w:val="27"/>
          <w:szCs w:val="27"/>
        </w:rPr>
        <w:t>еплосетевые</w:t>
      </w:r>
      <w:proofErr w:type="spellEnd"/>
      <w:r w:rsidRPr="008C7330">
        <w:rPr>
          <w:rStyle w:val="s10"/>
          <w:rFonts w:ascii="Times New Roman" w:hAnsi="Times New Roman" w:cs="Times New Roman"/>
          <w:b/>
          <w:bCs/>
          <w:color w:val="000000"/>
          <w:sz w:val="27"/>
          <w:szCs w:val="27"/>
        </w:rPr>
        <w:t xml:space="preserve"> объекты</w:t>
      </w:r>
      <w:r w:rsidRPr="008C7330">
        <w:rPr>
          <w:rFonts w:ascii="Times New Roman" w:hAnsi="Times New Roman" w:cs="Times New Roman"/>
          <w:color w:val="000000"/>
          <w:sz w:val="27"/>
          <w:szCs w:val="27"/>
        </w:rPr>
        <w:t>- объекты, входящие в состав тепловой сети и обе</w:t>
      </w:r>
      <w:r w:rsidRPr="008C7330">
        <w:rPr>
          <w:rFonts w:ascii="Times New Roman" w:hAnsi="Times New Roman" w:cs="Times New Roman"/>
          <w:color w:val="000000"/>
          <w:sz w:val="27"/>
          <w:szCs w:val="27"/>
        </w:rPr>
        <w:t>с</w:t>
      </w:r>
      <w:r w:rsidRPr="008C7330">
        <w:rPr>
          <w:rFonts w:ascii="Times New Roman" w:hAnsi="Times New Roman" w:cs="Times New Roman"/>
          <w:color w:val="000000"/>
          <w:sz w:val="27"/>
          <w:szCs w:val="27"/>
        </w:rPr>
        <w:t xml:space="preserve">печивающие передачу тепловой энергии от источника тепловой энергии до </w:t>
      </w:r>
      <w:proofErr w:type="spellStart"/>
      <w:r w:rsidRPr="008C7330">
        <w:rPr>
          <w:rFonts w:ascii="Times New Roman" w:hAnsi="Times New Roman" w:cs="Times New Roman"/>
          <w:color w:val="000000"/>
          <w:sz w:val="27"/>
          <w:szCs w:val="27"/>
        </w:rPr>
        <w:t>тепл</w:t>
      </w:r>
      <w:r w:rsidRPr="008C7330">
        <w:rPr>
          <w:rFonts w:ascii="Times New Roman" w:hAnsi="Times New Roman" w:cs="Times New Roman"/>
          <w:color w:val="000000"/>
          <w:sz w:val="27"/>
          <w:szCs w:val="27"/>
        </w:rPr>
        <w:t>о</w:t>
      </w:r>
      <w:r w:rsidRPr="008C7330">
        <w:rPr>
          <w:rFonts w:ascii="Times New Roman" w:hAnsi="Times New Roman" w:cs="Times New Roman"/>
          <w:color w:val="000000"/>
          <w:sz w:val="27"/>
          <w:szCs w:val="27"/>
        </w:rPr>
        <w:t>потребляющих</w:t>
      </w:r>
      <w:proofErr w:type="spellEnd"/>
      <w:r w:rsidRPr="008C7330">
        <w:rPr>
          <w:rFonts w:ascii="Times New Roman" w:hAnsi="Times New Roman" w:cs="Times New Roman"/>
          <w:color w:val="000000"/>
          <w:sz w:val="27"/>
          <w:szCs w:val="27"/>
        </w:rPr>
        <w:t xml:space="preserve"> установок потребителей тепловой энергии;</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Э</w:t>
      </w:r>
      <w:r w:rsidRPr="008C7330">
        <w:rPr>
          <w:rStyle w:val="s10"/>
          <w:rFonts w:ascii="Times New Roman" w:hAnsi="Times New Roman" w:cs="Times New Roman"/>
          <w:b/>
          <w:bCs/>
          <w:color w:val="000000"/>
          <w:sz w:val="27"/>
          <w:szCs w:val="27"/>
        </w:rPr>
        <w:t>лемент территориального делени</w:t>
      </w:r>
      <w:proofErr w:type="gramStart"/>
      <w:r w:rsidRPr="008C7330">
        <w:rPr>
          <w:rStyle w:val="s10"/>
          <w:rFonts w:ascii="Times New Roman" w:hAnsi="Times New Roman" w:cs="Times New Roman"/>
          <w:b/>
          <w:bCs/>
          <w:color w:val="000000"/>
          <w:sz w:val="27"/>
          <w:szCs w:val="27"/>
        </w:rPr>
        <w:t>я</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территория поселения, городского округа, города федерального значения или ее часть, установленная по границам административно-территориальных единиц;</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Р</w:t>
      </w:r>
      <w:r w:rsidRPr="008C7330">
        <w:rPr>
          <w:rStyle w:val="s10"/>
          <w:rFonts w:ascii="Times New Roman" w:hAnsi="Times New Roman" w:cs="Times New Roman"/>
          <w:b/>
          <w:bCs/>
          <w:color w:val="000000"/>
          <w:sz w:val="27"/>
          <w:szCs w:val="27"/>
        </w:rPr>
        <w:t>асчетный элемент территориального делени</w:t>
      </w:r>
      <w:proofErr w:type="gramStart"/>
      <w:r w:rsidRPr="008C7330">
        <w:rPr>
          <w:rStyle w:val="s10"/>
          <w:rFonts w:ascii="Times New Roman" w:hAnsi="Times New Roman" w:cs="Times New Roman"/>
          <w:b/>
          <w:bCs/>
          <w:color w:val="000000"/>
          <w:sz w:val="27"/>
          <w:szCs w:val="27"/>
        </w:rPr>
        <w:t>я</w:t>
      </w:r>
      <w:r w:rsidRPr="008C7330">
        <w:rPr>
          <w:rFonts w:ascii="Times New Roman" w:hAnsi="Times New Roman" w:cs="Times New Roman"/>
          <w:b/>
          <w:color w:val="000000"/>
          <w:sz w:val="27"/>
          <w:szCs w:val="27"/>
        </w:rPr>
        <w:t>-</w:t>
      </w:r>
      <w:proofErr w:type="gramEnd"/>
      <w:r>
        <w:rPr>
          <w:rFonts w:ascii="Times New Roman" w:hAnsi="Times New Roman" w:cs="Times New Roman"/>
          <w:b/>
          <w:color w:val="000000"/>
          <w:sz w:val="27"/>
          <w:szCs w:val="27"/>
        </w:rPr>
        <w:t xml:space="preserve"> </w:t>
      </w:r>
      <w:r w:rsidRPr="008C7330">
        <w:rPr>
          <w:rFonts w:ascii="Times New Roman" w:hAnsi="Times New Roman" w:cs="Times New Roman"/>
          <w:color w:val="000000"/>
          <w:sz w:val="27"/>
          <w:szCs w:val="27"/>
        </w:rPr>
        <w:t>территория поселения, городского округа, города федерального значения или ее часть, принятая для целей разработки схемы теплоснабжения в неизменяемых границах на весь срок де</w:t>
      </w:r>
      <w:r w:rsidRPr="008C7330">
        <w:rPr>
          <w:rFonts w:ascii="Times New Roman" w:hAnsi="Times New Roman" w:cs="Times New Roman"/>
          <w:color w:val="000000"/>
          <w:sz w:val="27"/>
          <w:szCs w:val="27"/>
        </w:rPr>
        <w:t>й</w:t>
      </w:r>
      <w:r w:rsidRPr="008C7330">
        <w:rPr>
          <w:rFonts w:ascii="Times New Roman" w:hAnsi="Times New Roman" w:cs="Times New Roman"/>
          <w:color w:val="000000"/>
          <w:sz w:val="27"/>
          <w:szCs w:val="27"/>
        </w:rPr>
        <w:t>ствия схемы теплоснабжения;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М</w:t>
      </w:r>
      <w:r w:rsidRPr="008C7330">
        <w:rPr>
          <w:rStyle w:val="s10"/>
          <w:rFonts w:ascii="Times New Roman" w:hAnsi="Times New Roman" w:cs="Times New Roman"/>
          <w:b/>
          <w:bCs/>
          <w:color w:val="000000"/>
          <w:sz w:val="27"/>
          <w:szCs w:val="27"/>
        </w:rPr>
        <w:t>естные виды топлив</w:t>
      </w:r>
      <w:proofErr w:type="gramStart"/>
      <w:r w:rsidRPr="008C7330">
        <w:rPr>
          <w:rStyle w:val="s10"/>
          <w:rFonts w:ascii="Times New Roman" w:hAnsi="Times New Roman" w:cs="Times New Roman"/>
          <w:b/>
          <w:bCs/>
          <w:color w:val="000000"/>
          <w:sz w:val="27"/>
          <w:szCs w:val="27"/>
        </w:rPr>
        <w:t>а</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топливные ресурсы, использование которых потенциально возможно в районах (территориях) их образования, производства, д</w:t>
      </w:r>
      <w:r w:rsidRPr="008C7330">
        <w:rPr>
          <w:rFonts w:ascii="Times New Roman" w:hAnsi="Times New Roman" w:cs="Times New Roman"/>
          <w:color w:val="000000"/>
          <w:sz w:val="27"/>
          <w:szCs w:val="27"/>
        </w:rPr>
        <w:t>о</w:t>
      </w:r>
      <w:r w:rsidRPr="008C7330">
        <w:rPr>
          <w:rFonts w:ascii="Times New Roman" w:hAnsi="Times New Roman" w:cs="Times New Roman"/>
          <w:color w:val="000000"/>
          <w:sz w:val="27"/>
          <w:szCs w:val="27"/>
        </w:rPr>
        <w:t>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w:t>
      </w:r>
      <w:r w:rsidRPr="008C7330">
        <w:rPr>
          <w:rFonts w:ascii="Times New Roman" w:hAnsi="Times New Roman" w:cs="Times New Roman"/>
          <w:color w:val="000000"/>
          <w:sz w:val="27"/>
          <w:szCs w:val="27"/>
        </w:rPr>
        <w:t>и</w:t>
      </w:r>
      <w:r w:rsidRPr="008C7330">
        <w:rPr>
          <w:rFonts w:ascii="Times New Roman" w:hAnsi="Times New Roman" w:cs="Times New Roman"/>
          <w:color w:val="000000"/>
          <w:sz w:val="27"/>
          <w:szCs w:val="27"/>
        </w:rPr>
        <w:t>ториями) их происхождения;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lastRenderedPageBreak/>
        <w:t>Р</w:t>
      </w:r>
      <w:r w:rsidRPr="008C7330">
        <w:rPr>
          <w:rStyle w:val="s10"/>
          <w:rFonts w:ascii="Times New Roman" w:hAnsi="Times New Roman" w:cs="Times New Roman"/>
          <w:b/>
          <w:bCs/>
          <w:color w:val="000000"/>
          <w:sz w:val="27"/>
          <w:szCs w:val="27"/>
        </w:rPr>
        <w:t>асчетная тепловая нагрузк</w:t>
      </w:r>
      <w:proofErr w:type="gramStart"/>
      <w:r w:rsidRPr="008C7330">
        <w:rPr>
          <w:rStyle w:val="s10"/>
          <w:rFonts w:ascii="Times New Roman" w:hAnsi="Times New Roman" w:cs="Times New Roman"/>
          <w:b/>
          <w:bCs/>
          <w:color w:val="000000"/>
          <w:sz w:val="27"/>
          <w:szCs w:val="27"/>
        </w:rPr>
        <w:t>а</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w:t>
      </w:r>
      <w:r w:rsidRPr="008C7330">
        <w:rPr>
          <w:rFonts w:ascii="Times New Roman" w:hAnsi="Times New Roman" w:cs="Times New Roman"/>
          <w:color w:val="000000"/>
          <w:sz w:val="27"/>
          <w:szCs w:val="27"/>
        </w:rPr>
        <w:t>т</w:t>
      </w:r>
      <w:r w:rsidRPr="008C7330">
        <w:rPr>
          <w:rFonts w:ascii="Times New Roman" w:hAnsi="Times New Roman" w:cs="Times New Roman"/>
          <w:color w:val="000000"/>
          <w:sz w:val="27"/>
          <w:szCs w:val="27"/>
        </w:rPr>
        <w:t>ветствии с методическими указаниями по разработке схем теплоснабжения к ра</w:t>
      </w:r>
      <w:r w:rsidRPr="008C7330">
        <w:rPr>
          <w:rFonts w:ascii="Times New Roman" w:hAnsi="Times New Roman" w:cs="Times New Roman"/>
          <w:color w:val="000000"/>
          <w:sz w:val="27"/>
          <w:szCs w:val="27"/>
        </w:rPr>
        <w:t>с</w:t>
      </w:r>
      <w:r w:rsidRPr="008C7330">
        <w:rPr>
          <w:rFonts w:ascii="Times New Roman" w:hAnsi="Times New Roman" w:cs="Times New Roman"/>
          <w:color w:val="000000"/>
          <w:sz w:val="27"/>
          <w:szCs w:val="27"/>
        </w:rPr>
        <w:t>четной температуре наружного воздуха;</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Б</w:t>
      </w:r>
      <w:r w:rsidRPr="008C7330">
        <w:rPr>
          <w:rStyle w:val="s10"/>
          <w:rFonts w:ascii="Times New Roman" w:hAnsi="Times New Roman" w:cs="Times New Roman"/>
          <w:b/>
          <w:bCs/>
          <w:color w:val="000000"/>
          <w:sz w:val="27"/>
          <w:szCs w:val="27"/>
        </w:rPr>
        <w:t>азовый перио</w:t>
      </w:r>
      <w:proofErr w:type="gramStart"/>
      <w:r w:rsidRPr="008C7330">
        <w:rPr>
          <w:rStyle w:val="s10"/>
          <w:rFonts w:ascii="Times New Roman" w:hAnsi="Times New Roman" w:cs="Times New Roman"/>
          <w:b/>
          <w:bCs/>
          <w:color w:val="000000"/>
          <w:sz w:val="27"/>
          <w:szCs w:val="27"/>
        </w:rPr>
        <w:t>д</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год, предшествующий году разработки и утверждения первичной схемы теплоснабжения поселения, городского округа, города фед</w:t>
      </w:r>
      <w:r w:rsidRPr="008C7330">
        <w:rPr>
          <w:rFonts w:ascii="Times New Roman" w:hAnsi="Times New Roman" w:cs="Times New Roman"/>
          <w:color w:val="000000"/>
          <w:sz w:val="27"/>
          <w:szCs w:val="27"/>
        </w:rPr>
        <w:t>е</w:t>
      </w:r>
      <w:r w:rsidRPr="008C7330">
        <w:rPr>
          <w:rFonts w:ascii="Times New Roman" w:hAnsi="Times New Roman" w:cs="Times New Roman"/>
          <w:color w:val="000000"/>
          <w:sz w:val="27"/>
          <w:szCs w:val="27"/>
        </w:rPr>
        <w:t>рального значения;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Б</w:t>
      </w:r>
      <w:r w:rsidRPr="008C7330">
        <w:rPr>
          <w:rStyle w:val="s10"/>
          <w:rFonts w:ascii="Times New Roman" w:hAnsi="Times New Roman" w:cs="Times New Roman"/>
          <w:b/>
          <w:bCs/>
          <w:color w:val="000000"/>
          <w:sz w:val="27"/>
          <w:szCs w:val="27"/>
        </w:rPr>
        <w:t>азовый период актуализаци</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год, предшествующий году, в котором подлежит утверждению актуализированная схема теплоснабжения поселения, г</w:t>
      </w:r>
      <w:r w:rsidRPr="008C7330">
        <w:rPr>
          <w:rFonts w:ascii="Times New Roman" w:hAnsi="Times New Roman" w:cs="Times New Roman"/>
          <w:color w:val="000000"/>
          <w:sz w:val="27"/>
          <w:szCs w:val="27"/>
        </w:rPr>
        <w:t>о</w:t>
      </w:r>
      <w:r w:rsidRPr="008C7330">
        <w:rPr>
          <w:rFonts w:ascii="Times New Roman" w:hAnsi="Times New Roman" w:cs="Times New Roman"/>
          <w:color w:val="000000"/>
          <w:sz w:val="27"/>
          <w:szCs w:val="27"/>
        </w:rPr>
        <w:t>родского округа, города федерального значения;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Э</w:t>
      </w:r>
      <w:r w:rsidRPr="008C7330">
        <w:rPr>
          <w:rStyle w:val="s10"/>
          <w:rFonts w:ascii="Times New Roman" w:hAnsi="Times New Roman" w:cs="Times New Roman"/>
          <w:b/>
          <w:bCs/>
          <w:color w:val="000000"/>
          <w:sz w:val="27"/>
          <w:szCs w:val="27"/>
        </w:rPr>
        <w:t>нергетические характеристики тепловых сете</w:t>
      </w:r>
      <w:proofErr w:type="gramStart"/>
      <w:r w:rsidRPr="008C7330">
        <w:rPr>
          <w:rStyle w:val="s10"/>
          <w:rFonts w:ascii="Times New Roman" w:hAnsi="Times New Roman" w:cs="Times New Roman"/>
          <w:b/>
          <w:bCs/>
          <w:color w:val="000000"/>
          <w:sz w:val="27"/>
          <w:szCs w:val="27"/>
        </w:rPr>
        <w:t>й</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показатели, характер</w:t>
      </w:r>
      <w:r w:rsidRPr="008C7330">
        <w:rPr>
          <w:rFonts w:ascii="Times New Roman" w:hAnsi="Times New Roman" w:cs="Times New Roman"/>
          <w:color w:val="000000"/>
          <w:sz w:val="27"/>
          <w:szCs w:val="27"/>
        </w:rPr>
        <w:t>и</w:t>
      </w:r>
      <w:r w:rsidRPr="008C7330">
        <w:rPr>
          <w:rFonts w:ascii="Times New Roman" w:hAnsi="Times New Roman" w:cs="Times New Roman"/>
          <w:color w:val="000000"/>
          <w:sz w:val="27"/>
          <w:szCs w:val="27"/>
        </w:rPr>
        <w:t>зующие энергетическую эффективность передачи тепловой энергии по тепловым сетям, включая потери тепловой энергии, расход электроэнергии на передачу те</w:t>
      </w:r>
      <w:r w:rsidRPr="008C7330">
        <w:rPr>
          <w:rFonts w:ascii="Times New Roman" w:hAnsi="Times New Roman" w:cs="Times New Roman"/>
          <w:color w:val="000000"/>
          <w:sz w:val="27"/>
          <w:szCs w:val="27"/>
        </w:rPr>
        <w:t>п</w:t>
      </w:r>
      <w:r w:rsidRPr="008C7330">
        <w:rPr>
          <w:rFonts w:ascii="Times New Roman" w:hAnsi="Times New Roman" w:cs="Times New Roman"/>
          <w:color w:val="000000"/>
          <w:sz w:val="27"/>
          <w:szCs w:val="27"/>
        </w:rPr>
        <w:t>ловой энергии, расход теплоносителя на передачу тепловой энергии, потери те</w:t>
      </w:r>
      <w:r w:rsidRPr="008C7330">
        <w:rPr>
          <w:rFonts w:ascii="Times New Roman" w:hAnsi="Times New Roman" w:cs="Times New Roman"/>
          <w:color w:val="000000"/>
          <w:sz w:val="27"/>
          <w:szCs w:val="27"/>
        </w:rPr>
        <w:t>п</w:t>
      </w:r>
      <w:r w:rsidRPr="008C7330">
        <w:rPr>
          <w:rFonts w:ascii="Times New Roman" w:hAnsi="Times New Roman" w:cs="Times New Roman"/>
          <w:color w:val="000000"/>
          <w:sz w:val="27"/>
          <w:szCs w:val="27"/>
        </w:rPr>
        <w:t>лоносителя, температуру теплоносителя;</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Т</w:t>
      </w:r>
      <w:r w:rsidRPr="008C7330">
        <w:rPr>
          <w:rStyle w:val="s10"/>
          <w:rFonts w:ascii="Times New Roman" w:hAnsi="Times New Roman" w:cs="Times New Roman"/>
          <w:b/>
          <w:bCs/>
          <w:color w:val="000000"/>
          <w:sz w:val="27"/>
          <w:szCs w:val="27"/>
        </w:rPr>
        <w:t>опливный балан</w:t>
      </w:r>
      <w:proofErr w:type="gramStart"/>
      <w:r w:rsidRPr="008C7330">
        <w:rPr>
          <w:rStyle w:val="s10"/>
          <w:rFonts w:ascii="Times New Roman" w:hAnsi="Times New Roman" w:cs="Times New Roman"/>
          <w:b/>
          <w:bCs/>
          <w:color w:val="000000"/>
          <w:sz w:val="27"/>
          <w:szCs w:val="27"/>
        </w:rPr>
        <w:t>с</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документ, содержащий взаимосвязанные показатели количественного соответствия необходимых для функционирования системы те</w:t>
      </w:r>
      <w:r w:rsidRPr="008C7330">
        <w:rPr>
          <w:rFonts w:ascii="Times New Roman" w:hAnsi="Times New Roman" w:cs="Times New Roman"/>
          <w:color w:val="000000"/>
          <w:sz w:val="27"/>
          <w:szCs w:val="27"/>
        </w:rPr>
        <w:t>п</w:t>
      </w:r>
      <w:r w:rsidRPr="008C7330">
        <w:rPr>
          <w:rFonts w:ascii="Times New Roman" w:hAnsi="Times New Roman" w:cs="Times New Roman"/>
          <w:color w:val="000000"/>
          <w:sz w:val="27"/>
          <w:szCs w:val="27"/>
        </w:rPr>
        <w:t>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w:t>
      </w:r>
      <w:r w:rsidRPr="008C7330">
        <w:rPr>
          <w:rFonts w:ascii="Times New Roman" w:hAnsi="Times New Roman" w:cs="Times New Roman"/>
          <w:color w:val="000000"/>
          <w:sz w:val="27"/>
          <w:szCs w:val="27"/>
        </w:rPr>
        <w:t>о</w:t>
      </w:r>
      <w:r w:rsidRPr="008C7330">
        <w:rPr>
          <w:rFonts w:ascii="Times New Roman" w:hAnsi="Times New Roman" w:cs="Times New Roman"/>
          <w:color w:val="000000"/>
          <w:sz w:val="27"/>
          <w:szCs w:val="27"/>
        </w:rPr>
        <w:t>снабжения и позволяющий определить эффективность использования топлива при комбинированной выработке электрической и тепловой энергии;</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Style w:val="s10"/>
          <w:rFonts w:ascii="Times New Roman" w:hAnsi="Times New Roman" w:cs="Times New Roman"/>
          <w:b/>
          <w:bCs/>
          <w:color w:val="000000"/>
          <w:sz w:val="27"/>
          <w:szCs w:val="27"/>
        </w:rPr>
        <w:t>Материальная характеристика тепловой сет</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сумма произведений зн</w:t>
      </w:r>
      <w:r w:rsidRPr="008C7330">
        <w:rPr>
          <w:rFonts w:ascii="Times New Roman" w:hAnsi="Times New Roman" w:cs="Times New Roman"/>
          <w:color w:val="000000"/>
          <w:sz w:val="27"/>
          <w:szCs w:val="27"/>
        </w:rPr>
        <w:t>а</w:t>
      </w:r>
      <w:r w:rsidRPr="008C7330">
        <w:rPr>
          <w:rFonts w:ascii="Times New Roman" w:hAnsi="Times New Roman" w:cs="Times New Roman"/>
          <w:color w:val="000000"/>
          <w:sz w:val="27"/>
          <w:szCs w:val="27"/>
        </w:rPr>
        <w:t>чений наружных диаметров трубопроводов отдельных участков тепловой сети и длины этих участков;</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rPr>
      </w:pPr>
      <w:r w:rsidRPr="008C7330">
        <w:rPr>
          <w:rFonts w:ascii="Times New Roman" w:hAnsi="Times New Roman" w:cs="Times New Roman"/>
          <w:b/>
          <w:color w:val="000000"/>
          <w:sz w:val="27"/>
          <w:szCs w:val="27"/>
        </w:rPr>
        <w:t>У</w:t>
      </w:r>
      <w:r w:rsidRPr="008C7330">
        <w:rPr>
          <w:rStyle w:val="s10"/>
          <w:rFonts w:ascii="Times New Roman" w:hAnsi="Times New Roman" w:cs="Times New Roman"/>
          <w:b/>
          <w:bCs/>
          <w:color w:val="000000"/>
          <w:sz w:val="27"/>
          <w:szCs w:val="27"/>
        </w:rPr>
        <w:t>дельная материальная характеристика тепловой сет</w:t>
      </w:r>
      <w:proofErr w:type="gramStart"/>
      <w:r w:rsidRPr="008C7330">
        <w:rPr>
          <w:rStyle w:val="s10"/>
          <w:rFonts w:ascii="Times New Roman" w:hAnsi="Times New Roman" w:cs="Times New Roman"/>
          <w:b/>
          <w:bCs/>
          <w:color w:val="000000"/>
          <w:sz w:val="27"/>
          <w:szCs w:val="27"/>
        </w:rPr>
        <w:t>и</w:t>
      </w:r>
      <w:r w:rsidRPr="008C7330">
        <w:rPr>
          <w:rFonts w:ascii="Times New Roman" w:hAnsi="Times New Roman" w:cs="Times New Roman"/>
          <w:color w:val="000000"/>
          <w:sz w:val="27"/>
          <w:szCs w:val="27"/>
        </w:rPr>
        <w:t>-</w:t>
      </w:r>
      <w:proofErr w:type="gramEnd"/>
      <w:r w:rsidRPr="008C7330">
        <w:rPr>
          <w:rFonts w:ascii="Times New Roman" w:hAnsi="Times New Roman" w:cs="Times New Roman"/>
          <w:color w:val="000000"/>
          <w:sz w:val="27"/>
          <w:szCs w:val="27"/>
        </w:rPr>
        <w:t xml:space="preserve"> отношение м</w:t>
      </w:r>
      <w:r w:rsidRPr="008C7330">
        <w:rPr>
          <w:rFonts w:ascii="Times New Roman" w:hAnsi="Times New Roman" w:cs="Times New Roman"/>
          <w:color w:val="000000"/>
          <w:sz w:val="27"/>
          <w:szCs w:val="27"/>
        </w:rPr>
        <w:t>а</w:t>
      </w:r>
      <w:r w:rsidRPr="008C7330">
        <w:rPr>
          <w:rFonts w:ascii="Times New Roman" w:hAnsi="Times New Roman" w:cs="Times New Roman"/>
          <w:color w:val="000000"/>
          <w:sz w:val="27"/>
          <w:szCs w:val="27"/>
        </w:rPr>
        <w:t>териальной характеристики тепловой сети к тепловой нагрузке потребителей, пр</w:t>
      </w:r>
      <w:r w:rsidRPr="008C7330">
        <w:rPr>
          <w:rFonts w:ascii="Times New Roman" w:hAnsi="Times New Roman" w:cs="Times New Roman"/>
          <w:color w:val="000000"/>
          <w:sz w:val="27"/>
          <w:szCs w:val="27"/>
        </w:rPr>
        <w:t>и</w:t>
      </w:r>
      <w:r w:rsidRPr="008C7330">
        <w:rPr>
          <w:rFonts w:ascii="Times New Roman" w:hAnsi="Times New Roman" w:cs="Times New Roman"/>
          <w:color w:val="000000"/>
          <w:sz w:val="27"/>
          <w:szCs w:val="27"/>
        </w:rPr>
        <w:t>соединенных к этой тепловой сети;</w:t>
      </w:r>
    </w:p>
    <w:p w:rsidR="00EF791C" w:rsidRPr="008C7330" w:rsidRDefault="00EF791C" w:rsidP="00EF791C">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7"/>
          <w:szCs w:val="27"/>
          <w:shd w:val="clear" w:color="auto" w:fill="FFFFFF"/>
        </w:rPr>
      </w:pPr>
      <w:r w:rsidRPr="008C7330">
        <w:rPr>
          <w:rStyle w:val="s10"/>
          <w:rFonts w:ascii="Times New Roman" w:hAnsi="Times New Roman" w:cs="Times New Roman"/>
          <w:b/>
          <w:bCs/>
          <w:color w:val="000000"/>
          <w:sz w:val="27"/>
          <w:szCs w:val="27"/>
          <w:shd w:val="clear" w:color="auto" w:fill="FFFFFF"/>
        </w:rPr>
        <w:t>Средневзвешенная плотность тепловой нагрузк</w:t>
      </w:r>
      <w:proofErr w:type="gramStart"/>
      <w:r w:rsidRPr="008C7330">
        <w:rPr>
          <w:rStyle w:val="s10"/>
          <w:rFonts w:ascii="Times New Roman" w:hAnsi="Times New Roman" w:cs="Times New Roman"/>
          <w:b/>
          <w:bCs/>
          <w:color w:val="000000"/>
          <w:sz w:val="27"/>
          <w:szCs w:val="27"/>
          <w:shd w:val="clear" w:color="auto" w:fill="FFFFFF"/>
        </w:rPr>
        <w:t>и</w:t>
      </w:r>
      <w:r w:rsidRPr="008C7330">
        <w:rPr>
          <w:rFonts w:ascii="Times New Roman" w:hAnsi="Times New Roman" w:cs="Times New Roman"/>
          <w:color w:val="000000"/>
          <w:sz w:val="27"/>
          <w:szCs w:val="27"/>
          <w:shd w:val="clear" w:color="auto" w:fill="FFFFFF"/>
        </w:rPr>
        <w:t>-</w:t>
      </w:r>
      <w:proofErr w:type="gramEnd"/>
      <w:r w:rsidRPr="008C7330">
        <w:rPr>
          <w:rFonts w:ascii="Times New Roman" w:hAnsi="Times New Roman" w:cs="Times New Roman"/>
          <w:color w:val="000000"/>
          <w:sz w:val="27"/>
          <w:szCs w:val="27"/>
          <w:shd w:val="clear" w:color="auto" w:fill="FFFFFF"/>
        </w:rPr>
        <w:t xml:space="preserve"> отношение тепловой нагрузки потребителей тепловой энергии к площади территории, на которой располагаются объекты потребления тепловой энергии указанных потребителей, о</w:t>
      </w:r>
      <w:r w:rsidRPr="008C7330">
        <w:rPr>
          <w:rFonts w:ascii="Times New Roman" w:hAnsi="Times New Roman" w:cs="Times New Roman"/>
          <w:color w:val="000000"/>
          <w:sz w:val="27"/>
          <w:szCs w:val="27"/>
          <w:shd w:val="clear" w:color="auto" w:fill="FFFFFF"/>
        </w:rPr>
        <w:t>п</w:t>
      </w:r>
      <w:r w:rsidRPr="008C7330">
        <w:rPr>
          <w:rFonts w:ascii="Times New Roman" w:hAnsi="Times New Roman" w:cs="Times New Roman"/>
          <w:color w:val="000000"/>
          <w:sz w:val="27"/>
          <w:szCs w:val="27"/>
          <w:shd w:val="clear" w:color="auto" w:fill="FFFFFF"/>
        </w:rPr>
        <w:t>ределяемое для каждого расчетного элемента территориального деления, зоны действия каждого источника тепловой энергии, каждой системы теплоснабжения и в целом по поселению, городскому округу, городу федерального значения в соо</w:t>
      </w:r>
      <w:r w:rsidRPr="008C7330">
        <w:rPr>
          <w:rFonts w:ascii="Times New Roman" w:hAnsi="Times New Roman" w:cs="Times New Roman"/>
          <w:color w:val="000000"/>
          <w:sz w:val="27"/>
          <w:szCs w:val="27"/>
          <w:shd w:val="clear" w:color="auto" w:fill="FFFFFF"/>
        </w:rPr>
        <w:t>т</w:t>
      </w:r>
      <w:r w:rsidRPr="008C7330">
        <w:rPr>
          <w:rFonts w:ascii="Times New Roman" w:hAnsi="Times New Roman" w:cs="Times New Roman"/>
          <w:color w:val="000000"/>
          <w:sz w:val="27"/>
          <w:szCs w:val="27"/>
          <w:shd w:val="clear" w:color="auto" w:fill="FFFFFF"/>
        </w:rPr>
        <w:t>ветствии с методическими указаниями по разработке схем теплоснабжения.</w:t>
      </w:r>
    </w:p>
    <w:p w:rsidR="00EF791C" w:rsidRDefault="00EF791C" w:rsidP="00EF791C">
      <w:pPr>
        <w:spacing w:after="0" w:line="240" w:lineRule="auto"/>
        <w:rPr>
          <w:rFonts w:ascii="Times New Roman" w:eastAsia="Arial Unicode MS" w:hAnsi="Times New Roman" w:cs="Times New Roman"/>
          <w:color w:val="000000"/>
          <w:sz w:val="28"/>
          <w:szCs w:val="28"/>
          <w:shd w:val="clear" w:color="auto" w:fill="FFFFFF"/>
          <w:lang w:eastAsia="ru-RU"/>
        </w:rPr>
      </w:pPr>
      <w:r>
        <w:rPr>
          <w:rFonts w:ascii="Times New Roman" w:eastAsia="Arial Unicode MS" w:hAnsi="Times New Roman" w:cs="Times New Roman"/>
          <w:color w:val="000000"/>
          <w:sz w:val="28"/>
          <w:szCs w:val="28"/>
          <w:shd w:val="clear" w:color="auto" w:fill="FFFFFF"/>
          <w:lang w:eastAsia="ru-RU"/>
        </w:rPr>
        <w:br w:type="page"/>
      </w:r>
    </w:p>
    <w:p w:rsidR="00EF791C" w:rsidRPr="008C7330" w:rsidRDefault="00EF791C" w:rsidP="00EF791C">
      <w:pPr>
        <w:spacing w:after="0"/>
        <w:jc w:val="center"/>
        <w:rPr>
          <w:rFonts w:ascii="Times New Roman" w:hAnsi="Times New Roman" w:cs="Times New Roman"/>
          <w:b/>
          <w:sz w:val="27"/>
          <w:szCs w:val="27"/>
          <w:lang w:eastAsia="ru-RU"/>
        </w:rPr>
      </w:pPr>
      <w:r w:rsidRPr="008C7330">
        <w:rPr>
          <w:rFonts w:ascii="Times New Roman" w:hAnsi="Times New Roman" w:cs="Times New Roman"/>
          <w:b/>
          <w:sz w:val="27"/>
          <w:szCs w:val="27"/>
          <w:lang w:eastAsia="ru-RU"/>
        </w:rPr>
        <w:lastRenderedPageBreak/>
        <w:t>ВВЕДЕНИЕ</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r w:rsidRPr="008C7330">
        <w:rPr>
          <w:rFonts w:ascii="Times New Roman" w:hAnsi="Times New Roman" w:cs="Times New Roman"/>
          <w:sz w:val="27"/>
          <w:szCs w:val="27"/>
        </w:rPr>
        <w:t>Проектирование систем теплоснабжения представляет собой комплексную проблему, от правильного решения которой во многом зависят масштабы необх</w:t>
      </w:r>
      <w:r w:rsidRPr="008C7330">
        <w:rPr>
          <w:rFonts w:ascii="Times New Roman" w:hAnsi="Times New Roman" w:cs="Times New Roman"/>
          <w:sz w:val="27"/>
          <w:szCs w:val="27"/>
        </w:rPr>
        <w:t>о</w:t>
      </w:r>
      <w:r w:rsidRPr="008C7330">
        <w:rPr>
          <w:rFonts w:ascii="Times New Roman" w:hAnsi="Times New Roman" w:cs="Times New Roman"/>
          <w:sz w:val="27"/>
          <w:szCs w:val="27"/>
        </w:rPr>
        <w:t>димых капитальных вложений в эти системы. Прогноз спроса на тепловую эне</w:t>
      </w:r>
      <w:r w:rsidRPr="008C7330">
        <w:rPr>
          <w:rFonts w:ascii="Times New Roman" w:hAnsi="Times New Roman" w:cs="Times New Roman"/>
          <w:sz w:val="27"/>
          <w:szCs w:val="27"/>
        </w:rPr>
        <w:t>р</w:t>
      </w:r>
      <w:r w:rsidRPr="008C7330">
        <w:rPr>
          <w:rFonts w:ascii="Times New Roman" w:hAnsi="Times New Roman" w:cs="Times New Roman"/>
          <w:sz w:val="27"/>
          <w:szCs w:val="27"/>
        </w:rPr>
        <w:t>гию основан на прогнозировании развития поселения, в первую очередь его град</w:t>
      </w:r>
      <w:r w:rsidRPr="008C7330">
        <w:rPr>
          <w:rFonts w:ascii="Times New Roman" w:hAnsi="Times New Roman" w:cs="Times New Roman"/>
          <w:sz w:val="27"/>
          <w:szCs w:val="27"/>
        </w:rPr>
        <w:t>о</w:t>
      </w:r>
      <w:r w:rsidRPr="008C7330">
        <w:rPr>
          <w:rFonts w:ascii="Times New Roman" w:hAnsi="Times New Roman" w:cs="Times New Roman"/>
          <w:sz w:val="27"/>
          <w:szCs w:val="27"/>
        </w:rPr>
        <w:t>строительной деятельности, определённой генеральным планом.</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r w:rsidRPr="008C7330">
        <w:rPr>
          <w:rFonts w:ascii="Times New Roman" w:hAnsi="Times New Roman" w:cs="Times New Roman"/>
          <w:sz w:val="27"/>
          <w:szCs w:val="27"/>
        </w:rPr>
        <w:t>Рассмотрение проблемы начинается на стадии разработки генеральных пл</w:t>
      </w:r>
      <w:r w:rsidRPr="008C7330">
        <w:rPr>
          <w:rFonts w:ascii="Times New Roman" w:hAnsi="Times New Roman" w:cs="Times New Roman"/>
          <w:sz w:val="27"/>
          <w:szCs w:val="27"/>
        </w:rPr>
        <w:t>а</w:t>
      </w:r>
      <w:r w:rsidRPr="008C7330">
        <w:rPr>
          <w:rFonts w:ascii="Times New Roman" w:hAnsi="Times New Roman" w:cs="Times New Roman"/>
          <w:sz w:val="27"/>
          <w:szCs w:val="27"/>
        </w:rPr>
        <w:t>нов в самом общем виде совместно с другими вопросами инфраструктуры, и такие решения носят предварительный характер. Даётся обоснование необходимости с</w:t>
      </w:r>
      <w:r w:rsidRPr="008C7330">
        <w:rPr>
          <w:rFonts w:ascii="Times New Roman" w:hAnsi="Times New Roman" w:cs="Times New Roman"/>
          <w:sz w:val="27"/>
          <w:szCs w:val="27"/>
        </w:rPr>
        <w:t>о</w:t>
      </w:r>
      <w:r w:rsidRPr="008C7330">
        <w:rPr>
          <w:rFonts w:ascii="Times New Roman" w:hAnsi="Times New Roman" w:cs="Times New Roman"/>
          <w:sz w:val="27"/>
          <w:szCs w:val="27"/>
        </w:rPr>
        <w:t>оружения новых или расширение существующих источников тепла для покрытия имеющегося дефицита мощности и возрастающих тепловых нагрузок на расчё</w:t>
      </w:r>
      <w:r w:rsidRPr="008C7330">
        <w:rPr>
          <w:rFonts w:ascii="Times New Roman" w:hAnsi="Times New Roman" w:cs="Times New Roman"/>
          <w:sz w:val="27"/>
          <w:szCs w:val="27"/>
        </w:rPr>
        <w:t>т</w:t>
      </w:r>
      <w:r w:rsidRPr="008C7330">
        <w:rPr>
          <w:rFonts w:ascii="Times New Roman" w:hAnsi="Times New Roman" w:cs="Times New Roman"/>
          <w:sz w:val="27"/>
          <w:szCs w:val="27"/>
        </w:rPr>
        <w:t>ный срок. При этом рассмотрение вопросов выбора основного оборудования для котельных, а также трасс тепловых сетей от них производится только после техн</w:t>
      </w:r>
      <w:r w:rsidRPr="008C7330">
        <w:rPr>
          <w:rFonts w:ascii="Times New Roman" w:hAnsi="Times New Roman" w:cs="Times New Roman"/>
          <w:sz w:val="27"/>
          <w:szCs w:val="27"/>
        </w:rPr>
        <w:t>и</w:t>
      </w:r>
      <w:r w:rsidRPr="008C7330">
        <w:rPr>
          <w:rFonts w:ascii="Times New Roman" w:hAnsi="Times New Roman" w:cs="Times New Roman"/>
          <w:sz w:val="27"/>
          <w:szCs w:val="27"/>
        </w:rPr>
        <w:t xml:space="preserve">ко-экономического обоснования принимаемых решений. В качестве основного </w:t>
      </w:r>
      <w:proofErr w:type="spellStart"/>
      <w:r w:rsidRPr="008C7330">
        <w:rPr>
          <w:rFonts w:ascii="Times New Roman" w:hAnsi="Times New Roman" w:cs="Times New Roman"/>
          <w:sz w:val="27"/>
          <w:szCs w:val="27"/>
        </w:rPr>
        <w:t>предпроектного</w:t>
      </w:r>
      <w:proofErr w:type="spellEnd"/>
      <w:r w:rsidRPr="008C7330">
        <w:rPr>
          <w:rFonts w:ascii="Times New Roman" w:hAnsi="Times New Roman" w:cs="Times New Roman"/>
          <w:sz w:val="27"/>
          <w:szCs w:val="27"/>
        </w:rPr>
        <w:t xml:space="preserve"> документа по развитию теплового хозяйства принята практика с</w:t>
      </w:r>
      <w:r w:rsidRPr="008C7330">
        <w:rPr>
          <w:rFonts w:ascii="Times New Roman" w:hAnsi="Times New Roman" w:cs="Times New Roman"/>
          <w:sz w:val="27"/>
          <w:szCs w:val="27"/>
        </w:rPr>
        <w:t>о</w:t>
      </w:r>
      <w:r w:rsidRPr="008C7330">
        <w:rPr>
          <w:rFonts w:ascii="Times New Roman" w:hAnsi="Times New Roman" w:cs="Times New Roman"/>
          <w:sz w:val="27"/>
          <w:szCs w:val="27"/>
        </w:rPr>
        <w:t>ставления</w:t>
      </w:r>
      <w:r>
        <w:rPr>
          <w:rFonts w:ascii="Times New Roman" w:hAnsi="Times New Roman" w:cs="Times New Roman"/>
          <w:sz w:val="27"/>
          <w:szCs w:val="27"/>
        </w:rPr>
        <w:t xml:space="preserve"> </w:t>
      </w:r>
      <w:r w:rsidRPr="008C7330">
        <w:rPr>
          <w:rFonts w:ascii="Times New Roman" w:hAnsi="Times New Roman" w:cs="Times New Roman"/>
          <w:sz w:val="27"/>
          <w:szCs w:val="27"/>
        </w:rPr>
        <w:t>перспективных схем теплоснабжения.</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r w:rsidRPr="008C7330">
        <w:rPr>
          <w:rFonts w:ascii="Times New Roman" w:hAnsi="Times New Roman" w:cs="Times New Roman"/>
          <w:sz w:val="27"/>
          <w:szCs w:val="27"/>
        </w:rPr>
        <w:t>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 структуры топливного баланса региона, оценки состояния существующих источников тепла и тепловых сетей и возможности их дальнейшего использов</w:t>
      </w:r>
      <w:r w:rsidRPr="008C7330">
        <w:rPr>
          <w:rFonts w:ascii="Times New Roman" w:hAnsi="Times New Roman" w:cs="Times New Roman"/>
          <w:sz w:val="27"/>
          <w:szCs w:val="27"/>
        </w:rPr>
        <w:t>а</w:t>
      </w:r>
      <w:r w:rsidRPr="008C7330">
        <w:rPr>
          <w:rFonts w:ascii="Times New Roman" w:hAnsi="Times New Roman" w:cs="Times New Roman"/>
          <w:sz w:val="27"/>
          <w:szCs w:val="27"/>
        </w:rPr>
        <w:t>ния, рассмотрения вопросов надёжности, экономичности.</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r w:rsidRPr="008C7330">
        <w:rPr>
          <w:rFonts w:ascii="Times New Roman" w:hAnsi="Times New Roman" w:cs="Times New Roman"/>
          <w:sz w:val="27"/>
          <w:szCs w:val="27"/>
        </w:rPr>
        <w:t>Обоснование решений (рекомендаций) при разработке схемы теплоснабж</w:t>
      </w:r>
      <w:r w:rsidRPr="008C7330">
        <w:rPr>
          <w:rFonts w:ascii="Times New Roman" w:hAnsi="Times New Roman" w:cs="Times New Roman"/>
          <w:sz w:val="27"/>
          <w:szCs w:val="27"/>
        </w:rPr>
        <w:t>е</w:t>
      </w:r>
      <w:r w:rsidRPr="008C7330">
        <w:rPr>
          <w:rFonts w:ascii="Times New Roman" w:hAnsi="Times New Roman" w:cs="Times New Roman"/>
          <w:sz w:val="27"/>
          <w:szCs w:val="27"/>
        </w:rPr>
        <w:t xml:space="preserve">ния осуществляется на основе технико-экономического </w:t>
      </w:r>
      <w:proofErr w:type="gramStart"/>
      <w:r w:rsidRPr="008C7330">
        <w:rPr>
          <w:rFonts w:ascii="Times New Roman" w:hAnsi="Times New Roman" w:cs="Times New Roman"/>
          <w:sz w:val="27"/>
          <w:szCs w:val="27"/>
        </w:rPr>
        <w:t>сопоставления вариантов развития системы теплоснабжения</w:t>
      </w:r>
      <w:proofErr w:type="gramEnd"/>
      <w:r w:rsidRPr="008C7330">
        <w:rPr>
          <w:rFonts w:ascii="Times New Roman" w:hAnsi="Times New Roman" w:cs="Times New Roman"/>
          <w:sz w:val="27"/>
          <w:szCs w:val="27"/>
        </w:rPr>
        <w:t xml:space="preserve"> в целом и отдельных ее частей (локальных зон теплоснабжения) путем оценки их сравнительной эффективности по критерию минимума суммарных затрат.</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r w:rsidRPr="008C7330">
        <w:rPr>
          <w:rFonts w:ascii="Times New Roman" w:hAnsi="Times New Roman" w:cs="Times New Roman"/>
          <w:sz w:val="27"/>
          <w:szCs w:val="27"/>
        </w:rPr>
        <w:t>С повышением степени централизации, как правило, повышается экономи</w:t>
      </w:r>
      <w:r w:rsidRPr="008C7330">
        <w:rPr>
          <w:rFonts w:ascii="Times New Roman" w:hAnsi="Times New Roman" w:cs="Times New Roman"/>
          <w:sz w:val="27"/>
          <w:szCs w:val="27"/>
        </w:rPr>
        <w:t>ч</w:t>
      </w:r>
      <w:r w:rsidRPr="008C7330">
        <w:rPr>
          <w:rFonts w:ascii="Times New Roman" w:hAnsi="Times New Roman" w:cs="Times New Roman"/>
          <w:sz w:val="27"/>
          <w:szCs w:val="27"/>
        </w:rPr>
        <w:t>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EF791C" w:rsidRPr="008C7330" w:rsidRDefault="00EF791C" w:rsidP="00EF791C">
      <w:pPr>
        <w:widowControl w:val="0"/>
        <w:autoSpaceDE w:val="0"/>
        <w:autoSpaceDN w:val="0"/>
        <w:adjustRightInd w:val="0"/>
        <w:spacing w:after="0"/>
        <w:ind w:firstLine="708"/>
        <w:jc w:val="both"/>
        <w:rPr>
          <w:rFonts w:ascii="Times New Roman" w:hAnsi="Times New Roman" w:cs="Times New Roman"/>
          <w:sz w:val="27"/>
          <w:szCs w:val="27"/>
        </w:rPr>
      </w:pPr>
      <w:proofErr w:type="gramStart"/>
      <w:r w:rsidRPr="008C7330">
        <w:rPr>
          <w:rFonts w:ascii="Times New Roman" w:hAnsi="Times New Roman" w:cs="Times New Roman"/>
          <w:sz w:val="27"/>
          <w:szCs w:val="27"/>
        </w:rPr>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proofErr w:type="spellStart"/>
      <w:r w:rsidRPr="008C7330">
        <w:rPr>
          <w:rFonts w:ascii="Times New Roman" w:hAnsi="Times New Roman" w:cs="Times New Roman"/>
          <w:sz w:val="27"/>
          <w:szCs w:val="27"/>
        </w:rPr>
        <w:t>крышным</w:t>
      </w:r>
      <w:proofErr w:type="spellEnd"/>
      <w:r w:rsidRPr="008C7330">
        <w:rPr>
          <w:rFonts w:ascii="Times New Roman" w:hAnsi="Times New Roman" w:cs="Times New Roman"/>
          <w:sz w:val="27"/>
          <w:szCs w:val="27"/>
        </w:rPr>
        <w:t xml:space="preserve"> котельным или непосредственно в ква</w:t>
      </w:r>
      <w:r w:rsidRPr="008C7330">
        <w:rPr>
          <w:rFonts w:ascii="Times New Roman" w:hAnsi="Times New Roman" w:cs="Times New Roman"/>
          <w:sz w:val="27"/>
          <w:szCs w:val="27"/>
        </w:rPr>
        <w:t>р</w:t>
      </w:r>
      <w:r w:rsidRPr="008C7330">
        <w:rPr>
          <w:rFonts w:ascii="Times New Roman" w:hAnsi="Times New Roman" w:cs="Times New Roman"/>
          <w:sz w:val="27"/>
          <w:szCs w:val="27"/>
        </w:rPr>
        <w:t>тиры жилых зданий, где за счёт его сжигания в топках котлов, газовых водонагр</w:t>
      </w:r>
      <w:r w:rsidRPr="008C7330">
        <w:rPr>
          <w:rFonts w:ascii="Times New Roman" w:hAnsi="Times New Roman" w:cs="Times New Roman"/>
          <w:sz w:val="27"/>
          <w:szCs w:val="27"/>
        </w:rPr>
        <w:t>е</w:t>
      </w:r>
      <w:r w:rsidRPr="008C7330">
        <w:rPr>
          <w:rFonts w:ascii="Times New Roman" w:hAnsi="Times New Roman" w:cs="Times New Roman"/>
          <w:sz w:val="27"/>
          <w:szCs w:val="27"/>
        </w:rPr>
        <w:t>вателях, квартирных генераторах тепла может быть получено тепло одновременно для отопления, горячего водоснабжения, а также для приготовления</w:t>
      </w:r>
      <w:proofErr w:type="gramEnd"/>
      <w:r w:rsidRPr="008C7330">
        <w:rPr>
          <w:rFonts w:ascii="Times New Roman" w:hAnsi="Times New Roman" w:cs="Times New Roman"/>
          <w:sz w:val="27"/>
          <w:szCs w:val="27"/>
        </w:rPr>
        <w:t xml:space="preserve"> пищи.</w:t>
      </w:r>
    </w:p>
    <w:p w:rsidR="00EF791C" w:rsidRDefault="00EF791C" w:rsidP="00EF791C">
      <w:pPr>
        <w:spacing w:after="0" w:line="240" w:lineRule="auto"/>
        <w:rPr>
          <w:rFonts w:ascii="Times New Roman" w:hAnsi="Times New Roman" w:cs="Times New Roman"/>
          <w:b/>
          <w:sz w:val="27"/>
          <w:szCs w:val="27"/>
          <w:lang w:eastAsia="ru-RU"/>
        </w:rPr>
      </w:pPr>
      <w:r>
        <w:rPr>
          <w:rFonts w:ascii="Times New Roman" w:hAnsi="Times New Roman" w:cs="Times New Roman"/>
          <w:b/>
          <w:sz w:val="27"/>
          <w:szCs w:val="27"/>
          <w:lang w:eastAsia="ru-RU"/>
        </w:rPr>
        <w:br w:type="page"/>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ОБЩАЯ ЧАСТЬ</w:t>
      </w:r>
    </w:p>
    <w:p w:rsidR="00EF791C" w:rsidRDefault="00EF791C" w:rsidP="00EF791C">
      <w:pPr>
        <w:spacing w:after="0"/>
        <w:ind w:firstLine="709"/>
        <w:jc w:val="both"/>
        <w:rPr>
          <w:rFonts w:ascii="Times New Roman" w:eastAsia="Times New Roman" w:hAnsi="Times New Roman" w:cs="Times New Roman"/>
          <w:sz w:val="28"/>
          <w:szCs w:val="28"/>
          <w:lang w:eastAsia="ru-RU"/>
        </w:rPr>
      </w:pPr>
      <w:r w:rsidRPr="00603C98">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 xml:space="preserve">сельского поселения </w:t>
      </w:r>
      <w:proofErr w:type="gramStart"/>
      <w:r>
        <w:rPr>
          <w:rFonts w:ascii="Times New Roman" w:eastAsia="Times New Roman" w:hAnsi="Times New Roman" w:cs="Times New Roman"/>
          <w:sz w:val="28"/>
          <w:szCs w:val="28"/>
          <w:lang w:eastAsia="ru-RU"/>
        </w:rPr>
        <w:t>Ново-Полтавское</w:t>
      </w:r>
      <w:proofErr w:type="gramEnd"/>
      <w:r w:rsidRPr="00603C98">
        <w:rPr>
          <w:rFonts w:ascii="Times New Roman" w:eastAsia="Times New Roman" w:hAnsi="Times New Roman" w:cs="Times New Roman"/>
          <w:sz w:val="28"/>
          <w:szCs w:val="28"/>
          <w:lang w:eastAsia="ru-RU"/>
        </w:rPr>
        <w:t xml:space="preserve"> по состоянию на 01.01.202</w:t>
      </w:r>
      <w:r>
        <w:rPr>
          <w:rFonts w:ascii="Times New Roman" w:eastAsia="Times New Roman" w:hAnsi="Times New Roman" w:cs="Times New Roman"/>
          <w:sz w:val="28"/>
          <w:szCs w:val="28"/>
          <w:lang w:eastAsia="ru-RU"/>
        </w:rPr>
        <w:t>3</w:t>
      </w:r>
      <w:r w:rsidRPr="00603C98">
        <w:rPr>
          <w:rFonts w:ascii="Times New Roman" w:eastAsia="Times New Roman" w:hAnsi="Times New Roman" w:cs="Times New Roman"/>
          <w:sz w:val="28"/>
          <w:szCs w:val="28"/>
          <w:lang w:eastAsia="ru-RU"/>
        </w:rPr>
        <w:t xml:space="preserve"> года проживает </w:t>
      </w:r>
      <w:r>
        <w:rPr>
          <w:rFonts w:ascii="Times New Roman" w:eastAsia="Times New Roman" w:hAnsi="Times New Roman" w:cs="Times New Roman"/>
          <w:sz w:val="28"/>
          <w:szCs w:val="28"/>
          <w:lang w:eastAsia="ru-RU"/>
        </w:rPr>
        <w:t xml:space="preserve">1033 </w:t>
      </w:r>
      <w:r w:rsidRPr="00603C98">
        <w:rPr>
          <w:rFonts w:ascii="Times New Roman" w:eastAsia="Times New Roman" w:hAnsi="Times New Roman" w:cs="Times New Roman"/>
          <w:sz w:val="28"/>
          <w:szCs w:val="28"/>
          <w:lang w:eastAsia="ru-RU"/>
        </w:rPr>
        <w:t xml:space="preserve">человек. </w:t>
      </w:r>
    </w:p>
    <w:p w:rsidR="00EF791C" w:rsidRDefault="00EF791C" w:rsidP="00EF791C">
      <w:pPr>
        <w:tabs>
          <w:tab w:val="left" w:pos="9781"/>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сельского поселения </w:t>
      </w:r>
      <w:proofErr w:type="gramStart"/>
      <w:r>
        <w:rPr>
          <w:rFonts w:ascii="Times New Roman" w:hAnsi="Times New Roman" w:cs="Times New Roman"/>
          <w:sz w:val="28"/>
          <w:szCs w:val="28"/>
        </w:rPr>
        <w:t>Ново-Полтавское</w:t>
      </w:r>
      <w:proofErr w:type="gramEnd"/>
      <w:r>
        <w:rPr>
          <w:rFonts w:ascii="Times New Roman" w:hAnsi="Times New Roman" w:cs="Times New Roman"/>
          <w:sz w:val="28"/>
          <w:szCs w:val="28"/>
        </w:rPr>
        <w:t xml:space="preserve"> расположена одна котельная по адресу: с. Ново-Полтавское, ул. Третьякова.</w:t>
      </w:r>
    </w:p>
    <w:p w:rsidR="00EF791C" w:rsidRDefault="00EF791C" w:rsidP="00EF791C">
      <w:pPr>
        <w:tabs>
          <w:tab w:val="left" w:pos="9781"/>
        </w:tabs>
        <w:spacing w:after="0"/>
        <w:ind w:firstLine="709"/>
        <w:jc w:val="center"/>
        <w:rPr>
          <w:rFonts w:ascii="Times New Roman" w:hAnsi="Times New Roman" w:cs="Times New Roman"/>
          <w:sz w:val="28"/>
          <w:szCs w:val="28"/>
        </w:rPr>
      </w:pPr>
    </w:p>
    <w:p w:rsidR="00EF791C" w:rsidRPr="00603C98" w:rsidRDefault="00EF791C" w:rsidP="00EF791C">
      <w:pPr>
        <w:tabs>
          <w:tab w:val="left" w:pos="9781"/>
        </w:tabs>
        <w:spacing w:after="0"/>
        <w:ind w:firstLine="709"/>
        <w:jc w:val="center"/>
        <w:rPr>
          <w:rFonts w:ascii="Times New Roman" w:hAnsi="Times New Roman" w:cs="Times New Roman"/>
          <w:sz w:val="28"/>
          <w:szCs w:val="28"/>
        </w:rPr>
      </w:pPr>
      <w:r w:rsidRPr="00603C98">
        <w:rPr>
          <w:rFonts w:ascii="Times New Roman" w:hAnsi="Times New Roman" w:cs="Times New Roman"/>
          <w:sz w:val="28"/>
          <w:szCs w:val="28"/>
        </w:rPr>
        <w:t>Таблица 1 - Данные для расчета системы теплоснабжения в соответствии с СП 131.13330.2020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513"/>
        <w:gridCol w:w="1559"/>
      </w:tblGrid>
      <w:tr w:rsidR="00EF791C" w:rsidRPr="00603C98" w:rsidTr="00EF791C">
        <w:tc>
          <w:tcPr>
            <w:tcW w:w="675" w:type="dxa"/>
            <w:vAlign w:val="center"/>
          </w:tcPr>
          <w:p w:rsidR="00EF791C" w:rsidRPr="00603C98" w:rsidRDefault="00EF791C" w:rsidP="00EF791C">
            <w:pPr>
              <w:tabs>
                <w:tab w:val="left" w:pos="9781"/>
              </w:tabs>
              <w:spacing w:after="0"/>
              <w:jc w:val="center"/>
              <w:rPr>
                <w:rFonts w:ascii="Times New Roman" w:hAnsi="Times New Roman" w:cs="Times New Roman"/>
                <w:b/>
              </w:rPr>
            </w:pPr>
            <w:r w:rsidRPr="00603C98">
              <w:rPr>
                <w:rFonts w:ascii="Times New Roman" w:hAnsi="Times New Roman" w:cs="Times New Roman"/>
                <w:b/>
              </w:rPr>
              <w:t xml:space="preserve">№ </w:t>
            </w:r>
          </w:p>
          <w:p w:rsidR="00EF791C" w:rsidRPr="00603C98" w:rsidRDefault="00EF791C" w:rsidP="00EF791C">
            <w:pPr>
              <w:tabs>
                <w:tab w:val="left" w:pos="9781"/>
              </w:tabs>
              <w:spacing w:after="0"/>
              <w:jc w:val="center"/>
              <w:rPr>
                <w:rFonts w:ascii="Times New Roman" w:hAnsi="Times New Roman" w:cs="Times New Roman"/>
                <w:b/>
              </w:rPr>
            </w:pPr>
            <w:proofErr w:type="spellStart"/>
            <w:proofErr w:type="gramStart"/>
            <w:r w:rsidRPr="00603C98">
              <w:rPr>
                <w:rFonts w:ascii="Times New Roman" w:hAnsi="Times New Roman" w:cs="Times New Roman"/>
                <w:b/>
              </w:rPr>
              <w:t>п</w:t>
            </w:r>
            <w:proofErr w:type="spellEnd"/>
            <w:proofErr w:type="gramEnd"/>
            <w:r w:rsidRPr="00603C98">
              <w:rPr>
                <w:rFonts w:ascii="Times New Roman" w:hAnsi="Times New Roman" w:cs="Times New Roman"/>
                <w:b/>
              </w:rPr>
              <w:t>/</w:t>
            </w:r>
            <w:proofErr w:type="spellStart"/>
            <w:r w:rsidRPr="00603C98">
              <w:rPr>
                <w:rFonts w:ascii="Times New Roman" w:hAnsi="Times New Roman" w:cs="Times New Roman"/>
                <w:b/>
              </w:rPr>
              <w:t>п</w:t>
            </w:r>
            <w:proofErr w:type="spellEnd"/>
          </w:p>
        </w:tc>
        <w:tc>
          <w:tcPr>
            <w:tcW w:w="7513" w:type="dxa"/>
            <w:vAlign w:val="center"/>
          </w:tcPr>
          <w:p w:rsidR="00EF791C" w:rsidRPr="00603C98" w:rsidRDefault="00EF791C" w:rsidP="00EF791C">
            <w:pPr>
              <w:tabs>
                <w:tab w:val="left" w:pos="9781"/>
              </w:tabs>
              <w:spacing w:after="0"/>
              <w:jc w:val="center"/>
              <w:rPr>
                <w:rFonts w:ascii="Times New Roman" w:hAnsi="Times New Roman" w:cs="Times New Roman"/>
                <w:b/>
                <w:sz w:val="24"/>
                <w:szCs w:val="24"/>
              </w:rPr>
            </w:pPr>
            <w:r w:rsidRPr="00603C98">
              <w:rPr>
                <w:rFonts w:ascii="Times New Roman" w:hAnsi="Times New Roman" w:cs="Times New Roman"/>
                <w:b/>
                <w:sz w:val="24"/>
                <w:szCs w:val="24"/>
              </w:rPr>
              <w:t>Показатель</w:t>
            </w:r>
          </w:p>
        </w:tc>
        <w:tc>
          <w:tcPr>
            <w:tcW w:w="1559" w:type="dxa"/>
            <w:vAlign w:val="center"/>
          </w:tcPr>
          <w:p w:rsidR="00EF791C" w:rsidRPr="00603C98" w:rsidRDefault="00EF791C" w:rsidP="00EF791C">
            <w:pPr>
              <w:tabs>
                <w:tab w:val="left" w:pos="9781"/>
              </w:tabs>
              <w:spacing w:after="0"/>
              <w:jc w:val="center"/>
              <w:rPr>
                <w:rFonts w:ascii="Times New Roman" w:hAnsi="Times New Roman" w:cs="Times New Roman"/>
                <w:b/>
                <w:sz w:val="24"/>
                <w:szCs w:val="24"/>
              </w:rPr>
            </w:pPr>
            <w:r w:rsidRPr="00603C98">
              <w:rPr>
                <w:rFonts w:ascii="Times New Roman" w:hAnsi="Times New Roman" w:cs="Times New Roman"/>
                <w:b/>
                <w:sz w:val="24"/>
                <w:szCs w:val="24"/>
              </w:rPr>
              <w:t>Количество</w:t>
            </w:r>
          </w:p>
        </w:tc>
      </w:tr>
      <w:tr w:rsidR="00EF791C" w:rsidRPr="00603C98" w:rsidTr="00EF791C">
        <w:tc>
          <w:tcPr>
            <w:tcW w:w="675" w:type="dxa"/>
            <w:vAlign w:val="center"/>
          </w:tcPr>
          <w:p w:rsidR="00EF791C" w:rsidRPr="00603C98" w:rsidRDefault="00EF791C" w:rsidP="00EF791C">
            <w:pPr>
              <w:tabs>
                <w:tab w:val="left" w:pos="9781"/>
              </w:tabs>
              <w:spacing w:after="0"/>
              <w:jc w:val="center"/>
              <w:rPr>
                <w:rFonts w:ascii="Times New Roman" w:hAnsi="Times New Roman" w:cs="Times New Roman"/>
              </w:rPr>
            </w:pPr>
            <w:r w:rsidRPr="00603C98">
              <w:rPr>
                <w:rFonts w:ascii="Times New Roman" w:hAnsi="Times New Roman" w:cs="Times New Roman"/>
              </w:rPr>
              <w:t>1</w:t>
            </w:r>
          </w:p>
        </w:tc>
        <w:tc>
          <w:tcPr>
            <w:tcW w:w="7513" w:type="dxa"/>
            <w:vAlign w:val="center"/>
          </w:tcPr>
          <w:p w:rsidR="00EF791C" w:rsidRPr="00603C98" w:rsidRDefault="00EF791C" w:rsidP="00EF791C">
            <w:pPr>
              <w:tabs>
                <w:tab w:val="left" w:pos="9781"/>
              </w:tabs>
              <w:spacing w:after="0"/>
              <w:rPr>
                <w:rFonts w:ascii="Times New Roman" w:hAnsi="Times New Roman" w:cs="Times New Roman"/>
                <w:sz w:val="24"/>
                <w:szCs w:val="24"/>
              </w:rPr>
            </w:pPr>
            <w:r w:rsidRPr="00603C98">
              <w:rPr>
                <w:rFonts w:ascii="Times New Roman" w:eastAsia="Times New Roman" w:hAnsi="Times New Roman" w:cs="Times New Roman"/>
                <w:color w:val="000000"/>
                <w:sz w:val="24"/>
                <w:szCs w:val="24"/>
                <w:lang w:eastAsia="ru-RU"/>
              </w:rPr>
              <w:t>Температура воздуха наиболее холодных суток обеспеченностью 0</w:t>
            </w:r>
            <w:r>
              <w:rPr>
                <w:rFonts w:ascii="Times New Roman" w:eastAsia="Times New Roman" w:hAnsi="Times New Roman" w:cs="Times New Roman"/>
                <w:color w:val="000000"/>
                <w:sz w:val="24"/>
                <w:szCs w:val="24"/>
                <w:lang w:eastAsia="ru-RU"/>
              </w:rPr>
              <w:t>,</w:t>
            </w:r>
            <w:r w:rsidRPr="00603C98">
              <w:rPr>
                <w:rFonts w:ascii="Times New Roman" w:eastAsia="Times New Roman" w:hAnsi="Times New Roman" w:cs="Times New Roman"/>
                <w:color w:val="000000"/>
                <w:sz w:val="24"/>
                <w:szCs w:val="24"/>
                <w:lang w:eastAsia="ru-RU"/>
              </w:rPr>
              <w:t>92</w:t>
            </w:r>
          </w:p>
        </w:tc>
        <w:tc>
          <w:tcPr>
            <w:tcW w:w="1559" w:type="dxa"/>
            <w:vAlign w:val="center"/>
          </w:tcPr>
          <w:p w:rsidR="00EF791C" w:rsidRPr="00186F28" w:rsidRDefault="00EF791C" w:rsidP="00EF791C">
            <w:pPr>
              <w:tabs>
                <w:tab w:val="left" w:pos="9781"/>
              </w:tabs>
              <w:spacing w:after="0"/>
              <w:ind w:left="-143" w:right="-108"/>
              <w:jc w:val="center"/>
              <w:rPr>
                <w:rFonts w:ascii="Times New Roman" w:hAnsi="Times New Roman" w:cs="Times New Roman"/>
                <w:sz w:val="24"/>
                <w:szCs w:val="24"/>
              </w:rPr>
            </w:pPr>
            <w:r w:rsidRPr="00186F28">
              <w:rPr>
                <w:rFonts w:ascii="Times New Roman" w:hAnsi="Times New Roman" w:cs="Times New Roman"/>
                <w:sz w:val="24"/>
                <w:szCs w:val="24"/>
              </w:rPr>
              <w:t>-</w:t>
            </w:r>
            <w:r>
              <w:rPr>
                <w:rFonts w:ascii="Times New Roman" w:hAnsi="Times New Roman" w:cs="Times New Roman"/>
                <w:sz w:val="24"/>
                <w:szCs w:val="24"/>
              </w:rPr>
              <w:t>21</w:t>
            </w:r>
            <w:r w:rsidRPr="00186F28">
              <w:rPr>
                <w:rFonts w:ascii="Times New Roman" w:hAnsi="Times New Roman" w:cs="Times New Roman"/>
                <w:sz w:val="24"/>
                <w:szCs w:val="24"/>
                <w:vertAlign w:val="superscript"/>
              </w:rPr>
              <w:t>0</w:t>
            </w:r>
            <w:r w:rsidRPr="00186F28">
              <w:rPr>
                <w:rFonts w:ascii="Times New Roman" w:hAnsi="Times New Roman" w:cs="Times New Roman"/>
                <w:sz w:val="24"/>
                <w:szCs w:val="24"/>
              </w:rPr>
              <w:t>С</w:t>
            </w:r>
          </w:p>
        </w:tc>
      </w:tr>
      <w:tr w:rsidR="00EF791C" w:rsidRPr="00603C98" w:rsidTr="00EF791C">
        <w:tc>
          <w:tcPr>
            <w:tcW w:w="675" w:type="dxa"/>
            <w:vAlign w:val="center"/>
          </w:tcPr>
          <w:p w:rsidR="00EF791C" w:rsidRPr="00603C98" w:rsidRDefault="00EF791C" w:rsidP="00EF791C">
            <w:pPr>
              <w:tabs>
                <w:tab w:val="left" w:pos="9781"/>
              </w:tabs>
              <w:spacing w:after="0"/>
              <w:jc w:val="center"/>
              <w:rPr>
                <w:rFonts w:ascii="Times New Roman" w:hAnsi="Times New Roman" w:cs="Times New Roman"/>
              </w:rPr>
            </w:pPr>
            <w:r w:rsidRPr="00603C98">
              <w:rPr>
                <w:rFonts w:ascii="Times New Roman" w:hAnsi="Times New Roman" w:cs="Times New Roman"/>
              </w:rPr>
              <w:t>2</w:t>
            </w:r>
          </w:p>
        </w:tc>
        <w:tc>
          <w:tcPr>
            <w:tcW w:w="7513" w:type="dxa"/>
            <w:vAlign w:val="center"/>
          </w:tcPr>
          <w:p w:rsidR="00EF791C" w:rsidRPr="00603C98" w:rsidRDefault="00EF791C" w:rsidP="00EF791C">
            <w:pPr>
              <w:tabs>
                <w:tab w:val="left" w:pos="9781"/>
              </w:tabs>
              <w:spacing w:after="0"/>
              <w:rPr>
                <w:rFonts w:ascii="Times New Roman" w:hAnsi="Times New Roman" w:cs="Times New Roman"/>
                <w:sz w:val="24"/>
                <w:szCs w:val="24"/>
              </w:rPr>
            </w:pPr>
            <w:r w:rsidRPr="00603C98">
              <w:rPr>
                <w:rFonts w:ascii="Times New Roman" w:eastAsia="Times New Roman" w:hAnsi="Times New Roman" w:cs="Times New Roman"/>
                <w:color w:val="000000"/>
                <w:sz w:val="24"/>
                <w:szCs w:val="24"/>
                <w:lang w:eastAsia="ru-RU"/>
              </w:rPr>
              <w:t>Средняя температура за отопительный период</w:t>
            </w:r>
          </w:p>
        </w:tc>
        <w:tc>
          <w:tcPr>
            <w:tcW w:w="1559" w:type="dxa"/>
            <w:vAlign w:val="center"/>
          </w:tcPr>
          <w:p w:rsidR="00EF791C" w:rsidRPr="00186F28" w:rsidRDefault="00EF791C" w:rsidP="00EF791C">
            <w:pPr>
              <w:tabs>
                <w:tab w:val="left" w:pos="9781"/>
              </w:tabs>
              <w:spacing w:after="0"/>
              <w:jc w:val="center"/>
              <w:rPr>
                <w:rFonts w:ascii="Times New Roman" w:hAnsi="Times New Roman" w:cs="Times New Roman"/>
                <w:sz w:val="24"/>
                <w:szCs w:val="24"/>
              </w:rPr>
            </w:pPr>
            <w:r>
              <w:rPr>
                <w:rFonts w:ascii="Times New Roman" w:hAnsi="Times New Roman" w:cs="Times New Roman"/>
                <w:sz w:val="24"/>
                <w:szCs w:val="24"/>
              </w:rPr>
              <w:t>0,7</w:t>
            </w:r>
            <w:r w:rsidRPr="00186F28">
              <w:rPr>
                <w:rFonts w:ascii="Times New Roman" w:hAnsi="Times New Roman" w:cs="Times New Roman"/>
                <w:sz w:val="24"/>
                <w:szCs w:val="24"/>
                <w:vertAlign w:val="superscript"/>
              </w:rPr>
              <w:t>0</w:t>
            </w:r>
            <w:proofErr w:type="gramStart"/>
            <w:r w:rsidRPr="00186F28">
              <w:rPr>
                <w:rFonts w:ascii="Times New Roman" w:hAnsi="Times New Roman" w:cs="Times New Roman"/>
                <w:sz w:val="24"/>
                <w:szCs w:val="24"/>
              </w:rPr>
              <w:t>С</w:t>
            </w:r>
            <w:proofErr w:type="gramEnd"/>
          </w:p>
        </w:tc>
      </w:tr>
      <w:tr w:rsidR="00EF791C" w:rsidRPr="00603C98" w:rsidTr="00EF791C">
        <w:tc>
          <w:tcPr>
            <w:tcW w:w="675" w:type="dxa"/>
            <w:vAlign w:val="center"/>
          </w:tcPr>
          <w:p w:rsidR="00EF791C" w:rsidRPr="00603C98" w:rsidRDefault="00EF791C" w:rsidP="00EF791C">
            <w:pPr>
              <w:tabs>
                <w:tab w:val="left" w:pos="9781"/>
              </w:tabs>
              <w:spacing w:after="0"/>
              <w:jc w:val="center"/>
              <w:rPr>
                <w:rFonts w:ascii="Times New Roman" w:hAnsi="Times New Roman" w:cs="Times New Roman"/>
              </w:rPr>
            </w:pPr>
            <w:r w:rsidRPr="00603C98">
              <w:rPr>
                <w:rFonts w:ascii="Times New Roman" w:hAnsi="Times New Roman" w:cs="Times New Roman"/>
              </w:rPr>
              <w:t>3</w:t>
            </w:r>
          </w:p>
        </w:tc>
        <w:tc>
          <w:tcPr>
            <w:tcW w:w="7513" w:type="dxa"/>
            <w:vAlign w:val="center"/>
          </w:tcPr>
          <w:p w:rsidR="00EF791C" w:rsidRPr="00603C98" w:rsidRDefault="00EF791C" w:rsidP="00EF791C">
            <w:pPr>
              <w:tabs>
                <w:tab w:val="left" w:pos="9781"/>
              </w:tabs>
              <w:spacing w:after="0"/>
              <w:rPr>
                <w:rFonts w:ascii="Times New Roman" w:hAnsi="Times New Roman" w:cs="Times New Roman"/>
                <w:sz w:val="24"/>
                <w:szCs w:val="24"/>
              </w:rPr>
            </w:pPr>
            <w:r w:rsidRPr="00603C98">
              <w:rPr>
                <w:rFonts w:ascii="Times New Roman" w:eastAsia="Times New Roman" w:hAnsi="Times New Roman" w:cs="Times New Roman"/>
                <w:color w:val="000000"/>
                <w:sz w:val="24"/>
                <w:szCs w:val="24"/>
                <w:lang w:eastAsia="ru-RU"/>
              </w:rPr>
              <w:t>Продолжительность отопительного периода</w:t>
            </w:r>
          </w:p>
        </w:tc>
        <w:tc>
          <w:tcPr>
            <w:tcW w:w="1559" w:type="dxa"/>
            <w:vAlign w:val="center"/>
          </w:tcPr>
          <w:p w:rsidR="00EF791C" w:rsidRPr="00186F28" w:rsidRDefault="00EF791C" w:rsidP="00EF791C">
            <w:pPr>
              <w:tabs>
                <w:tab w:val="left" w:pos="9781"/>
              </w:tabs>
              <w:spacing w:after="0"/>
              <w:jc w:val="center"/>
              <w:rPr>
                <w:rFonts w:ascii="Times New Roman" w:hAnsi="Times New Roman" w:cs="Times New Roman"/>
                <w:sz w:val="24"/>
                <w:szCs w:val="24"/>
              </w:rPr>
            </w:pPr>
            <w:r>
              <w:rPr>
                <w:rFonts w:ascii="Times New Roman" w:hAnsi="Times New Roman" w:cs="Times New Roman"/>
                <w:sz w:val="24"/>
                <w:szCs w:val="24"/>
              </w:rPr>
              <w:t xml:space="preserve">164 </w:t>
            </w:r>
            <w:proofErr w:type="spellStart"/>
            <w:r w:rsidRPr="00186F28">
              <w:rPr>
                <w:rFonts w:ascii="Times New Roman" w:hAnsi="Times New Roman" w:cs="Times New Roman"/>
                <w:sz w:val="24"/>
                <w:szCs w:val="24"/>
              </w:rPr>
              <w:t>сут</w:t>
            </w:r>
            <w:proofErr w:type="spellEnd"/>
            <w:r w:rsidRPr="00186F28">
              <w:rPr>
                <w:rFonts w:ascii="Times New Roman" w:hAnsi="Times New Roman" w:cs="Times New Roman"/>
                <w:sz w:val="24"/>
                <w:szCs w:val="24"/>
              </w:rPr>
              <w:t>.</w:t>
            </w:r>
          </w:p>
        </w:tc>
      </w:tr>
    </w:tbl>
    <w:p w:rsidR="00EF791C" w:rsidRPr="00603C98" w:rsidRDefault="00EF791C" w:rsidP="00EF791C">
      <w:pPr>
        <w:spacing w:after="0"/>
        <w:rPr>
          <w:rFonts w:ascii="Times New Roman" w:hAnsi="Times New Roman" w:cs="Times New Roman"/>
          <w:b/>
          <w:sz w:val="28"/>
          <w:szCs w:val="28"/>
          <w:lang w:eastAsia="ru-RU"/>
        </w:rPr>
        <w:sectPr w:rsidR="00EF791C" w:rsidRPr="00603C98" w:rsidSect="00EF791C">
          <w:footerReference w:type="default" r:id="rId15"/>
          <w:headerReference w:type="first" r:id="rId16"/>
          <w:pgSz w:w="11906" w:h="16838"/>
          <w:pgMar w:top="851" w:right="567" w:bottom="567" w:left="1701" w:header="680" w:footer="680" w:gutter="0"/>
          <w:cols w:space="708"/>
          <w:titlePg/>
          <w:docGrid w:linePitch="36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РАЗДЕЛ 1. ПОКАЗАТЕЛИСУЩЕСТВУЮЩЕГО И</w:t>
      </w:r>
    </w:p>
    <w:p w:rsidR="00EF791C"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ПЕРСПЕКТИВНОГО СПРОСА НА ТЕПЛОВУЮ ЭНЕРГИЮ (МО</w:t>
      </w:r>
      <w:r w:rsidRPr="00603C98">
        <w:rPr>
          <w:rFonts w:ascii="Times New Roman" w:hAnsi="Times New Roman" w:cs="Times New Roman"/>
          <w:b/>
          <w:sz w:val="28"/>
          <w:szCs w:val="28"/>
          <w:lang w:eastAsia="ru-RU"/>
        </w:rPr>
        <w:t>Щ</w:t>
      </w:r>
      <w:r w:rsidRPr="00603C98">
        <w:rPr>
          <w:rFonts w:ascii="Times New Roman" w:hAnsi="Times New Roman" w:cs="Times New Roman"/>
          <w:b/>
          <w:sz w:val="28"/>
          <w:szCs w:val="28"/>
          <w:lang w:eastAsia="ru-RU"/>
        </w:rPr>
        <w:t xml:space="preserve">НОСТЬ) И ТЕПЛОНОСИТЕЛЬ В УСТАНОВЛЕННЫХ ГРАНИЦАХ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ТЕРРИТОРИИ ПОСЕЛЕНИЯ</w:t>
      </w:r>
    </w:p>
    <w:p w:rsidR="00EF791C" w:rsidRPr="00603C98" w:rsidRDefault="00EF791C" w:rsidP="00EF791C">
      <w:pPr>
        <w:widowControl w:val="0"/>
        <w:spacing w:after="0"/>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1.1. Величины существующей отапливаемой площади строительных фондов и приросты отапливаемой площади строительных фондов по расче</w:t>
      </w:r>
      <w:r w:rsidRPr="00603C98">
        <w:rPr>
          <w:rFonts w:ascii="Times New Roman" w:eastAsia="Times New Roman" w:hAnsi="Times New Roman" w:cs="Times New Roman"/>
          <w:b/>
          <w:bCs/>
          <w:iCs/>
          <w:sz w:val="28"/>
          <w:szCs w:val="28"/>
          <w:lang w:eastAsia="ru-RU"/>
        </w:rPr>
        <w:t>т</w:t>
      </w:r>
      <w:r w:rsidRPr="00603C98">
        <w:rPr>
          <w:rFonts w:ascii="Times New Roman" w:eastAsia="Times New Roman" w:hAnsi="Times New Roman" w:cs="Times New Roman"/>
          <w:b/>
          <w:bCs/>
          <w:iCs/>
          <w:sz w:val="28"/>
          <w:szCs w:val="28"/>
          <w:lang w:eastAsia="ru-RU"/>
        </w:rPr>
        <w:t>ным элементам территориального деления с разделением объектов стро</w:t>
      </w:r>
      <w:r w:rsidRPr="00603C98">
        <w:rPr>
          <w:rFonts w:ascii="Times New Roman" w:eastAsia="Times New Roman" w:hAnsi="Times New Roman" w:cs="Times New Roman"/>
          <w:b/>
          <w:bCs/>
          <w:iCs/>
          <w:sz w:val="28"/>
          <w:szCs w:val="28"/>
          <w:lang w:eastAsia="ru-RU"/>
        </w:rPr>
        <w:t>и</w:t>
      </w:r>
      <w:r w:rsidRPr="00603C98">
        <w:rPr>
          <w:rFonts w:ascii="Times New Roman" w:eastAsia="Times New Roman" w:hAnsi="Times New Roman" w:cs="Times New Roman"/>
          <w:b/>
          <w:bCs/>
          <w:iCs/>
          <w:sz w:val="28"/>
          <w:szCs w:val="28"/>
          <w:lang w:eastAsia="ru-RU"/>
        </w:rPr>
        <w:t xml:space="preserve">тельства на многоквартирные дома, жилые дома, общественные здания и производственные здания промышленных предприятий </w:t>
      </w:r>
    </w:p>
    <w:p w:rsidR="00EF791C" w:rsidRPr="00603C98" w:rsidRDefault="00EF791C" w:rsidP="00EF791C">
      <w:pPr>
        <w:widowControl w:val="0"/>
        <w:spacing w:after="0"/>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по этапам</w:t>
      </w:r>
    </w:p>
    <w:p w:rsidR="00EF791C" w:rsidRPr="00603C98" w:rsidRDefault="00EF791C" w:rsidP="00EF791C">
      <w:pPr>
        <w:widowControl w:val="0"/>
        <w:spacing w:after="0"/>
        <w:ind w:firstLine="709"/>
        <w:jc w:val="both"/>
        <w:rPr>
          <w:rFonts w:ascii="Times New Roman" w:eastAsia="Times New Roman" w:hAnsi="Times New Roman" w:cs="Times New Roman"/>
          <w:sz w:val="28"/>
          <w:szCs w:val="28"/>
        </w:rPr>
      </w:pPr>
      <w:r w:rsidRPr="00603C98">
        <w:rPr>
          <w:rFonts w:ascii="Times New Roman" w:eastAsia="Times New Roman" w:hAnsi="Times New Roman" w:cs="Times New Roman"/>
          <w:sz w:val="28"/>
          <w:szCs w:val="28"/>
        </w:rPr>
        <w:t xml:space="preserve">В таблице 2 показаны объемы строительных фондов, подключенных к системе теплоснабжения </w:t>
      </w:r>
      <w:r>
        <w:rPr>
          <w:rFonts w:ascii="Times New Roman" w:eastAsia="Times New Roman" w:hAnsi="Times New Roman" w:cs="Times New Roman"/>
          <w:sz w:val="28"/>
          <w:szCs w:val="28"/>
        </w:rPr>
        <w:t xml:space="preserve">сельского поселения </w:t>
      </w:r>
      <w:proofErr w:type="gramStart"/>
      <w:r>
        <w:rPr>
          <w:rFonts w:ascii="Times New Roman" w:eastAsia="Times New Roman" w:hAnsi="Times New Roman" w:cs="Times New Roman"/>
          <w:sz w:val="28"/>
          <w:szCs w:val="28"/>
        </w:rPr>
        <w:t>Ново-Полтавское</w:t>
      </w:r>
      <w:proofErr w:type="gramEnd"/>
      <w:r>
        <w:rPr>
          <w:rFonts w:ascii="Times New Roman" w:eastAsia="Times New Roman" w:hAnsi="Times New Roman" w:cs="Times New Roman"/>
          <w:sz w:val="28"/>
          <w:szCs w:val="28"/>
        </w:rPr>
        <w:t>.</w:t>
      </w:r>
    </w:p>
    <w:p w:rsidR="00EF791C" w:rsidRPr="00603C98" w:rsidRDefault="00EF791C" w:rsidP="00EF791C">
      <w:pPr>
        <w:widowControl w:val="0"/>
        <w:spacing w:after="0"/>
        <w:ind w:firstLine="709"/>
        <w:jc w:val="right"/>
        <w:rPr>
          <w:rFonts w:ascii="Times New Roman" w:eastAsia="Times New Roman" w:hAnsi="Times New Roman" w:cs="Times New Roman"/>
          <w:sz w:val="28"/>
          <w:szCs w:val="28"/>
        </w:rPr>
      </w:pPr>
      <w:r w:rsidRPr="00603C98">
        <w:rPr>
          <w:rFonts w:ascii="Times New Roman" w:eastAsia="Times New Roman" w:hAnsi="Times New Roman" w:cs="Times New Roman"/>
          <w:sz w:val="28"/>
          <w:szCs w:val="28"/>
        </w:rPr>
        <w:t>Таблица 2</w:t>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0"/>
        <w:gridCol w:w="1399"/>
        <w:gridCol w:w="1400"/>
        <w:gridCol w:w="1258"/>
        <w:gridCol w:w="1337"/>
      </w:tblGrid>
      <w:tr w:rsidR="00EF791C" w:rsidRPr="00CA17EF" w:rsidTr="00EF791C">
        <w:trPr>
          <w:trHeight w:hRule="exact" w:val="590"/>
        </w:trPr>
        <w:tc>
          <w:tcPr>
            <w:tcW w:w="4450" w:type="dxa"/>
            <w:shd w:val="clear" w:color="auto" w:fill="auto"/>
            <w:vAlign w:val="center"/>
          </w:tcPr>
          <w:p w:rsidR="00EF791C" w:rsidRPr="00650E0A" w:rsidRDefault="00EF791C" w:rsidP="00EF791C">
            <w:pPr>
              <w:spacing w:after="0"/>
              <w:jc w:val="center"/>
              <w:rPr>
                <w:rFonts w:ascii="Times New Roman" w:eastAsia="Times New Roman" w:hAnsi="Times New Roman" w:cs="Times New Roman"/>
                <w:b/>
                <w:sz w:val="20"/>
                <w:szCs w:val="20"/>
                <w:lang w:eastAsia="ru-RU"/>
              </w:rPr>
            </w:pPr>
            <w:r w:rsidRPr="00650E0A">
              <w:rPr>
                <w:rFonts w:ascii="Times New Roman" w:eastAsia="Times New Roman" w:hAnsi="Times New Roman" w:cs="Times New Roman"/>
                <w:b/>
                <w:sz w:val="20"/>
                <w:szCs w:val="20"/>
                <w:lang w:eastAsia="ru-RU"/>
              </w:rPr>
              <w:t>Наименование потребителей</w:t>
            </w:r>
          </w:p>
        </w:tc>
        <w:tc>
          <w:tcPr>
            <w:tcW w:w="1399" w:type="dxa"/>
            <w:shd w:val="clear" w:color="auto" w:fill="auto"/>
            <w:vAlign w:val="center"/>
          </w:tcPr>
          <w:p w:rsidR="00EF791C" w:rsidRPr="00650E0A" w:rsidRDefault="00EF791C" w:rsidP="00EF791C">
            <w:pPr>
              <w:spacing w:after="0"/>
              <w:contextualSpacing/>
              <w:jc w:val="center"/>
              <w:rPr>
                <w:rFonts w:ascii="Times New Roman" w:eastAsia="Times New Roman" w:hAnsi="Times New Roman" w:cs="Times New Roman"/>
                <w:b/>
                <w:sz w:val="20"/>
                <w:szCs w:val="20"/>
                <w:lang w:eastAsia="ru-RU"/>
              </w:rPr>
            </w:pPr>
            <w:r w:rsidRPr="00650E0A">
              <w:rPr>
                <w:rFonts w:ascii="Times New Roman" w:eastAsia="Times New Roman" w:hAnsi="Times New Roman" w:cs="Times New Roman"/>
                <w:b/>
                <w:sz w:val="20"/>
                <w:szCs w:val="20"/>
                <w:lang w:eastAsia="ru-RU"/>
              </w:rPr>
              <w:t>Этажность</w:t>
            </w:r>
          </w:p>
        </w:tc>
        <w:tc>
          <w:tcPr>
            <w:tcW w:w="1400" w:type="dxa"/>
            <w:vAlign w:val="center"/>
          </w:tcPr>
          <w:p w:rsidR="00EF791C" w:rsidRPr="00650E0A" w:rsidRDefault="00EF791C" w:rsidP="00EF791C">
            <w:pPr>
              <w:spacing w:after="0"/>
              <w:contextualSpacing/>
              <w:jc w:val="center"/>
              <w:rPr>
                <w:rFonts w:ascii="Times New Roman" w:eastAsia="Times New Roman" w:hAnsi="Times New Roman" w:cs="Times New Roman"/>
                <w:b/>
                <w:sz w:val="20"/>
                <w:szCs w:val="20"/>
                <w:lang w:eastAsia="ru-RU"/>
              </w:rPr>
            </w:pPr>
            <w:r w:rsidRPr="00650E0A">
              <w:rPr>
                <w:rFonts w:ascii="Times New Roman" w:eastAsia="Times New Roman" w:hAnsi="Times New Roman" w:cs="Times New Roman"/>
                <w:b/>
                <w:sz w:val="20"/>
                <w:szCs w:val="20"/>
                <w:lang w:eastAsia="ru-RU"/>
              </w:rPr>
              <w:t>Площадь, м</w:t>
            </w:r>
            <w:proofErr w:type="gramStart"/>
            <w:r w:rsidRPr="00650E0A">
              <w:rPr>
                <w:rFonts w:ascii="Times New Roman" w:eastAsia="Times New Roman" w:hAnsi="Times New Roman" w:cs="Times New Roman"/>
                <w:b/>
                <w:sz w:val="20"/>
                <w:szCs w:val="20"/>
                <w:vertAlign w:val="superscript"/>
                <w:lang w:eastAsia="ru-RU"/>
              </w:rPr>
              <w:t>2</w:t>
            </w:r>
            <w:proofErr w:type="gramEnd"/>
          </w:p>
        </w:tc>
        <w:tc>
          <w:tcPr>
            <w:tcW w:w="1258" w:type="dxa"/>
            <w:vAlign w:val="center"/>
          </w:tcPr>
          <w:p w:rsidR="00EF791C" w:rsidRPr="00650E0A" w:rsidRDefault="00EF791C" w:rsidP="00EF791C">
            <w:pPr>
              <w:spacing w:after="0"/>
              <w:contextualSpacing/>
              <w:jc w:val="center"/>
              <w:rPr>
                <w:rFonts w:ascii="Times New Roman" w:eastAsia="Times New Roman" w:hAnsi="Times New Roman" w:cs="Times New Roman"/>
                <w:b/>
                <w:sz w:val="20"/>
                <w:szCs w:val="20"/>
                <w:lang w:eastAsia="ru-RU"/>
              </w:rPr>
            </w:pPr>
            <w:r w:rsidRPr="00650E0A">
              <w:rPr>
                <w:rFonts w:ascii="Times New Roman" w:eastAsia="Times New Roman" w:hAnsi="Times New Roman" w:cs="Times New Roman"/>
                <w:b/>
                <w:sz w:val="20"/>
                <w:szCs w:val="20"/>
                <w:lang w:eastAsia="ru-RU"/>
              </w:rPr>
              <w:t>Объем, м</w:t>
            </w:r>
            <w:r w:rsidRPr="00650E0A">
              <w:rPr>
                <w:rFonts w:ascii="Times New Roman" w:eastAsia="Times New Roman" w:hAnsi="Times New Roman" w:cs="Times New Roman"/>
                <w:b/>
                <w:sz w:val="20"/>
                <w:szCs w:val="20"/>
                <w:vertAlign w:val="superscript"/>
                <w:lang w:eastAsia="ru-RU"/>
              </w:rPr>
              <w:t>3</w:t>
            </w:r>
          </w:p>
        </w:tc>
        <w:tc>
          <w:tcPr>
            <w:tcW w:w="1337" w:type="dxa"/>
            <w:vAlign w:val="center"/>
          </w:tcPr>
          <w:p w:rsidR="00EF791C" w:rsidRPr="00650E0A" w:rsidRDefault="00EF791C" w:rsidP="00EF791C">
            <w:pPr>
              <w:spacing w:after="0"/>
              <w:contextualSpacing/>
              <w:jc w:val="center"/>
              <w:rPr>
                <w:rFonts w:ascii="Times New Roman" w:eastAsia="Times New Roman" w:hAnsi="Times New Roman" w:cs="Times New Roman"/>
                <w:b/>
                <w:sz w:val="20"/>
                <w:szCs w:val="20"/>
                <w:lang w:eastAsia="ru-RU"/>
              </w:rPr>
            </w:pPr>
            <w:r w:rsidRPr="00650E0A">
              <w:rPr>
                <w:rFonts w:ascii="Times New Roman" w:eastAsia="Times New Roman" w:hAnsi="Times New Roman" w:cs="Times New Roman"/>
                <w:b/>
                <w:sz w:val="20"/>
                <w:szCs w:val="20"/>
                <w:lang w:eastAsia="ru-RU"/>
              </w:rPr>
              <w:t>Кол-во аб</w:t>
            </w:r>
            <w:r w:rsidRPr="00650E0A">
              <w:rPr>
                <w:rFonts w:ascii="Times New Roman" w:eastAsia="Times New Roman" w:hAnsi="Times New Roman" w:cs="Times New Roman"/>
                <w:b/>
                <w:sz w:val="20"/>
                <w:szCs w:val="20"/>
                <w:lang w:eastAsia="ru-RU"/>
              </w:rPr>
              <w:t>о</w:t>
            </w:r>
            <w:r w:rsidRPr="00650E0A">
              <w:rPr>
                <w:rFonts w:ascii="Times New Roman" w:eastAsia="Times New Roman" w:hAnsi="Times New Roman" w:cs="Times New Roman"/>
                <w:b/>
                <w:sz w:val="20"/>
                <w:szCs w:val="20"/>
                <w:lang w:eastAsia="ru-RU"/>
              </w:rPr>
              <w:t>нентов, шт.</w:t>
            </w:r>
          </w:p>
        </w:tc>
      </w:tr>
      <w:tr w:rsidR="00EF791C" w:rsidRPr="00CA17EF" w:rsidTr="00EF791C">
        <w:trPr>
          <w:trHeight w:hRule="exact" w:val="364"/>
        </w:trPr>
        <w:tc>
          <w:tcPr>
            <w:tcW w:w="9844" w:type="dxa"/>
            <w:gridSpan w:val="5"/>
            <w:shd w:val="clear" w:color="auto" w:fill="auto"/>
            <w:vAlign w:val="center"/>
          </w:tcPr>
          <w:p w:rsidR="00EF791C" w:rsidRPr="00650E0A" w:rsidRDefault="00EF791C" w:rsidP="00EF791C">
            <w:pPr>
              <w:spacing w:after="0"/>
              <w:ind w:left="426"/>
              <w:jc w:val="center"/>
              <w:rPr>
                <w:rFonts w:ascii="Times New Roman" w:hAnsi="Times New Roman" w:cs="Times New Roman"/>
                <w:b/>
                <w:sz w:val="20"/>
                <w:szCs w:val="20"/>
              </w:rPr>
            </w:pPr>
            <w:r w:rsidRPr="00650E0A">
              <w:rPr>
                <w:rFonts w:ascii="Times New Roman" w:hAnsi="Times New Roman" w:cs="Times New Roman"/>
                <w:b/>
                <w:sz w:val="20"/>
                <w:szCs w:val="20"/>
              </w:rPr>
              <w:t xml:space="preserve">Котельная ул. </w:t>
            </w:r>
            <w:r>
              <w:rPr>
                <w:rFonts w:ascii="Times New Roman" w:hAnsi="Times New Roman" w:cs="Times New Roman"/>
                <w:b/>
                <w:sz w:val="20"/>
                <w:szCs w:val="20"/>
              </w:rPr>
              <w:t>Третьякова</w:t>
            </w:r>
          </w:p>
        </w:tc>
      </w:tr>
      <w:tr w:rsidR="00EF791C" w:rsidRPr="00CA17EF" w:rsidTr="00EF791C">
        <w:trPr>
          <w:trHeight w:hRule="exact" w:val="311"/>
        </w:trPr>
        <w:tc>
          <w:tcPr>
            <w:tcW w:w="9844" w:type="dxa"/>
            <w:gridSpan w:val="5"/>
            <w:shd w:val="clear" w:color="auto" w:fill="auto"/>
            <w:vAlign w:val="center"/>
          </w:tcPr>
          <w:p w:rsidR="00EF791C" w:rsidRPr="00650E0A" w:rsidRDefault="00EF791C" w:rsidP="00EF791C">
            <w:pPr>
              <w:pStyle w:val="ae"/>
              <w:spacing w:after="0" w:line="240" w:lineRule="atLeast"/>
              <w:ind w:left="0"/>
              <w:jc w:val="center"/>
              <w:rPr>
                <w:rFonts w:ascii="Times New Roman" w:hAnsi="Times New Roman"/>
                <w:i/>
                <w:sz w:val="20"/>
                <w:szCs w:val="20"/>
              </w:rPr>
            </w:pPr>
            <w:r w:rsidRPr="00650E0A">
              <w:rPr>
                <w:rFonts w:ascii="Times New Roman" w:hAnsi="Times New Roman"/>
                <w:i/>
                <w:sz w:val="20"/>
                <w:szCs w:val="20"/>
              </w:rPr>
              <w:t>Многоквартирные жилые дома</w:t>
            </w:r>
          </w:p>
        </w:tc>
      </w:tr>
      <w:tr w:rsidR="00EF791C" w:rsidRPr="00CA17EF" w:rsidTr="00EF791C">
        <w:trPr>
          <w:trHeight w:hRule="exact" w:val="280"/>
        </w:trPr>
        <w:tc>
          <w:tcPr>
            <w:tcW w:w="4450" w:type="dxa"/>
            <w:shd w:val="clear" w:color="auto" w:fill="auto"/>
          </w:tcPr>
          <w:p w:rsidR="00EF791C" w:rsidRPr="009435F7"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Ул. Третьякова ,111</w:t>
            </w:r>
          </w:p>
        </w:tc>
        <w:tc>
          <w:tcPr>
            <w:tcW w:w="1399" w:type="dxa"/>
            <w:vAlign w:val="center"/>
          </w:tcPr>
          <w:p w:rsidR="00EF791C" w:rsidRPr="009435F7" w:rsidRDefault="00EF791C" w:rsidP="00EF791C">
            <w:pPr>
              <w:pStyle w:val="ae"/>
              <w:spacing w:after="0" w:line="240" w:lineRule="atLeast"/>
              <w:ind w:left="0"/>
              <w:jc w:val="center"/>
              <w:rPr>
                <w:rFonts w:ascii="Times New Roman" w:hAnsi="Times New Roman"/>
                <w:sz w:val="20"/>
                <w:szCs w:val="20"/>
                <w:lang w:eastAsia="ru-RU"/>
              </w:rPr>
            </w:pPr>
            <w:r w:rsidRPr="009435F7">
              <w:rPr>
                <w:rFonts w:ascii="Times New Roman" w:hAnsi="Times New Roman"/>
                <w:sz w:val="20"/>
                <w:szCs w:val="20"/>
              </w:rPr>
              <w:t>2</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633,5</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3236</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12</w:t>
            </w:r>
          </w:p>
        </w:tc>
      </w:tr>
      <w:tr w:rsidR="00EF791C" w:rsidRPr="00CA17EF" w:rsidTr="00EF791C">
        <w:trPr>
          <w:trHeight w:hRule="exact" w:val="298"/>
        </w:trPr>
        <w:tc>
          <w:tcPr>
            <w:tcW w:w="4450" w:type="dxa"/>
            <w:shd w:val="clear" w:color="auto" w:fill="auto"/>
          </w:tcPr>
          <w:p w:rsidR="00EF791C" w:rsidRPr="009435F7"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Ул. Третьякова,113</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434,9</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2024</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9</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Ул. Третьякова, 115</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270,2</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1474</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6</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color w:val="000000"/>
                <w:sz w:val="20"/>
                <w:szCs w:val="20"/>
              </w:rPr>
            </w:pPr>
            <w:r w:rsidRPr="009435F7">
              <w:rPr>
                <w:rFonts w:ascii="Times New Roman" w:hAnsi="Times New Roman" w:cs="Times New Roman"/>
                <w:sz w:val="20"/>
                <w:szCs w:val="20"/>
              </w:rPr>
              <w:t>Ул. Третьякова,117</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2</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723,3</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4404</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16</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color w:val="000000"/>
                <w:sz w:val="20"/>
                <w:szCs w:val="20"/>
              </w:rPr>
            </w:pPr>
            <w:r w:rsidRPr="009435F7">
              <w:rPr>
                <w:rFonts w:ascii="Times New Roman" w:hAnsi="Times New Roman" w:cs="Times New Roman"/>
                <w:sz w:val="20"/>
                <w:szCs w:val="20"/>
              </w:rPr>
              <w:t>Ул. Третьякова, 120</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2</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552,7</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3567</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11</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color w:val="000000"/>
                <w:sz w:val="20"/>
                <w:szCs w:val="20"/>
              </w:rPr>
            </w:pPr>
            <w:r w:rsidRPr="009435F7">
              <w:rPr>
                <w:rFonts w:ascii="Times New Roman" w:hAnsi="Times New Roman" w:cs="Times New Roman"/>
                <w:sz w:val="20"/>
                <w:szCs w:val="20"/>
              </w:rPr>
              <w:t>Ул</w:t>
            </w:r>
            <w:proofErr w:type="gramStart"/>
            <w:r w:rsidRPr="009435F7">
              <w:rPr>
                <w:rFonts w:ascii="Times New Roman" w:hAnsi="Times New Roman" w:cs="Times New Roman"/>
                <w:sz w:val="20"/>
                <w:szCs w:val="20"/>
              </w:rPr>
              <w:t>.Т</w:t>
            </w:r>
            <w:proofErr w:type="gramEnd"/>
            <w:r w:rsidRPr="009435F7">
              <w:rPr>
                <w:rFonts w:ascii="Times New Roman" w:hAnsi="Times New Roman" w:cs="Times New Roman"/>
                <w:sz w:val="20"/>
                <w:szCs w:val="20"/>
              </w:rPr>
              <w:t>ретьякова,124</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2</w:t>
            </w:r>
          </w:p>
        </w:tc>
        <w:tc>
          <w:tcPr>
            <w:tcW w:w="1400"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231,8</w:t>
            </w:r>
          </w:p>
        </w:tc>
        <w:tc>
          <w:tcPr>
            <w:tcW w:w="1258"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1616</w:t>
            </w:r>
          </w:p>
        </w:tc>
        <w:tc>
          <w:tcPr>
            <w:tcW w:w="1337" w:type="dxa"/>
            <w:vAlign w:val="center"/>
          </w:tcPr>
          <w:p w:rsidR="00EF791C" w:rsidRPr="009435F7" w:rsidRDefault="00EF791C" w:rsidP="00EF791C">
            <w:pPr>
              <w:pStyle w:val="ae"/>
              <w:spacing w:after="0" w:line="240" w:lineRule="atLeast"/>
              <w:ind w:left="0"/>
              <w:jc w:val="center"/>
              <w:rPr>
                <w:rFonts w:ascii="Times New Roman" w:hAnsi="Times New Roman"/>
                <w:sz w:val="20"/>
                <w:szCs w:val="20"/>
              </w:rPr>
            </w:pPr>
            <w:r w:rsidRPr="009435F7">
              <w:rPr>
                <w:rFonts w:ascii="Times New Roman" w:hAnsi="Times New Roman"/>
                <w:sz w:val="20"/>
                <w:szCs w:val="20"/>
              </w:rPr>
              <w:t>5</w:t>
            </w:r>
          </w:p>
        </w:tc>
      </w:tr>
      <w:tr w:rsidR="00EF791C" w:rsidRPr="00CA17EF" w:rsidTr="00EF791C">
        <w:trPr>
          <w:trHeight w:hRule="exact" w:val="288"/>
        </w:trPr>
        <w:tc>
          <w:tcPr>
            <w:tcW w:w="9844" w:type="dxa"/>
            <w:gridSpan w:val="5"/>
            <w:shd w:val="clear" w:color="auto" w:fill="auto"/>
            <w:vAlign w:val="center"/>
          </w:tcPr>
          <w:p w:rsidR="00EF791C" w:rsidRPr="009435F7" w:rsidRDefault="00EF791C" w:rsidP="00EF791C">
            <w:pPr>
              <w:pStyle w:val="ae"/>
              <w:spacing w:after="0" w:line="240" w:lineRule="atLeast"/>
              <w:ind w:left="0"/>
              <w:jc w:val="center"/>
              <w:rPr>
                <w:rFonts w:ascii="Times New Roman" w:hAnsi="Times New Roman"/>
                <w:i/>
                <w:sz w:val="20"/>
                <w:szCs w:val="20"/>
              </w:rPr>
            </w:pPr>
            <w:r w:rsidRPr="009435F7">
              <w:rPr>
                <w:rFonts w:ascii="Times New Roman" w:hAnsi="Times New Roman"/>
                <w:i/>
                <w:sz w:val="20"/>
                <w:szCs w:val="20"/>
              </w:rPr>
              <w:t>Бюджетные организации</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Административное здание ул. Третьякова,126</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400" w:type="dxa"/>
            <w:vAlign w:val="center"/>
          </w:tcPr>
          <w:p w:rsidR="00EF791C" w:rsidRPr="009435F7" w:rsidRDefault="00EF791C" w:rsidP="00EF791C">
            <w:pPr>
              <w:spacing w:after="0"/>
              <w:jc w:val="center"/>
              <w:rPr>
                <w:rFonts w:ascii="Times New Roman" w:hAnsi="Times New Roman" w:cs="Times New Roman"/>
                <w:color w:val="000000"/>
                <w:sz w:val="20"/>
                <w:szCs w:val="20"/>
              </w:rPr>
            </w:pPr>
            <w:r w:rsidRPr="009435F7">
              <w:rPr>
                <w:rFonts w:ascii="Times New Roman" w:hAnsi="Times New Roman" w:cs="Times New Roman"/>
                <w:sz w:val="20"/>
                <w:szCs w:val="20"/>
              </w:rPr>
              <w:t>641,9</w:t>
            </w:r>
          </w:p>
        </w:tc>
        <w:tc>
          <w:tcPr>
            <w:tcW w:w="1258"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1981</w:t>
            </w:r>
          </w:p>
        </w:tc>
        <w:tc>
          <w:tcPr>
            <w:tcW w:w="1337"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w:t>
            </w:r>
          </w:p>
        </w:tc>
      </w:tr>
      <w:tr w:rsidR="00EF791C" w:rsidRPr="00CA17EF" w:rsidTr="00EF791C">
        <w:trPr>
          <w:trHeight w:hRule="exact" w:val="289"/>
        </w:trPr>
        <w:tc>
          <w:tcPr>
            <w:tcW w:w="4450" w:type="dxa"/>
            <w:shd w:val="clear" w:color="auto" w:fill="auto"/>
          </w:tcPr>
          <w:p w:rsidR="00EF791C" w:rsidRPr="00121E82"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 xml:space="preserve">« </w:t>
            </w:r>
            <w:proofErr w:type="spellStart"/>
            <w:r w:rsidRPr="009435F7">
              <w:rPr>
                <w:rFonts w:ascii="Times New Roman" w:hAnsi="Times New Roman" w:cs="Times New Roman"/>
                <w:sz w:val="20"/>
                <w:szCs w:val="20"/>
              </w:rPr>
              <w:t>д</w:t>
            </w:r>
            <w:proofErr w:type="spellEnd"/>
            <w:r w:rsidRPr="009435F7">
              <w:rPr>
                <w:rFonts w:ascii="Times New Roman" w:hAnsi="Times New Roman" w:cs="Times New Roman"/>
                <w:sz w:val="20"/>
                <w:szCs w:val="20"/>
              </w:rPr>
              <w:t>/</w:t>
            </w:r>
            <w:proofErr w:type="gramStart"/>
            <w:r w:rsidRPr="009435F7">
              <w:rPr>
                <w:rFonts w:ascii="Times New Roman" w:hAnsi="Times New Roman" w:cs="Times New Roman"/>
                <w:sz w:val="20"/>
                <w:szCs w:val="20"/>
              </w:rPr>
              <w:t>с</w:t>
            </w:r>
            <w:proofErr w:type="gramEnd"/>
            <w:r w:rsidRPr="009435F7">
              <w:rPr>
                <w:rFonts w:ascii="Times New Roman" w:hAnsi="Times New Roman" w:cs="Times New Roman"/>
                <w:sz w:val="20"/>
                <w:szCs w:val="20"/>
              </w:rPr>
              <w:t xml:space="preserve"> «Светлана»</w:t>
            </w:r>
            <w:r>
              <w:rPr>
                <w:rFonts w:ascii="Times New Roman" w:hAnsi="Times New Roman" w:cs="Times New Roman"/>
                <w:sz w:val="20"/>
                <w:szCs w:val="20"/>
              </w:rPr>
              <w:t>,</w:t>
            </w:r>
            <w:r w:rsidRPr="009435F7">
              <w:rPr>
                <w:rFonts w:ascii="Times New Roman" w:hAnsi="Times New Roman" w:cs="Times New Roman"/>
                <w:sz w:val="20"/>
                <w:szCs w:val="20"/>
              </w:rPr>
              <w:t xml:space="preserve"> ул. Третьякова,123</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2</w:t>
            </w:r>
          </w:p>
        </w:tc>
        <w:tc>
          <w:tcPr>
            <w:tcW w:w="1400"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412,0</w:t>
            </w:r>
          </w:p>
        </w:tc>
        <w:tc>
          <w:tcPr>
            <w:tcW w:w="1258" w:type="dxa"/>
            <w:vAlign w:val="center"/>
          </w:tcPr>
          <w:p w:rsidR="00EF791C" w:rsidRPr="009435F7" w:rsidRDefault="00EF791C" w:rsidP="00EF791C">
            <w:pPr>
              <w:spacing w:after="0"/>
              <w:jc w:val="center"/>
              <w:rPr>
                <w:rFonts w:ascii="Times New Roman" w:hAnsi="Times New Roman" w:cs="Times New Roman"/>
                <w:sz w:val="20"/>
                <w:szCs w:val="20"/>
              </w:rPr>
            </w:pPr>
            <w:r>
              <w:rPr>
                <w:rFonts w:ascii="Times New Roman" w:hAnsi="Times New Roman" w:cs="Times New Roman"/>
                <w:sz w:val="20"/>
                <w:szCs w:val="20"/>
              </w:rPr>
              <w:t>2404</w:t>
            </w:r>
          </w:p>
        </w:tc>
        <w:tc>
          <w:tcPr>
            <w:tcW w:w="1337"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color w:val="000000"/>
                <w:sz w:val="20"/>
                <w:szCs w:val="20"/>
              </w:rPr>
            </w:pPr>
            <w:r w:rsidRPr="009435F7">
              <w:rPr>
                <w:rFonts w:ascii="Times New Roman" w:hAnsi="Times New Roman" w:cs="Times New Roman"/>
                <w:sz w:val="20"/>
                <w:szCs w:val="20"/>
              </w:rPr>
              <w:t>Дом культуры</w:t>
            </w:r>
            <w:r>
              <w:rPr>
                <w:rFonts w:ascii="Times New Roman" w:hAnsi="Times New Roman" w:cs="Times New Roman"/>
                <w:sz w:val="20"/>
                <w:szCs w:val="20"/>
              </w:rPr>
              <w:t xml:space="preserve">, </w:t>
            </w:r>
            <w:r w:rsidRPr="009435F7">
              <w:rPr>
                <w:rFonts w:ascii="Times New Roman" w:hAnsi="Times New Roman" w:cs="Times New Roman"/>
                <w:sz w:val="20"/>
                <w:szCs w:val="20"/>
              </w:rPr>
              <w:t>ул. Третьякова,12</w:t>
            </w:r>
            <w:r>
              <w:rPr>
                <w:rFonts w:ascii="Times New Roman" w:hAnsi="Times New Roman" w:cs="Times New Roman"/>
                <w:sz w:val="20"/>
                <w:szCs w:val="20"/>
              </w:rPr>
              <w:t>8</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1</w:t>
            </w:r>
          </w:p>
        </w:tc>
        <w:tc>
          <w:tcPr>
            <w:tcW w:w="1400"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785,7</w:t>
            </w:r>
          </w:p>
        </w:tc>
        <w:tc>
          <w:tcPr>
            <w:tcW w:w="1258"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3262</w:t>
            </w:r>
          </w:p>
        </w:tc>
        <w:tc>
          <w:tcPr>
            <w:tcW w:w="1337"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w:t>
            </w:r>
          </w:p>
        </w:tc>
      </w:tr>
      <w:tr w:rsidR="00EF791C" w:rsidRPr="00CA17EF" w:rsidTr="00EF791C">
        <w:trPr>
          <w:trHeight w:hRule="exact" w:val="551"/>
        </w:trPr>
        <w:tc>
          <w:tcPr>
            <w:tcW w:w="4450" w:type="dxa"/>
            <w:shd w:val="clear" w:color="auto" w:fill="auto"/>
          </w:tcPr>
          <w:p w:rsidR="00EF791C" w:rsidRPr="009435F7" w:rsidRDefault="00EF791C" w:rsidP="00EF791C">
            <w:pPr>
              <w:spacing w:after="0"/>
              <w:rPr>
                <w:rFonts w:ascii="Times New Roman" w:hAnsi="Times New Roman" w:cs="Times New Roman"/>
                <w:color w:val="000000"/>
                <w:sz w:val="20"/>
                <w:szCs w:val="20"/>
              </w:rPr>
            </w:pPr>
            <w:r w:rsidRPr="009435F7">
              <w:rPr>
                <w:rFonts w:ascii="Times New Roman" w:hAnsi="Times New Roman" w:cs="Times New Roman"/>
                <w:sz w:val="20"/>
                <w:szCs w:val="20"/>
              </w:rPr>
              <w:t xml:space="preserve">МКОУ СОШ с </w:t>
            </w:r>
            <w:proofErr w:type="gramStart"/>
            <w:r w:rsidRPr="009435F7">
              <w:rPr>
                <w:rFonts w:ascii="Times New Roman" w:hAnsi="Times New Roman" w:cs="Times New Roman"/>
                <w:sz w:val="20"/>
                <w:szCs w:val="20"/>
              </w:rPr>
              <w:t>Ново-Полтавское</w:t>
            </w:r>
            <w:proofErr w:type="gramEnd"/>
            <w:r>
              <w:rPr>
                <w:rFonts w:ascii="Times New Roman" w:hAnsi="Times New Roman" w:cs="Times New Roman"/>
                <w:sz w:val="20"/>
                <w:szCs w:val="20"/>
              </w:rPr>
              <w:t xml:space="preserve">, </w:t>
            </w:r>
            <w:r w:rsidRPr="009435F7">
              <w:rPr>
                <w:rFonts w:ascii="Times New Roman" w:hAnsi="Times New Roman" w:cs="Times New Roman"/>
                <w:sz w:val="20"/>
                <w:szCs w:val="20"/>
              </w:rPr>
              <w:t>ул. Третьяк</w:t>
            </w:r>
            <w:r w:rsidRPr="009435F7">
              <w:rPr>
                <w:rFonts w:ascii="Times New Roman" w:hAnsi="Times New Roman" w:cs="Times New Roman"/>
                <w:sz w:val="20"/>
                <w:szCs w:val="20"/>
              </w:rPr>
              <w:t>о</w:t>
            </w:r>
            <w:r w:rsidRPr="009435F7">
              <w:rPr>
                <w:rFonts w:ascii="Times New Roman" w:hAnsi="Times New Roman" w:cs="Times New Roman"/>
                <w:sz w:val="20"/>
                <w:szCs w:val="20"/>
              </w:rPr>
              <w:t>ва,12</w:t>
            </w:r>
            <w:r>
              <w:rPr>
                <w:rFonts w:ascii="Times New Roman" w:hAnsi="Times New Roman" w:cs="Times New Roman"/>
                <w:sz w:val="20"/>
                <w:szCs w:val="20"/>
              </w:rPr>
              <w:t>1</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2</w:t>
            </w:r>
          </w:p>
        </w:tc>
        <w:tc>
          <w:tcPr>
            <w:tcW w:w="1400"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1218,0</w:t>
            </w:r>
          </w:p>
        </w:tc>
        <w:tc>
          <w:tcPr>
            <w:tcW w:w="1258"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7292</w:t>
            </w:r>
          </w:p>
        </w:tc>
        <w:tc>
          <w:tcPr>
            <w:tcW w:w="1337"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w:t>
            </w:r>
          </w:p>
        </w:tc>
      </w:tr>
      <w:tr w:rsidR="00EF791C" w:rsidRPr="00CA17EF" w:rsidTr="00EF791C">
        <w:trPr>
          <w:trHeight w:hRule="exact" w:val="288"/>
        </w:trPr>
        <w:tc>
          <w:tcPr>
            <w:tcW w:w="9844" w:type="dxa"/>
            <w:gridSpan w:val="5"/>
            <w:shd w:val="clear" w:color="auto" w:fill="auto"/>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i/>
                <w:sz w:val="20"/>
                <w:szCs w:val="20"/>
              </w:rPr>
              <w:t>Прочие организации</w:t>
            </w:r>
          </w:p>
        </w:tc>
      </w:tr>
      <w:tr w:rsidR="00EF791C" w:rsidRPr="00CA17EF" w:rsidTr="00EF791C">
        <w:trPr>
          <w:trHeight w:hRule="exact" w:val="288"/>
        </w:trPr>
        <w:tc>
          <w:tcPr>
            <w:tcW w:w="4450" w:type="dxa"/>
            <w:shd w:val="clear" w:color="auto" w:fill="auto"/>
          </w:tcPr>
          <w:p w:rsidR="00EF791C" w:rsidRPr="009435F7" w:rsidRDefault="00EF791C" w:rsidP="00EF791C">
            <w:pPr>
              <w:spacing w:after="0"/>
              <w:rPr>
                <w:rFonts w:ascii="Times New Roman" w:hAnsi="Times New Roman" w:cs="Times New Roman"/>
                <w:sz w:val="20"/>
                <w:szCs w:val="20"/>
              </w:rPr>
            </w:pPr>
            <w:r w:rsidRPr="009435F7">
              <w:rPr>
                <w:rFonts w:ascii="Times New Roman" w:hAnsi="Times New Roman" w:cs="Times New Roman"/>
                <w:sz w:val="20"/>
                <w:szCs w:val="20"/>
              </w:rPr>
              <w:t>Опорный пункт полиции</w:t>
            </w:r>
          </w:p>
        </w:tc>
        <w:tc>
          <w:tcPr>
            <w:tcW w:w="1399"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1</w:t>
            </w:r>
          </w:p>
        </w:tc>
        <w:tc>
          <w:tcPr>
            <w:tcW w:w="1400"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18,2</w:t>
            </w:r>
          </w:p>
        </w:tc>
        <w:tc>
          <w:tcPr>
            <w:tcW w:w="1258"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53</w:t>
            </w:r>
          </w:p>
        </w:tc>
        <w:tc>
          <w:tcPr>
            <w:tcW w:w="1337" w:type="dxa"/>
            <w:vAlign w:val="center"/>
          </w:tcPr>
          <w:p w:rsidR="00EF791C" w:rsidRPr="009435F7" w:rsidRDefault="00EF791C" w:rsidP="00EF791C">
            <w:pPr>
              <w:spacing w:after="0"/>
              <w:jc w:val="center"/>
              <w:rPr>
                <w:rFonts w:ascii="Times New Roman" w:hAnsi="Times New Roman" w:cs="Times New Roman"/>
                <w:sz w:val="20"/>
                <w:szCs w:val="20"/>
              </w:rPr>
            </w:pPr>
            <w:r w:rsidRPr="009435F7">
              <w:rPr>
                <w:rFonts w:ascii="Times New Roman" w:hAnsi="Times New Roman" w:cs="Times New Roman"/>
                <w:sz w:val="20"/>
                <w:szCs w:val="20"/>
              </w:rPr>
              <w:t>-</w:t>
            </w:r>
          </w:p>
        </w:tc>
      </w:tr>
    </w:tbl>
    <w:p w:rsidR="00EF791C" w:rsidRDefault="00EF791C" w:rsidP="00EF791C">
      <w:pPr>
        <w:spacing w:after="0"/>
        <w:jc w:val="both"/>
        <w:rPr>
          <w:rFonts w:ascii="Times New Roman" w:eastAsia="Times New Roman" w:hAnsi="Times New Roman" w:cs="Times New Roman"/>
          <w:sz w:val="28"/>
          <w:szCs w:val="28"/>
          <w:lang w:eastAsia="ru-RU"/>
        </w:rPr>
      </w:pPr>
    </w:p>
    <w:p w:rsidR="00EF791C" w:rsidRPr="00603C98" w:rsidRDefault="00EF791C" w:rsidP="00EF791C">
      <w:pPr>
        <w:spacing w:after="0"/>
        <w:ind w:left="-142"/>
        <w:jc w:val="both"/>
        <w:rPr>
          <w:rFonts w:ascii="Times New Roman" w:eastAsia="Times New Roman" w:hAnsi="Times New Roman" w:cs="Times New Roman"/>
          <w:sz w:val="28"/>
          <w:szCs w:val="28"/>
          <w:lang w:eastAsia="ru-RU"/>
        </w:rPr>
        <w:sectPr w:rsidR="00EF791C" w:rsidRPr="00603C98" w:rsidSect="00EF791C">
          <w:pgSz w:w="11906" w:h="16838"/>
          <w:pgMar w:top="851" w:right="567" w:bottom="567" w:left="1701" w:header="680" w:footer="680" w:gutter="0"/>
          <w:cols w:space="708"/>
          <w:docGrid w:linePitch="360"/>
        </w:sectPr>
      </w:pPr>
    </w:p>
    <w:p w:rsidR="00EF791C" w:rsidRPr="00603C98" w:rsidRDefault="00EF791C" w:rsidP="00EF791C">
      <w:pPr>
        <w:widowControl w:val="0"/>
        <w:spacing w:after="0"/>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lastRenderedPageBreak/>
        <w:t xml:space="preserve">1.2. Существующие и перспективные объемы потребления тепловой энергии (мощности) и теплоносителя </w:t>
      </w:r>
    </w:p>
    <w:p w:rsidR="00EF791C" w:rsidRPr="00603C98" w:rsidRDefault="00EF791C" w:rsidP="00EF791C">
      <w:pPr>
        <w:widowControl w:val="0"/>
        <w:spacing w:after="0"/>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с разделением по видам теплопотреблени</w:t>
      </w:r>
      <w:r>
        <w:rPr>
          <w:rFonts w:ascii="Times New Roman" w:eastAsia="Times New Roman" w:hAnsi="Times New Roman" w:cs="Times New Roman"/>
          <w:b/>
          <w:bCs/>
          <w:iCs/>
          <w:sz w:val="28"/>
          <w:szCs w:val="28"/>
          <w:lang w:eastAsia="ru-RU"/>
        </w:rPr>
        <w:t xml:space="preserve">я </w:t>
      </w:r>
      <w:r w:rsidRPr="00603C98">
        <w:rPr>
          <w:rFonts w:ascii="Times New Roman" w:eastAsia="Times New Roman" w:hAnsi="Times New Roman" w:cs="Times New Roman"/>
          <w:b/>
          <w:bCs/>
          <w:iCs/>
          <w:sz w:val="28"/>
          <w:szCs w:val="28"/>
          <w:lang w:eastAsia="ru-RU"/>
        </w:rPr>
        <w:t xml:space="preserve">в каждом расчетном элементе территориального деления </w:t>
      </w:r>
    </w:p>
    <w:p w:rsidR="00EF791C" w:rsidRPr="00603C98" w:rsidRDefault="00EF791C" w:rsidP="00EF791C">
      <w:pPr>
        <w:widowControl w:val="0"/>
        <w:spacing w:after="0"/>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на каждом этапе</w:t>
      </w:r>
    </w:p>
    <w:p w:rsidR="00EF791C" w:rsidRPr="00603C98" w:rsidRDefault="00EF791C" w:rsidP="00EF791C">
      <w:pPr>
        <w:spacing w:after="0"/>
        <w:ind w:right="46" w:firstLine="709"/>
        <w:jc w:val="both"/>
        <w:rPr>
          <w:rFonts w:ascii="Times New Roman" w:eastAsia="Times New Roman" w:hAnsi="Times New Roman" w:cs="Times New Roman"/>
          <w:sz w:val="28"/>
          <w:szCs w:val="28"/>
          <w:lang w:eastAsia="ru-RU"/>
        </w:rPr>
      </w:pPr>
      <w:r w:rsidRPr="00603C98">
        <w:rPr>
          <w:rFonts w:ascii="Times New Roman" w:eastAsia="Times New Roman" w:hAnsi="Times New Roman" w:cs="Times New Roman"/>
          <w:sz w:val="28"/>
          <w:szCs w:val="28"/>
          <w:lang w:eastAsia="ru-RU"/>
        </w:rPr>
        <w:t>Существующие и перспективные объемы потребления тепловой энергии в расчетных элементах территориального деления приведены в таблицах 3-4.</w:t>
      </w:r>
    </w:p>
    <w:p w:rsidR="00EF791C" w:rsidRPr="00603C98" w:rsidRDefault="00EF791C" w:rsidP="00EF791C">
      <w:pPr>
        <w:keepNext/>
        <w:spacing w:after="0"/>
        <w:ind w:firstLine="709"/>
        <w:jc w:val="both"/>
        <w:rPr>
          <w:rFonts w:ascii="Times New Roman" w:hAnsi="Times New Roman" w:cs="Times New Roman"/>
          <w:sz w:val="28"/>
          <w:szCs w:val="28"/>
        </w:rPr>
      </w:pPr>
      <w:bookmarkStart w:id="0" w:name="_Ref20403445"/>
      <w:r w:rsidRPr="00603C98">
        <w:rPr>
          <w:rFonts w:ascii="Times New Roman" w:hAnsi="Times New Roman" w:cs="Times New Roman"/>
          <w:iCs/>
          <w:sz w:val="28"/>
          <w:szCs w:val="28"/>
        </w:rPr>
        <w:t xml:space="preserve">Таблица </w:t>
      </w:r>
      <w:bookmarkEnd w:id="0"/>
      <w:r w:rsidRPr="00603C98">
        <w:rPr>
          <w:rFonts w:ascii="Times New Roman" w:hAnsi="Times New Roman" w:cs="Times New Roman"/>
          <w:iCs/>
          <w:sz w:val="28"/>
          <w:szCs w:val="28"/>
        </w:rPr>
        <w:t>3</w:t>
      </w:r>
      <w:r w:rsidRPr="00603C98">
        <w:rPr>
          <w:rFonts w:ascii="Times New Roman" w:hAnsi="Times New Roman" w:cs="Times New Roman"/>
          <w:b/>
          <w:iCs/>
          <w:sz w:val="28"/>
          <w:szCs w:val="28"/>
        </w:rPr>
        <w:t xml:space="preserve"> - </w:t>
      </w:r>
      <w:r w:rsidRPr="00603C98">
        <w:rPr>
          <w:rFonts w:ascii="Times New Roman" w:hAnsi="Times New Roman" w:cs="Times New Roman"/>
          <w:sz w:val="28"/>
          <w:szCs w:val="28"/>
        </w:rPr>
        <w:t>Значения спроса на тепловую мощность в расчетных элементах территориального деления (сущес</w:t>
      </w:r>
      <w:r w:rsidRPr="00603C98">
        <w:rPr>
          <w:rFonts w:ascii="Times New Roman" w:hAnsi="Times New Roman" w:cs="Times New Roman"/>
          <w:sz w:val="28"/>
          <w:szCs w:val="28"/>
        </w:rPr>
        <w:t>т</w:t>
      </w:r>
      <w:r w:rsidRPr="00603C98">
        <w:rPr>
          <w:rFonts w:ascii="Times New Roman" w:hAnsi="Times New Roman" w:cs="Times New Roman"/>
          <w:sz w:val="28"/>
          <w:szCs w:val="28"/>
        </w:rPr>
        <w:t xml:space="preserve">вующее положение)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2"/>
        <w:gridCol w:w="3945"/>
        <w:gridCol w:w="3512"/>
        <w:gridCol w:w="3602"/>
        <w:gridCol w:w="2710"/>
      </w:tblGrid>
      <w:tr w:rsidR="00EF791C" w:rsidRPr="0021737F" w:rsidTr="00EF791C">
        <w:trPr>
          <w:trHeight w:val="20"/>
          <w:tblHeader/>
          <w:jc w:val="center"/>
        </w:trPr>
        <w:tc>
          <w:tcPr>
            <w:tcW w:w="86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 xml:space="preserve">№ </w:t>
            </w:r>
            <w:proofErr w:type="spellStart"/>
            <w:proofErr w:type="gramStart"/>
            <w:r w:rsidRPr="0021737F">
              <w:rPr>
                <w:rFonts w:ascii="Times New Roman" w:eastAsia="Times New Roman" w:hAnsi="Times New Roman" w:cs="Times New Roman"/>
                <w:b/>
                <w:color w:val="000000"/>
                <w:sz w:val="20"/>
                <w:szCs w:val="20"/>
                <w:lang w:eastAsia="ru-RU"/>
              </w:rPr>
              <w:t>п</w:t>
            </w:r>
            <w:proofErr w:type="spellEnd"/>
            <w:proofErr w:type="gramEnd"/>
            <w:r w:rsidRPr="0021737F">
              <w:rPr>
                <w:rFonts w:ascii="Times New Roman" w:eastAsia="Times New Roman" w:hAnsi="Times New Roman" w:cs="Times New Roman"/>
                <w:b/>
                <w:color w:val="000000"/>
                <w:sz w:val="20"/>
                <w:szCs w:val="20"/>
                <w:lang w:eastAsia="ru-RU"/>
              </w:rPr>
              <w:t>/</w:t>
            </w:r>
            <w:proofErr w:type="spellStart"/>
            <w:r w:rsidRPr="0021737F">
              <w:rPr>
                <w:rFonts w:ascii="Times New Roman" w:eastAsia="Times New Roman" w:hAnsi="Times New Roman" w:cs="Times New Roman"/>
                <w:b/>
                <w:color w:val="000000"/>
                <w:sz w:val="20"/>
                <w:szCs w:val="20"/>
                <w:lang w:eastAsia="ru-RU"/>
              </w:rPr>
              <w:t>п</w:t>
            </w:r>
            <w:proofErr w:type="spellEnd"/>
          </w:p>
        </w:tc>
        <w:tc>
          <w:tcPr>
            <w:tcW w:w="3945"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Наименование ТСО</w:t>
            </w:r>
          </w:p>
        </w:tc>
        <w:tc>
          <w:tcPr>
            <w:tcW w:w="351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Наименование и адрес котельной</w:t>
            </w:r>
          </w:p>
        </w:tc>
        <w:tc>
          <w:tcPr>
            <w:tcW w:w="360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Спрос на тепловую мощность, Гкал/час</w:t>
            </w:r>
          </w:p>
        </w:tc>
        <w:tc>
          <w:tcPr>
            <w:tcW w:w="0" w:type="auto"/>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Полезный отпуск, Гкал/год</w:t>
            </w:r>
          </w:p>
        </w:tc>
      </w:tr>
      <w:tr w:rsidR="00EF791C" w:rsidRPr="0021737F" w:rsidTr="00EF791C">
        <w:trPr>
          <w:trHeight w:val="80"/>
          <w:jc w:val="center"/>
        </w:trPr>
        <w:tc>
          <w:tcPr>
            <w:tcW w:w="86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color w:val="000000"/>
                <w:sz w:val="20"/>
                <w:szCs w:val="20"/>
                <w:lang w:eastAsia="ru-RU"/>
              </w:rPr>
            </w:pPr>
            <w:r w:rsidRPr="0021737F">
              <w:rPr>
                <w:rFonts w:ascii="Times New Roman" w:eastAsia="Times New Roman" w:hAnsi="Times New Roman" w:cs="Times New Roman"/>
                <w:color w:val="000000"/>
                <w:sz w:val="20"/>
                <w:szCs w:val="20"/>
                <w:lang w:eastAsia="ru-RU"/>
              </w:rPr>
              <w:t>1</w:t>
            </w:r>
          </w:p>
        </w:tc>
        <w:tc>
          <w:tcPr>
            <w:tcW w:w="3945" w:type="dxa"/>
            <w:vAlign w:val="center"/>
            <w:hideMark/>
          </w:tcPr>
          <w:p w:rsidR="00EF791C" w:rsidRPr="0021737F" w:rsidRDefault="00EF791C" w:rsidP="00EF791C">
            <w:pPr>
              <w:spacing w:after="0"/>
              <w:rPr>
                <w:rFonts w:ascii="Times New Roman" w:hAnsi="Times New Roman" w:cs="Times New Roman"/>
                <w:sz w:val="20"/>
                <w:szCs w:val="20"/>
              </w:rPr>
            </w:pPr>
            <w:r>
              <w:rPr>
                <w:rFonts w:ascii="Times New Roman" w:hAnsi="Times New Roman" w:cs="Times New Roman"/>
                <w:sz w:val="20"/>
                <w:szCs w:val="20"/>
              </w:rPr>
              <w:t>АО «</w:t>
            </w:r>
            <w:proofErr w:type="spellStart"/>
            <w:r>
              <w:rPr>
                <w:rFonts w:ascii="Times New Roman" w:hAnsi="Times New Roman" w:cs="Times New Roman"/>
                <w:sz w:val="20"/>
                <w:szCs w:val="20"/>
              </w:rPr>
              <w:t>Прохладненская</w:t>
            </w:r>
            <w:proofErr w:type="spellEnd"/>
            <w:r>
              <w:rPr>
                <w:rFonts w:ascii="Times New Roman" w:hAnsi="Times New Roman" w:cs="Times New Roman"/>
                <w:sz w:val="20"/>
                <w:szCs w:val="20"/>
              </w:rPr>
              <w:t xml:space="preserve"> районная теплоэне</w:t>
            </w:r>
            <w:r>
              <w:rPr>
                <w:rFonts w:ascii="Times New Roman" w:hAnsi="Times New Roman" w:cs="Times New Roman"/>
                <w:sz w:val="20"/>
                <w:szCs w:val="20"/>
              </w:rPr>
              <w:t>р</w:t>
            </w:r>
            <w:r>
              <w:rPr>
                <w:rFonts w:ascii="Times New Roman" w:hAnsi="Times New Roman" w:cs="Times New Roman"/>
                <w:sz w:val="20"/>
                <w:szCs w:val="20"/>
              </w:rPr>
              <w:t>гетическая компания»</w:t>
            </w:r>
          </w:p>
        </w:tc>
        <w:tc>
          <w:tcPr>
            <w:tcW w:w="3512" w:type="dxa"/>
            <w:shd w:val="clear" w:color="auto" w:fill="auto"/>
            <w:vAlign w:val="center"/>
          </w:tcPr>
          <w:p w:rsidR="00EF791C" w:rsidRPr="0021737F" w:rsidRDefault="00EF791C" w:rsidP="00EF791C">
            <w:pPr>
              <w:widowControl w:val="0"/>
              <w:spacing w:after="0"/>
              <w:ind w:right="-99"/>
              <w:outlineLvl w:val="1"/>
              <w:rPr>
                <w:rFonts w:ascii="Times New Roman" w:eastAsia="Times New Roman" w:hAnsi="Times New Roman" w:cs="Times New Roman"/>
                <w:sz w:val="20"/>
                <w:szCs w:val="20"/>
                <w:lang w:eastAsia="ru-RU"/>
              </w:rPr>
            </w:pPr>
            <w:r>
              <w:rPr>
                <w:rFonts w:ascii="Times New Roman" w:hAnsi="Times New Roman" w:cs="Times New Roman"/>
                <w:sz w:val="20"/>
                <w:szCs w:val="20"/>
              </w:rPr>
              <w:t>Котельная ул. Третьякова</w:t>
            </w:r>
          </w:p>
        </w:tc>
        <w:tc>
          <w:tcPr>
            <w:tcW w:w="3602" w:type="dxa"/>
            <w:shd w:val="clear" w:color="auto" w:fill="auto"/>
            <w:vAlign w:val="center"/>
          </w:tcPr>
          <w:p w:rsidR="00EF791C" w:rsidRPr="0021737F"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0,6447</w:t>
            </w:r>
          </w:p>
        </w:tc>
        <w:tc>
          <w:tcPr>
            <w:tcW w:w="0" w:type="auto"/>
            <w:shd w:val="clear" w:color="auto" w:fill="auto"/>
            <w:vAlign w:val="center"/>
          </w:tcPr>
          <w:p w:rsidR="00EF791C" w:rsidRPr="0021737F" w:rsidRDefault="00EF791C" w:rsidP="00EF791C">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1323,635</w:t>
            </w:r>
          </w:p>
        </w:tc>
      </w:tr>
    </w:tbl>
    <w:p w:rsidR="00EF791C" w:rsidRPr="00603C98" w:rsidRDefault="00EF791C" w:rsidP="00EF791C">
      <w:pPr>
        <w:widowControl w:val="0"/>
        <w:spacing w:after="0"/>
        <w:jc w:val="center"/>
        <w:rPr>
          <w:rFonts w:ascii="Times New Roman" w:eastAsia="Times New Roman" w:hAnsi="Times New Roman" w:cs="Times New Roman"/>
          <w:sz w:val="28"/>
          <w:szCs w:val="28"/>
          <w:lang w:eastAsia="ru-RU"/>
        </w:rPr>
      </w:pPr>
    </w:p>
    <w:p w:rsidR="00EF791C" w:rsidRPr="00603C98" w:rsidRDefault="00EF791C" w:rsidP="00EF791C">
      <w:pPr>
        <w:keepNext/>
        <w:spacing w:after="0"/>
        <w:ind w:firstLine="709"/>
        <w:jc w:val="center"/>
        <w:rPr>
          <w:rFonts w:ascii="Times New Roman" w:hAnsi="Times New Roman" w:cs="Times New Roman"/>
          <w:sz w:val="28"/>
          <w:szCs w:val="28"/>
        </w:rPr>
      </w:pPr>
      <w:bookmarkStart w:id="1" w:name="_Ref79324204"/>
      <w:r w:rsidRPr="00603C98">
        <w:rPr>
          <w:rFonts w:ascii="Times New Roman" w:hAnsi="Times New Roman" w:cs="Times New Roman"/>
          <w:iCs/>
          <w:sz w:val="28"/>
          <w:szCs w:val="28"/>
        </w:rPr>
        <w:t xml:space="preserve">Таблица </w:t>
      </w:r>
      <w:bookmarkEnd w:id="1"/>
      <w:r w:rsidRPr="00603C98">
        <w:rPr>
          <w:rFonts w:ascii="Times New Roman" w:hAnsi="Times New Roman" w:cs="Times New Roman"/>
          <w:iCs/>
          <w:sz w:val="28"/>
          <w:szCs w:val="28"/>
        </w:rPr>
        <w:t>4</w:t>
      </w:r>
      <w:r w:rsidRPr="00603C98">
        <w:rPr>
          <w:rFonts w:ascii="Times New Roman" w:hAnsi="Times New Roman" w:cs="Times New Roman"/>
          <w:b/>
          <w:iCs/>
          <w:sz w:val="28"/>
          <w:szCs w:val="28"/>
        </w:rPr>
        <w:t xml:space="preserve"> - </w:t>
      </w:r>
      <w:r w:rsidRPr="00603C98">
        <w:rPr>
          <w:rFonts w:ascii="Times New Roman" w:hAnsi="Times New Roman" w:cs="Times New Roman"/>
          <w:sz w:val="28"/>
          <w:szCs w:val="28"/>
        </w:rPr>
        <w:t>Значения спроса на тепловую мощность в расчетных элементах территориального деления (перспе</w:t>
      </w:r>
      <w:r w:rsidRPr="00603C98">
        <w:rPr>
          <w:rFonts w:ascii="Times New Roman" w:hAnsi="Times New Roman" w:cs="Times New Roman"/>
          <w:sz w:val="28"/>
          <w:szCs w:val="28"/>
        </w:rPr>
        <w:t>к</w:t>
      </w:r>
      <w:r w:rsidRPr="00603C98">
        <w:rPr>
          <w:rFonts w:ascii="Times New Roman" w:hAnsi="Times New Roman" w:cs="Times New Roman"/>
          <w:sz w:val="28"/>
          <w:szCs w:val="28"/>
        </w:rPr>
        <w:t>тивное положение до 2039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2"/>
        <w:gridCol w:w="3945"/>
        <w:gridCol w:w="3512"/>
        <w:gridCol w:w="3602"/>
        <w:gridCol w:w="2710"/>
      </w:tblGrid>
      <w:tr w:rsidR="00EF791C" w:rsidRPr="0021737F" w:rsidTr="00EF791C">
        <w:trPr>
          <w:trHeight w:val="20"/>
          <w:tblHeader/>
          <w:jc w:val="center"/>
        </w:trPr>
        <w:tc>
          <w:tcPr>
            <w:tcW w:w="86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 xml:space="preserve">№ </w:t>
            </w:r>
            <w:proofErr w:type="spellStart"/>
            <w:proofErr w:type="gramStart"/>
            <w:r w:rsidRPr="0021737F">
              <w:rPr>
                <w:rFonts w:ascii="Times New Roman" w:eastAsia="Times New Roman" w:hAnsi="Times New Roman" w:cs="Times New Roman"/>
                <w:b/>
                <w:color w:val="000000"/>
                <w:sz w:val="20"/>
                <w:szCs w:val="20"/>
                <w:lang w:eastAsia="ru-RU"/>
              </w:rPr>
              <w:t>п</w:t>
            </w:r>
            <w:proofErr w:type="spellEnd"/>
            <w:proofErr w:type="gramEnd"/>
            <w:r w:rsidRPr="0021737F">
              <w:rPr>
                <w:rFonts w:ascii="Times New Roman" w:eastAsia="Times New Roman" w:hAnsi="Times New Roman" w:cs="Times New Roman"/>
                <w:b/>
                <w:color w:val="000000"/>
                <w:sz w:val="20"/>
                <w:szCs w:val="20"/>
                <w:lang w:eastAsia="ru-RU"/>
              </w:rPr>
              <w:t>/</w:t>
            </w:r>
            <w:proofErr w:type="spellStart"/>
            <w:r w:rsidRPr="0021737F">
              <w:rPr>
                <w:rFonts w:ascii="Times New Roman" w:eastAsia="Times New Roman" w:hAnsi="Times New Roman" w:cs="Times New Roman"/>
                <w:b/>
                <w:color w:val="000000"/>
                <w:sz w:val="20"/>
                <w:szCs w:val="20"/>
                <w:lang w:eastAsia="ru-RU"/>
              </w:rPr>
              <w:t>п</w:t>
            </w:r>
            <w:proofErr w:type="spellEnd"/>
          </w:p>
        </w:tc>
        <w:tc>
          <w:tcPr>
            <w:tcW w:w="3945"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Наименование ТСО</w:t>
            </w:r>
          </w:p>
        </w:tc>
        <w:tc>
          <w:tcPr>
            <w:tcW w:w="351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Наименование и адрес котельной</w:t>
            </w:r>
          </w:p>
        </w:tc>
        <w:tc>
          <w:tcPr>
            <w:tcW w:w="360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Спрос на тепловую мощность, Гкал/час</w:t>
            </w:r>
          </w:p>
        </w:tc>
        <w:tc>
          <w:tcPr>
            <w:tcW w:w="0" w:type="auto"/>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r w:rsidRPr="0021737F">
              <w:rPr>
                <w:rFonts w:ascii="Times New Roman" w:eastAsia="Times New Roman" w:hAnsi="Times New Roman" w:cs="Times New Roman"/>
                <w:b/>
                <w:color w:val="000000"/>
                <w:sz w:val="20"/>
                <w:szCs w:val="20"/>
                <w:lang w:eastAsia="ru-RU"/>
              </w:rPr>
              <w:t>Полезный отпуск, Гкал/год</w:t>
            </w:r>
          </w:p>
        </w:tc>
      </w:tr>
      <w:tr w:rsidR="00EF791C" w:rsidRPr="0021737F" w:rsidTr="00EF791C">
        <w:trPr>
          <w:trHeight w:val="65"/>
          <w:jc w:val="center"/>
        </w:trPr>
        <w:tc>
          <w:tcPr>
            <w:tcW w:w="862" w:type="dxa"/>
            <w:shd w:val="clear" w:color="auto" w:fill="auto"/>
            <w:vAlign w:val="center"/>
            <w:hideMark/>
          </w:tcPr>
          <w:p w:rsidR="00EF791C" w:rsidRPr="0021737F" w:rsidRDefault="00EF791C" w:rsidP="00EF791C">
            <w:pPr>
              <w:spacing w:after="0"/>
              <w:jc w:val="center"/>
              <w:rPr>
                <w:rFonts w:ascii="Times New Roman" w:eastAsia="Times New Roman" w:hAnsi="Times New Roman" w:cs="Times New Roman"/>
                <w:color w:val="000000"/>
                <w:sz w:val="20"/>
                <w:szCs w:val="20"/>
                <w:lang w:eastAsia="ru-RU"/>
              </w:rPr>
            </w:pPr>
            <w:r w:rsidRPr="0021737F">
              <w:rPr>
                <w:rFonts w:ascii="Times New Roman" w:eastAsia="Times New Roman" w:hAnsi="Times New Roman" w:cs="Times New Roman"/>
                <w:color w:val="000000"/>
                <w:sz w:val="20"/>
                <w:szCs w:val="20"/>
                <w:lang w:eastAsia="ru-RU"/>
              </w:rPr>
              <w:t>1</w:t>
            </w:r>
          </w:p>
        </w:tc>
        <w:tc>
          <w:tcPr>
            <w:tcW w:w="3945" w:type="dxa"/>
            <w:vAlign w:val="center"/>
            <w:hideMark/>
          </w:tcPr>
          <w:p w:rsidR="00EF791C" w:rsidRPr="0021737F" w:rsidRDefault="00EF791C" w:rsidP="00EF791C">
            <w:pPr>
              <w:spacing w:after="0"/>
              <w:rPr>
                <w:rFonts w:ascii="Times New Roman" w:hAnsi="Times New Roman" w:cs="Times New Roman"/>
                <w:sz w:val="20"/>
                <w:szCs w:val="20"/>
              </w:rPr>
            </w:pPr>
            <w:r>
              <w:rPr>
                <w:rFonts w:ascii="Times New Roman" w:hAnsi="Times New Roman" w:cs="Times New Roman"/>
                <w:sz w:val="20"/>
                <w:szCs w:val="20"/>
              </w:rPr>
              <w:t>АО «</w:t>
            </w:r>
            <w:proofErr w:type="spellStart"/>
            <w:r>
              <w:rPr>
                <w:rFonts w:ascii="Times New Roman" w:hAnsi="Times New Roman" w:cs="Times New Roman"/>
                <w:sz w:val="20"/>
                <w:szCs w:val="20"/>
              </w:rPr>
              <w:t>Прохладненская</w:t>
            </w:r>
            <w:proofErr w:type="spellEnd"/>
            <w:r>
              <w:rPr>
                <w:rFonts w:ascii="Times New Roman" w:hAnsi="Times New Roman" w:cs="Times New Roman"/>
                <w:sz w:val="20"/>
                <w:szCs w:val="20"/>
              </w:rPr>
              <w:t xml:space="preserve"> районная теплоэне</w:t>
            </w:r>
            <w:r>
              <w:rPr>
                <w:rFonts w:ascii="Times New Roman" w:hAnsi="Times New Roman" w:cs="Times New Roman"/>
                <w:sz w:val="20"/>
                <w:szCs w:val="20"/>
              </w:rPr>
              <w:t>р</w:t>
            </w:r>
            <w:r>
              <w:rPr>
                <w:rFonts w:ascii="Times New Roman" w:hAnsi="Times New Roman" w:cs="Times New Roman"/>
                <w:sz w:val="20"/>
                <w:szCs w:val="20"/>
              </w:rPr>
              <w:t>гетическая компания»</w:t>
            </w:r>
          </w:p>
        </w:tc>
        <w:tc>
          <w:tcPr>
            <w:tcW w:w="3512" w:type="dxa"/>
            <w:shd w:val="clear" w:color="auto" w:fill="auto"/>
            <w:vAlign w:val="center"/>
          </w:tcPr>
          <w:p w:rsidR="00EF791C" w:rsidRPr="0021737F" w:rsidRDefault="00EF791C" w:rsidP="00EF791C">
            <w:pPr>
              <w:widowControl w:val="0"/>
              <w:spacing w:after="0"/>
              <w:ind w:right="-99"/>
              <w:outlineLvl w:val="1"/>
              <w:rPr>
                <w:rFonts w:ascii="Times New Roman" w:eastAsia="Times New Roman" w:hAnsi="Times New Roman" w:cs="Times New Roman"/>
                <w:sz w:val="20"/>
                <w:szCs w:val="20"/>
                <w:lang w:eastAsia="ru-RU"/>
              </w:rPr>
            </w:pPr>
            <w:r>
              <w:rPr>
                <w:rFonts w:ascii="Times New Roman" w:hAnsi="Times New Roman" w:cs="Times New Roman"/>
                <w:sz w:val="20"/>
                <w:szCs w:val="20"/>
              </w:rPr>
              <w:t>Котельная ул. Третьякова</w:t>
            </w:r>
          </w:p>
        </w:tc>
        <w:tc>
          <w:tcPr>
            <w:tcW w:w="3602" w:type="dxa"/>
            <w:shd w:val="clear" w:color="auto" w:fill="auto"/>
            <w:vAlign w:val="center"/>
          </w:tcPr>
          <w:p w:rsidR="00EF791C" w:rsidRPr="0021737F"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0,6447</w:t>
            </w:r>
          </w:p>
        </w:tc>
        <w:tc>
          <w:tcPr>
            <w:tcW w:w="0" w:type="auto"/>
            <w:shd w:val="clear" w:color="auto" w:fill="auto"/>
            <w:vAlign w:val="center"/>
          </w:tcPr>
          <w:p w:rsidR="00EF791C" w:rsidRPr="0021737F" w:rsidRDefault="00EF791C" w:rsidP="00EF791C">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1323,635</w:t>
            </w:r>
          </w:p>
        </w:tc>
      </w:tr>
    </w:tbl>
    <w:p w:rsidR="00EF791C" w:rsidRDefault="00EF791C" w:rsidP="00EF791C">
      <w:pPr>
        <w:keepNext/>
        <w:spacing w:after="0"/>
        <w:ind w:firstLine="709"/>
        <w:jc w:val="both"/>
        <w:rPr>
          <w:rFonts w:ascii="Times New Roman" w:hAnsi="Times New Roman" w:cs="Times New Roman"/>
          <w:sz w:val="24"/>
          <w:szCs w:val="24"/>
        </w:rPr>
      </w:pPr>
    </w:p>
    <w:p w:rsidR="00EF791C" w:rsidRPr="00603C98" w:rsidRDefault="00EF791C" w:rsidP="00EF791C">
      <w:pPr>
        <w:widowControl w:val="0"/>
        <w:spacing w:after="0"/>
        <w:rPr>
          <w:rFonts w:ascii="Times New Roman" w:eastAsia="Times New Roman" w:hAnsi="Times New Roman" w:cs="Times New Roman"/>
          <w:sz w:val="24"/>
          <w:szCs w:val="24"/>
          <w:lang w:eastAsia="ru-RU"/>
        </w:rPr>
      </w:pPr>
      <w:r w:rsidRPr="00603C98">
        <w:rPr>
          <w:rFonts w:ascii="Times New Roman" w:hAnsi="Times New Roman" w:cs="Times New Roman"/>
          <w:spacing w:val="-2"/>
          <w:sz w:val="24"/>
          <w:szCs w:val="24"/>
          <w:shd w:val="clear" w:color="auto" w:fill="FFFFFF"/>
        </w:rPr>
        <w:t>Годовой расход тепловой энергии на отопление определяется по формуле:</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Q</w:t>
      </w:r>
      <w:r w:rsidRPr="00603C98">
        <w:rPr>
          <w:rFonts w:ascii="Times New Roman" w:hAnsi="Times New Roman" w:cs="Times New Roman"/>
          <w:spacing w:val="-2"/>
          <w:sz w:val="24"/>
          <w:szCs w:val="24"/>
          <w:shd w:val="clear" w:color="auto" w:fill="FFFFFF"/>
          <w:vertAlign w:val="subscript"/>
        </w:rPr>
        <w:t>год</w:t>
      </w:r>
      <w:proofErr w:type="spellEnd"/>
      <w:r w:rsidRPr="00603C98">
        <w:rPr>
          <w:rFonts w:ascii="Times New Roman" w:hAnsi="Times New Roman" w:cs="Times New Roman"/>
          <w:spacing w:val="-2"/>
          <w:sz w:val="24"/>
          <w:szCs w:val="24"/>
          <w:shd w:val="clear" w:color="auto" w:fill="FFFFFF"/>
          <w:vertAlign w:val="subscript"/>
        </w:rPr>
        <w:t xml:space="preserve"> от </w:t>
      </w:r>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Z</w:t>
      </w:r>
      <w:r w:rsidRPr="00603C98">
        <w:rPr>
          <w:rFonts w:ascii="Times New Roman" w:hAnsi="Times New Roman" w:cs="Times New Roman"/>
          <w:spacing w:val="-2"/>
          <w:sz w:val="24"/>
          <w:szCs w:val="24"/>
          <w:shd w:val="clear" w:color="auto" w:fill="FFFFFF"/>
          <w:vertAlign w:val="subscript"/>
        </w:rPr>
        <w:t>от</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х</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Q</w:t>
      </w:r>
      <w:r w:rsidRPr="00603C98">
        <w:rPr>
          <w:rFonts w:ascii="Times New Roman" w:hAnsi="Times New Roman" w:cs="Times New Roman"/>
          <w:spacing w:val="-2"/>
          <w:sz w:val="24"/>
          <w:szCs w:val="24"/>
          <w:shd w:val="clear" w:color="auto" w:fill="FFFFFF"/>
          <w:vertAlign w:val="subscript"/>
        </w:rPr>
        <w:t>отр</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х</w:t>
      </w:r>
      <w:proofErr w:type="spellEnd"/>
      <w:r w:rsidRPr="00603C98">
        <w:rPr>
          <w:rFonts w:ascii="Times New Roman" w:hAnsi="Times New Roman" w:cs="Times New Roman"/>
          <w:spacing w:val="-2"/>
          <w:sz w:val="24"/>
          <w:szCs w:val="24"/>
          <w:shd w:val="clear" w:color="auto" w:fill="FFFFFF"/>
        </w:rPr>
        <w:t xml:space="preserve"> (( </w:t>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в</w:t>
      </w:r>
      <w:proofErr w:type="spellEnd"/>
      <w:r w:rsidRPr="00603C98">
        <w:rPr>
          <w:rFonts w:ascii="Times New Roman" w:hAnsi="Times New Roman" w:cs="Times New Roman"/>
          <w:spacing w:val="-2"/>
          <w:sz w:val="24"/>
          <w:szCs w:val="24"/>
          <w:shd w:val="clear" w:color="auto" w:fill="FFFFFF"/>
        </w:rPr>
        <w:t xml:space="preserve"> – </w:t>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со</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в</w:t>
      </w:r>
      <w:proofErr w:type="spellEnd"/>
      <w:r w:rsidRPr="00603C98">
        <w:rPr>
          <w:rFonts w:ascii="Times New Roman" w:hAnsi="Times New Roman" w:cs="Times New Roman"/>
          <w:spacing w:val="-2"/>
          <w:sz w:val="24"/>
          <w:szCs w:val="24"/>
          <w:shd w:val="clear" w:color="auto" w:fill="FFFFFF"/>
        </w:rPr>
        <w:t xml:space="preserve"> – </w:t>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н</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х</w:t>
      </w:r>
      <w:proofErr w:type="spellEnd"/>
      <w:r w:rsidRPr="00603C98">
        <w:rPr>
          <w:rFonts w:ascii="Times New Roman" w:hAnsi="Times New Roman" w:cs="Times New Roman"/>
          <w:spacing w:val="-2"/>
          <w:sz w:val="24"/>
          <w:szCs w:val="24"/>
          <w:shd w:val="clear" w:color="auto" w:fill="FFFFFF"/>
        </w:rPr>
        <w:t xml:space="preserve"> </w:t>
      </w:r>
      <w:proofErr w:type="spellStart"/>
      <w:r w:rsidRPr="00603C98">
        <w:rPr>
          <w:rFonts w:ascii="Times New Roman" w:hAnsi="Times New Roman" w:cs="Times New Roman"/>
          <w:spacing w:val="-2"/>
          <w:sz w:val="24"/>
          <w:szCs w:val="24"/>
          <w:shd w:val="clear" w:color="auto" w:fill="FFFFFF"/>
        </w:rPr>
        <w:t>Р</w:t>
      </w:r>
      <w:r w:rsidRPr="00603C98">
        <w:rPr>
          <w:rFonts w:ascii="Times New Roman" w:hAnsi="Times New Roman" w:cs="Times New Roman"/>
          <w:spacing w:val="-2"/>
          <w:sz w:val="24"/>
          <w:szCs w:val="24"/>
          <w:shd w:val="clear" w:color="auto" w:fill="FFFFFF"/>
          <w:vertAlign w:val="subscript"/>
        </w:rPr>
        <w:t>о</w:t>
      </w:r>
      <w:proofErr w:type="spellEnd"/>
      <w:proofErr w:type="gramStart"/>
      <w:r w:rsidRPr="00603C98">
        <w:rPr>
          <w:rFonts w:ascii="Times New Roman" w:hAnsi="Times New Roman" w:cs="Times New Roman"/>
          <w:spacing w:val="-2"/>
          <w:sz w:val="24"/>
          <w:szCs w:val="24"/>
          <w:shd w:val="clear" w:color="auto" w:fill="FFFFFF"/>
        </w:rPr>
        <w:t xml:space="preserve"> ,</w:t>
      </w:r>
      <w:proofErr w:type="gramEnd"/>
      <w:r w:rsidRPr="00603C98">
        <w:rPr>
          <w:rFonts w:ascii="Times New Roman" w:hAnsi="Times New Roman" w:cs="Times New Roman"/>
          <w:spacing w:val="-2"/>
          <w:sz w:val="24"/>
          <w:szCs w:val="24"/>
          <w:shd w:val="clear" w:color="auto" w:fill="FFFFFF"/>
        </w:rPr>
        <w:t xml:space="preserve"> Гкал/год</w:t>
      </w:r>
      <w:r w:rsidRPr="00603C98">
        <w:rPr>
          <w:rFonts w:ascii="Times New Roman" w:hAnsi="Times New Roman" w:cs="Times New Roman"/>
          <w:spacing w:val="-2"/>
          <w:sz w:val="24"/>
          <w:szCs w:val="24"/>
        </w:rPr>
        <w:br/>
      </w:r>
      <w:r w:rsidRPr="00603C98">
        <w:rPr>
          <w:rFonts w:ascii="Times New Roman" w:hAnsi="Times New Roman" w:cs="Times New Roman"/>
          <w:spacing w:val="-2"/>
          <w:sz w:val="24"/>
          <w:szCs w:val="24"/>
          <w:shd w:val="clear" w:color="auto" w:fill="FFFFFF"/>
        </w:rPr>
        <w:t xml:space="preserve">где: </w:t>
      </w:r>
      <w:proofErr w:type="spellStart"/>
      <w:proofErr w:type="gramStart"/>
      <w:r w:rsidRPr="00603C98">
        <w:rPr>
          <w:rFonts w:ascii="Times New Roman" w:hAnsi="Times New Roman" w:cs="Times New Roman"/>
          <w:spacing w:val="-2"/>
          <w:sz w:val="24"/>
          <w:szCs w:val="24"/>
          <w:shd w:val="clear" w:color="auto" w:fill="FFFFFF"/>
        </w:rPr>
        <w:t>Q</w:t>
      </w:r>
      <w:proofErr w:type="gramEnd"/>
      <w:r w:rsidRPr="00603C98">
        <w:rPr>
          <w:rFonts w:ascii="Times New Roman" w:hAnsi="Times New Roman" w:cs="Times New Roman"/>
          <w:spacing w:val="-2"/>
          <w:sz w:val="24"/>
          <w:szCs w:val="24"/>
          <w:shd w:val="clear" w:color="auto" w:fill="FFFFFF"/>
          <w:vertAlign w:val="subscript"/>
        </w:rPr>
        <w:t>отр</w:t>
      </w:r>
      <w:proofErr w:type="spellEnd"/>
      <w:r w:rsidRPr="00603C98">
        <w:rPr>
          <w:rFonts w:ascii="Times New Roman" w:hAnsi="Times New Roman" w:cs="Times New Roman"/>
          <w:spacing w:val="-2"/>
          <w:sz w:val="24"/>
          <w:szCs w:val="24"/>
          <w:shd w:val="clear" w:color="auto" w:fill="FFFFFF"/>
        </w:rPr>
        <w:t xml:space="preserve"> – максимальный часовой расход тепла на отопление, Гкал/ч;</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Р</w:t>
      </w:r>
      <w:r w:rsidRPr="00603C98">
        <w:rPr>
          <w:rFonts w:ascii="Times New Roman" w:hAnsi="Times New Roman" w:cs="Times New Roman"/>
          <w:spacing w:val="-2"/>
          <w:sz w:val="24"/>
          <w:szCs w:val="24"/>
          <w:shd w:val="clear" w:color="auto" w:fill="FFFFFF"/>
          <w:vertAlign w:val="subscript"/>
        </w:rPr>
        <w:t>о</w:t>
      </w:r>
      <w:proofErr w:type="spellEnd"/>
      <w:r w:rsidRPr="00603C98">
        <w:rPr>
          <w:rFonts w:ascii="Times New Roman" w:hAnsi="Times New Roman" w:cs="Times New Roman"/>
          <w:spacing w:val="-2"/>
          <w:sz w:val="24"/>
          <w:szCs w:val="24"/>
          <w:shd w:val="clear" w:color="auto" w:fill="FFFFFF"/>
        </w:rPr>
        <w:t xml:space="preserve"> – продолжительность отопительного периода, сутки;</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Z</w:t>
      </w:r>
      <w:r w:rsidRPr="00603C98">
        <w:rPr>
          <w:rFonts w:ascii="Times New Roman" w:hAnsi="Times New Roman" w:cs="Times New Roman"/>
          <w:spacing w:val="-2"/>
          <w:sz w:val="24"/>
          <w:szCs w:val="24"/>
          <w:shd w:val="clear" w:color="auto" w:fill="FFFFFF"/>
          <w:vertAlign w:val="subscript"/>
        </w:rPr>
        <w:t>от</w:t>
      </w:r>
      <w:proofErr w:type="spellEnd"/>
      <w:r w:rsidRPr="00603C98">
        <w:rPr>
          <w:rFonts w:ascii="Times New Roman" w:hAnsi="Times New Roman" w:cs="Times New Roman"/>
          <w:spacing w:val="-2"/>
          <w:sz w:val="24"/>
          <w:szCs w:val="24"/>
          <w:shd w:val="clear" w:color="auto" w:fill="FFFFFF"/>
        </w:rPr>
        <w:t xml:space="preserve"> – время работы в сутки, ч;</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со</w:t>
      </w:r>
      <w:proofErr w:type="spellEnd"/>
      <w:r w:rsidRPr="00603C98">
        <w:rPr>
          <w:rFonts w:ascii="Times New Roman" w:hAnsi="Times New Roman" w:cs="Times New Roman"/>
          <w:spacing w:val="-2"/>
          <w:sz w:val="24"/>
          <w:szCs w:val="24"/>
          <w:shd w:val="clear" w:color="auto" w:fill="FFFFFF"/>
        </w:rPr>
        <w:t xml:space="preserve"> – средняя температура наружного воздуха за отопительный период, °С</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н</w:t>
      </w:r>
      <w:proofErr w:type="spellEnd"/>
      <w:r w:rsidRPr="00603C98">
        <w:rPr>
          <w:rFonts w:ascii="Times New Roman" w:hAnsi="Times New Roman" w:cs="Times New Roman"/>
          <w:spacing w:val="-2"/>
          <w:sz w:val="24"/>
          <w:szCs w:val="24"/>
          <w:shd w:val="clear" w:color="auto" w:fill="FFFFFF"/>
        </w:rPr>
        <w:t xml:space="preserve"> – расчетная температура наружного воздуха для проектирования отопления и вентиляции, °С</w:t>
      </w:r>
      <w:r w:rsidRPr="00603C98">
        <w:rPr>
          <w:rFonts w:ascii="Times New Roman" w:hAnsi="Times New Roman" w:cs="Times New Roman"/>
          <w:spacing w:val="-2"/>
          <w:sz w:val="24"/>
          <w:szCs w:val="24"/>
        </w:rPr>
        <w:br/>
      </w:r>
      <w:proofErr w:type="spellStart"/>
      <w:r w:rsidRPr="00603C98">
        <w:rPr>
          <w:rFonts w:ascii="Times New Roman" w:hAnsi="Times New Roman" w:cs="Times New Roman"/>
          <w:spacing w:val="-2"/>
          <w:sz w:val="24"/>
          <w:szCs w:val="24"/>
          <w:shd w:val="clear" w:color="auto" w:fill="FFFFFF"/>
        </w:rPr>
        <w:t>Т</w:t>
      </w:r>
      <w:r w:rsidRPr="00603C98">
        <w:rPr>
          <w:rFonts w:ascii="Times New Roman" w:hAnsi="Times New Roman" w:cs="Times New Roman"/>
          <w:spacing w:val="-2"/>
          <w:sz w:val="24"/>
          <w:szCs w:val="24"/>
          <w:shd w:val="clear" w:color="auto" w:fill="FFFFFF"/>
          <w:vertAlign w:val="subscript"/>
        </w:rPr>
        <w:t>в</w:t>
      </w:r>
      <w:proofErr w:type="spellEnd"/>
      <w:r w:rsidRPr="00603C98">
        <w:rPr>
          <w:rFonts w:ascii="Times New Roman" w:hAnsi="Times New Roman" w:cs="Times New Roman"/>
          <w:spacing w:val="-2"/>
          <w:sz w:val="24"/>
          <w:szCs w:val="24"/>
          <w:shd w:val="clear" w:color="auto" w:fill="FFFFFF"/>
        </w:rPr>
        <w:t xml:space="preserve"> – расчетная температура внутреннего воздуха отапливаемых зданий, °С</w:t>
      </w:r>
    </w:p>
    <w:p w:rsidR="00EF791C" w:rsidRPr="00603C98" w:rsidRDefault="00EF791C" w:rsidP="00EF791C">
      <w:pPr>
        <w:spacing w:after="0"/>
        <w:rPr>
          <w:rFonts w:ascii="Times New Roman" w:eastAsia="Times New Roman" w:hAnsi="Times New Roman" w:cs="Times New Roman"/>
          <w:sz w:val="28"/>
          <w:szCs w:val="28"/>
          <w:lang w:eastAsia="ru-RU"/>
        </w:rPr>
        <w:sectPr w:rsidR="00EF791C" w:rsidRPr="00603C98" w:rsidSect="00EF791C">
          <w:footerReference w:type="default" r:id="rId17"/>
          <w:pgSz w:w="15840" w:h="12240" w:orient="landscape"/>
          <w:pgMar w:top="1418" w:right="567" w:bottom="851" w:left="567" w:header="720" w:footer="720" w:gutter="0"/>
          <w:cols w:space="72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1.3. Существующие и перспективные объемы потребления тепловой эне</w:t>
      </w:r>
      <w:r w:rsidRPr="00603C98">
        <w:rPr>
          <w:rFonts w:ascii="Times New Roman" w:hAnsi="Times New Roman" w:cs="Times New Roman"/>
          <w:b/>
          <w:sz w:val="28"/>
          <w:szCs w:val="28"/>
          <w:lang w:eastAsia="ru-RU"/>
        </w:rPr>
        <w:t>р</w:t>
      </w:r>
      <w:r w:rsidRPr="00603C98">
        <w:rPr>
          <w:rFonts w:ascii="Times New Roman" w:hAnsi="Times New Roman" w:cs="Times New Roman"/>
          <w:b/>
          <w:sz w:val="28"/>
          <w:szCs w:val="28"/>
          <w:lang w:eastAsia="ru-RU"/>
        </w:rPr>
        <w:t>гии (мощности) и теплоносителя объектами, расположенными в произво</w:t>
      </w:r>
      <w:r w:rsidRPr="00603C98">
        <w:rPr>
          <w:rFonts w:ascii="Times New Roman" w:hAnsi="Times New Roman" w:cs="Times New Roman"/>
          <w:b/>
          <w:sz w:val="28"/>
          <w:szCs w:val="28"/>
          <w:lang w:eastAsia="ru-RU"/>
        </w:rPr>
        <w:t>д</w:t>
      </w:r>
      <w:r w:rsidRPr="00603C98">
        <w:rPr>
          <w:rFonts w:ascii="Times New Roman" w:hAnsi="Times New Roman" w:cs="Times New Roman"/>
          <w:b/>
          <w:sz w:val="28"/>
          <w:szCs w:val="28"/>
          <w:lang w:eastAsia="ru-RU"/>
        </w:rPr>
        <w:t>ственных зонах</w:t>
      </w:r>
    </w:p>
    <w:p w:rsidR="00EF791C" w:rsidRPr="00603C98"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Объекты, расположенные в производственных зонах </w:t>
      </w:r>
      <w:r>
        <w:rPr>
          <w:rFonts w:ascii="Times New Roman" w:hAnsi="Times New Roman" w:cs="Times New Roman"/>
          <w:sz w:val="28"/>
          <w:szCs w:val="28"/>
          <w:lang w:eastAsia="ru-RU"/>
        </w:rPr>
        <w:t xml:space="preserve">сельского поселения </w:t>
      </w:r>
      <w:proofErr w:type="gramStart"/>
      <w:r>
        <w:rPr>
          <w:rFonts w:ascii="Times New Roman" w:hAnsi="Times New Roman" w:cs="Times New Roman"/>
          <w:sz w:val="28"/>
          <w:szCs w:val="28"/>
          <w:lang w:eastAsia="ru-RU"/>
        </w:rPr>
        <w:t>Ново-Полтавское</w:t>
      </w:r>
      <w:proofErr w:type="gramEnd"/>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и охваченные централизованным теплоснабжением от дейс</w:t>
      </w:r>
      <w:r w:rsidRPr="00603C98">
        <w:rPr>
          <w:rFonts w:ascii="Times New Roman" w:hAnsi="Times New Roman" w:cs="Times New Roman"/>
          <w:sz w:val="28"/>
          <w:szCs w:val="28"/>
          <w:lang w:eastAsia="ru-RU"/>
        </w:rPr>
        <w:t>т</w:t>
      </w:r>
      <w:r w:rsidRPr="00603C98">
        <w:rPr>
          <w:rFonts w:ascii="Times New Roman" w:hAnsi="Times New Roman" w:cs="Times New Roman"/>
          <w:sz w:val="28"/>
          <w:szCs w:val="28"/>
          <w:lang w:eastAsia="ru-RU"/>
        </w:rPr>
        <w:t xml:space="preserve">вующих котельных, отсутствуют. </w:t>
      </w:r>
    </w:p>
    <w:p w:rsidR="00EF791C" w:rsidRPr="00603C98"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Теплоснабжение производственных зон осуществляется от собственных источников, размещенных на территориях предприятий.</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1.4. Существующие и перспективные величины средневзвешенной плотн</w:t>
      </w:r>
      <w:r w:rsidRPr="00603C98">
        <w:rPr>
          <w:rFonts w:ascii="Times New Roman" w:hAnsi="Times New Roman" w:cs="Times New Roman"/>
          <w:b/>
          <w:sz w:val="28"/>
          <w:szCs w:val="28"/>
          <w:lang w:eastAsia="ru-RU"/>
        </w:rPr>
        <w:t>о</w:t>
      </w:r>
      <w:r w:rsidRPr="00603C98">
        <w:rPr>
          <w:rFonts w:ascii="Times New Roman" w:hAnsi="Times New Roman" w:cs="Times New Roman"/>
          <w:b/>
          <w:sz w:val="28"/>
          <w:szCs w:val="28"/>
          <w:lang w:eastAsia="ru-RU"/>
        </w:rPr>
        <w:t xml:space="preserve">сти тепловой нагрузки в каждом расчетном элементе территориального деления, зоне действия каждого источника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тепловой энергии, каждой системе теплоснабжения и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по </w:t>
      </w:r>
      <w:r>
        <w:rPr>
          <w:rFonts w:ascii="Times New Roman" w:hAnsi="Times New Roman" w:cs="Times New Roman"/>
          <w:b/>
          <w:sz w:val="28"/>
          <w:szCs w:val="28"/>
          <w:lang w:eastAsia="ru-RU"/>
        </w:rPr>
        <w:t xml:space="preserve">сельскому поселению </w:t>
      </w:r>
      <w:proofErr w:type="gramStart"/>
      <w:r>
        <w:rPr>
          <w:rFonts w:ascii="Times New Roman" w:hAnsi="Times New Roman" w:cs="Times New Roman"/>
          <w:b/>
          <w:sz w:val="28"/>
          <w:szCs w:val="28"/>
          <w:lang w:eastAsia="ru-RU"/>
        </w:rPr>
        <w:t>Ново-Полтавское</w:t>
      </w:r>
      <w:proofErr w:type="gramEnd"/>
    </w:p>
    <w:p w:rsidR="00EF791C" w:rsidRPr="00603C98" w:rsidRDefault="00EF791C" w:rsidP="00EF791C">
      <w:pPr>
        <w:spacing w:after="0"/>
        <w:ind w:firstLine="709"/>
        <w:jc w:val="both"/>
        <w:rPr>
          <w:rFonts w:ascii="Times New Roman" w:hAnsi="Times New Roman" w:cs="Times New Roman"/>
          <w:sz w:val="28"/>
          <w:szCs w:val="28"/>
        </w:rPr>
      </w:pPr>
      <w:r w:rsidRPr="00603C98">
        <w:rPr>
          <w:rFonts w:ascii="Times New Roman" w:hAnsi="Times New Roman" w:cs="Times New Roman"/>
          <w:sz w:val="28"/>
          <w:szCs w:val="28"/>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представлены в таблице 5.</w:t>
      </w:r>
    </w:p>
    <w:p w:rsidR="00EF791C" w:rsidRPr="00603C98" w:rsidRDefault="00EF791C" w:rsidP="00EF791C">
      <w:pPr>
        <w:spacing w:after="0"/>
        <w:jc w:val="right"/>
        <w:rPr>
          <w:rFonts w:ascii="Times New Roman" w:hAnsi="Times New Roman" w:cs="Times New Roman"/>
          <w:b/>
          <w:sz w:val="28"/>
          <w:szCs w:val="28"/>
          <w:lang w:eastAsia="ru-RU"/>
        </w:rPr>
      </w:pPr>
      <w:r w:rsidRPr="00603C98">
        <w:rPr>
          <w:rFonts w:ascii="Times New Roman" w:hAnsi="Times New Roman" w:cs="Times New Roman"/>
          <w:sz w:val="28"/>
          <w:szCs w:val="28"/>
        </w:rPr>
        <w:t>Таблица 5</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9"/>
        <w:gridCol w:w="2001"/>
        <w:gridCol w:w="2126"/>
        <w:gridCol w:w="709"/>
        <w:gridCol w:w="709"/>
        <w:gridCol w:w="709"/>
        <w:gridCol w:w="708"/>
        <w:gridCol w:w="709"/>
        <w:gridCol w:w="709"/>
        <w:gridCol w:w="850"/>
      </w:tblGrid>
      <w:tr w:rsidR="00EF791C" w:rsidRPr="0021737F" w:rsidTr="00EF791C">
        <w:tc>
          <w:tcPr>
            <w:tcW w:w="409" w:type="dxa"/>
            <w:vMerge w:val="restart"/>
            <w:vAlign w:val="center"/>
          </w:tcPr>
          <w:p w:rsidR="00EF791C" w:rsidRPr="0021737F" w:rsidRDefault="00EF791C" w:rsidP="00EF791C">
            <w:pPr>
              <w:spacing w:after="0"/>
              <w:ind w:left="-142" w:right="-125"/>
              <w:jc w:val="center"/>
              <w:rPr>
                <w:rFonts w:ascii="Times New Roman" w:hAnsi="Times New Roman" w:cs="Times New Roman"/>
                <w:b/>
                <w:sz w:val="20"/>
                <w:szCs w:val="20"/>
                <w:lang w:eastAsia="ru-RU"/>
              </w:rPr>
            </w:pPr>
            <w:r w:rsidRPr="0021737F">
              <w:rPr>
                <w:rFonts w:ascii="Times New Roman" w:hAnsi="Times New Roman" w:cs="Times New Roman"/>
                <w:b/>
                <w:sz w:val="20"/>
                <w:szCs w:val="20"/>
                <w:lang w:eastAsia="ru-RU"/>
              </w:rPr>
              <w:t>№</w:t>
            </w:r>
            <w:proofErr w:type="spellStart"/>
            <w:proofErr w:type="gramStart"/>
            <w:r w:rsidRPr="0021737F">
              <w:rPr>
                <w:rFonts w:ascii="Times New Roman" w:hAnsi="Times New Roman" w:cs="Times New Roman"/>
                <w:b/>
                <w:sz w:val="20"/>
                <w:szCs w:val="20"/>
                <w:lang w:eastAsia="ru-RU"/>
              </w:rPr>
              <w:t>п</w:t>
            </w:r>
            <w:proofErr w:type="spellEnd"/>
            <w:proofErr w:type="gramEnd"/>
            <w:r w:rsidRPr="0021737F">
              <w:rPr>
                <w:rFonts w:ascii="Times New Roman" w:hAnsi="Times New Roman" w:cs="Times New Roman"/>
                <w:b/>
                <w:sz w:val="20"/>
                <w:szCs w:val="20"/>
                <w:lang w:eastAsia="ru-RU"/>
              </w:rPr>
              <w:t>/</w:t>
            </w:r>
            <w:proofErr w:type="spellStart"/>
            <w:r w:rsidRPr="0021737F">
              <w:rPr>
                <w:rFonts w:ascii="Times New Roman" w:hAnsi="Times New Roman" w:cs="Times New Roman"/>
                <w:b/>
                <w:sz w:val="20"/>
                <w:szCs w:val="20"/>
                <w:lang w:eastAsia="ru-RU"/>
              </w:rPr>
              <w:t>п</w:t>
            </w:r>
            <w:proofErr w:type="spellEnd"/>
          </w:p>
        </w:tc>
        <w:tc>
          <w:tcPr>
            <w:tcW w:w="2001" w:type="dxa"/>
            <w:vMerge w:val="restart"/>
            <w:vAlign w:val="center"/>
          </w:tcPr>
          <w:p w:rsidR="00EF791C" w:rsidRPr="0021737F" w:rsidRDefault="00EF791C" w:rsidP="00EF791C">
            <w:pPr>
              <w:spacing w:after="0"/>
              <w:ind w:left="-142" w:right="-125"/>
              <w:jc w:val="center"/>
              <w:rPr>
                <w:rFonts w:ascii="Times New Roman" w:hAnsi="Times New Roman" w:cs="Times New Roman"/>
                <w:b/>
                <w:sz w:val="20"/>
                <w:szCs w:val="20"/>
                <w:lang w:eastAsia="ru-RU"/>
              </w:rPr>
            </w:pPr>
            <w:r w:rsidRPr="0021737F">
              <w:rPr>
                <w:rFonts w:ascii="Times New Roman" w:hAnsi="Times New Roman" w:cs="Times New Roman"/>
                <w:b/>
                <w:sz w:val="20"/>
                <w:szCs w:val="20"/>
                <w:lang w:eastAsia="ru-RU"/>
              </w:rPr>
              <w:t>Наименование ра</w:t>
            </w:r>
            <w:r w:rsidRPr="0021737F">
              <w:rPr>
                <w:rFonts w:ascii="Times New Roman" w:hAnsi="Times New Roman" w:cs="Times New Roman"/>
                <w:b/>
                <w:sz w:val="20"/>
                <w:szCs w:val="20"/>
                <w:lang w:eastAsia="ru-RU"/>
              </w:rPr>
              <w:t>с</w:t>
            </w:r>
            <w:r w:rsidRPr="0021737F">
              <w:rPr>
                <w:rFonts w:ascii="Times New Roman" w:hAnsi="Times New Roman" w:cs="Times New Roman"/>
                <w:b/>
                <w:sz w:val="20"/>
                <w:szCs w:val="20"/>
                <w:lang w:eastAsia="ru-RU"/>
              </w:rPr>
              <w:t>четного элемента территориального деления</w:t>
            </w:r>
          </w:p>
        </w:tc>
        <w:tc>
          <w:tcPr>
            <w:tcW w:w="2126" w:type="dxa"/>
            <w:vMerge w:val="restart"/>
            <w:vAlign w:val="center"/>
          </w:tcPr>
          <w:p w:rsidR="00EF791C" w:rsidRPr="0021737F" w:rsidRDefault="00EF791C" w:rsidP="00EF791C">
            <w:pPr>
              <w:spacing w:after="0"/>
              <w:ind w:left="-142" w:right="-125"/>
              <w:jc w:val="center"/>
              <w:rPr>
                <w:rFonts w:ascii="Times New Roman" w:hAnsi="Times New Roman" w:cs="Times New Roman"/>
                <w:b/>
                <w:sz w:val="20"/>
                <w:szCs w:val="20"/>
                <w:lang w:eastAsia="ru-RU"/>
              </w:rPr>
            </w:pPr>
            <w:r w:rsidRPr="0021737F">
              <w:rPr>
                <w:rFonts w:ascii="Times New Roman" w:hAnsi="Times New Roman" w:cs="Times New Roman"/>
                <w:b/>
                <w:sz w:val="20"/>
                <w:szCs w:val="20"/>
                <w:lang w:eastAsia="ru-RU"/>
              </w:rPr>
              <w:t>Наименование исто</w:t>
            </w:r>
            <w:r w:rsidRPr="0021737F">
              <w:rPr>
                <w:rFonts w:ascii="Times New Roman" w:hAnsi="Times New Roman" w:cs="Times New Roman"/>
                <w:b/>
                <w:sz w:val="20"/>
                <w:szCs w:val="20"/>
                <w:lang w:eastAsia="ru-RU"/>
              </w:rPr>
              <w:t>ч</w:t>
            </w:r>
            <w:r w:rsidRPr="0021737F">
              <w:rPr>
                <w:rFonts w:ascii="Times New Roman" w:hAnsi="Times New Roman" w:cs="Times New Roman"/>
                <w:b/>
                <w:sz w:val="20"/>
                <w:szCs w:val="20"/>
                <w:lang w:eastAsia="ru-RU"/>
              </w:rPr>
              <w:t>ника централизованн</w:t>
            </w:r>
            <w:r w:rsidRPr="0021737F">
              <w:rPr>
                <w:rFonts w:ascii="Times New Roman" w:hAnsi="Times New Roman" w:cs="Times New Roman"/>
                <w:b/>
                <w:sz w:val="20"/>
                <w:szCs w:val="20"/>
                <w:lang w:eastAsia="ru-RU"/>
              </w:rPr>
              <w:t>о</w:t>
            </w:r>
            <w:r w:rsidRPr="0021737F">
              <w:rPr>
                <w:rFonts w:ascii="Times New Roman" w:hAnsi="Times New Roman" w:cs="Times New Roman"/>
                <w:b/>
                <w:sz w:val="20"/>
                <w:szCs w:val="20"/>
                <w:lang w:eastAsia="ru-RU"/>
              </w:rPr>
              <w:t>го теплоснабжения</w:t>
            </w:r>
          </w:p>
        </w:tc>
        <w:tc>
          <w:tcPr>
            <w:tcW w:w="5103" w:type="dxa"/>
            <w:gridSpan w:val="7"/>
            <w:vAlign w:val="center"/>
          </w:tcPr>
          <w:p w:rsidR="00EF791C" w:rsidRPr="0021737F" w:rsidRDefault="00EF791C" w:rsidP="00EF791C">
            <w:pPr>
              <w:spacing w:after="0"/>
              <w:jc w:val="center"/>
              <w:rPr>
                <w:rFonts w:ascii="Times New Roman" w:eastAsia="Times New Roman" w:hAnsi="Times New Roman" w:cs="Times New Roman"/>
                <w:b/>
                <w:color w:val="000000"/>
                <w:sz w:val="20"/>
                <w:szCs w:val="20"/>
                <w:lang w:eastAsia="ru-RU"/>
              </w:rPr>
            </w:pPr>
            <w:proofErr w:type="spellStart"/>
            <w:r w:rsidRPr="0021737F">
              <w:rPr>
                <w:rFonts w:ascii="Times New Roman" w:eastAsia="Times New Roman" w:hAnsi="Times New Roman" w:cs="Times New Roman"/>
                <w:b/>
                <w:color w:val="000000"/>
                <w:sz w:val="20"/>
                <w:szCs w:val="20"/>
                <w:lang w:eastAsia="ru-RU"/>
              </w:rPr>
              <w:t>Теплоплотность</w:t>
            </w:r>
            <w:proofErr w:type="spellEnd"/>
            <w:r w:rsidRPr="0021737F">
              <w:rPr>
                <w:rFonts w:ascii="Times New Roman" w:eastAsia="Times New Roman" w:hAnsi="Times New Roman" w:cs="Times New Roman"/>
                <w:b/>
                <w:color w:val="000000"/>
                <w:sz w:val="20"/>
                <w:szCs w:val="20"/>
                <w:lang w:eastAsia="ru-RU"/>
              </w:rPr>
              <w:t xml:space="preserve"> зоны действия источника</w:t>
            </w:r>
          </w:p>
          <w:p w:rsidR="00EF791C" w:rsidRPr="0021737F" w:rsidRDefault="00EF791C" w:rsidP="00EF791C">
            <w:pPr>
              <w:spacing w:after="0"/>
              <w:jc w:val="center"/>
              <w:rPr>
                <w:rFonts w:ascii="Times New Roman" w:hAnsi="Times New Roman" w:cs="Times New Roman"/>
                <w:b/>
                <w:sz w:val="20"/>
                <w:szCs w:val="20"/>
                <w:lang w:eastAsia="ru-RU"/>
              </w:rPr>
            </w:pPr>
            <w:r w:rsidRPr="0021737F">
              <w:rPr>
                <w:rFonts w:ascii="Times New Roman" w:eastAsia="Times New Roman" w:hAnsi="Times New Roman" w:cs="Times New Roman"/>
                <w:b/>
                <w:color w:val="000000"/>
                <w:sz w:val="20"/>
                <w:szCs w:val="20"/>
                <w:lang w:eastAsia="ru-RU"/>
              </w:rPr>
              <w:t>тепла, Гкал/час /км</w:t>
            </w:r>
            <w:proofErr w:type="gramStart"/>
            <w:r w:rsidRPr="0021737F">
              <w:rPr>
                <w:rFonts w:ascii="Times New Roman" w:eastAsia="Times New Roman" w:hAnsi="Times New Roman" w:cs="Times New Roman"/>
                <w:b/>
                <w:color w:val="000000"/>
                <w:sz w:val="20"/>
                <w:szCs w:val="20"/>
                <w:vertAlign w:val="superscript"/>
                <w:lang w:eastAsia="ru-RU"/>
              </w:rPr>
              <w:t>2</w:t>
            </w:r>
            <w:proofErr w:type="gramEnd"/>
          </w:p>
        </w:tc>
      </w:tr>
      <w:tr w:rsidR="00EF791C" w:rsidRPr="0021737F" w:rsidTr="00EF791C">
        <w:trPr>
          <w:cantSplit/>
          <w:trHeight w:val="683"/>
        </w:trPr>
        <w:tc>
          <w:tcPr>
            <w:tcW w:w="409" w:type="dxa"/>
            <w:vMerge/>
            <w:vAlign w:val="center"/>
          </w:tcPr>
          <w:p w:rsidR="00EF791C" w:rsidRPr="0021737F" w:rsidRDefault="00EF791C" w:rsidP="00EF791C">
            <w:pPr>
              <w:spacing w:after="0"/>
              <w:jc w:val="center"/>
              <w:rPr>
                <w:rFonts w:ascii="Times New Roman" w:hAnsi="Times New Roman" w:cs="Times New Roman"/>
                <w:sz w:val="20"/>
                <w:szCs w:val="20"/>
                <w:lang w:eastAsia="ru-RU"/>
              </w:rPr>
            </w:pPr>
          </w:p>
        </w:tc>
        <w:tc>
          <w:tcPr>
            <w:tcW w:w="2001" w:type="dxa"/>
            <w:vMerge/>
            <w:vAlign w:val="center"/>
          </w:tcPr>
          <w:p w:rsidR="00EF791C" w:rsidRPr="0021737F" w:rsidRDefault="00EF791C" w:rsidP="00EF791C">
            <w:pPr>
              <w:spacing w:after="0"/>
              <w:jc w:val="center"/>
              <w:rPr>
                <w:rFonts w:ascii="Times New Roman" w:hAnsi="Times New Roman" w:cs="Times New Roman"/>
                <w:sz w:val="20"/>
                <w:szCs w:val="20"/>
                <w:lang w:eastAsia="ru-RU"/>
              </w:rPr>
            </w:pPr>
          </w:p>
        </w:tc>
        <w:tc>
          <w:tcPr>
            <w:tcW w:w="2126" w:type="dxa"/>
            <w:vMerge/>
            <w:vAlign w:val="center"/>
          </w:tcPr>
          <w:p w:rsidR="00EF791C" w:rsidRPr="0021737F" w:rsidRDefault="00EF791C" w:rsidP="00EF791C">
            <w:pPr>
              <w:spacing w:after="0"/>
              <w:jc w:val="center"/>
              <w:rPr>
                <w:rFonts w:ascii="Times New Roman" w:hAnsi="Times New Roman" w:cs="Times New Roman"/>
                <w:sz w:val="20"/>
                <w:szCs w:val="20"/>
                <w:lang w:eastAsia="ru-RU"/>
              </w:rPr>
            </w:pPr>
          </w:p>
        </w:tc>
        <w:tc>
          <w:tcPr>
            <w:tcW w:w="709"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2023</w:t>
            </w:r>
          </w:p>
        </w:tc>
        <w:tc>
          <w:tcPr>
            <w:tcW w:w="709"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2024</w:t>
            </w:r>
          </w:p>
        </w:tc>
        <w:tc>
          <w:tcPr>
            <w:tcW w:w="709"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2025</w:t>
            </w:r>
          </w:p>
        </w:tc>
        <w:tc>
          <w:tcPr>
            <w:tcW w:w="708"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2026</w:t>
            </w:r>
          </w:p>
        </w:tc>
        <w:tc>
          <w:tcPr>
            <w:tcW w:w="709"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2027</w:t>
            </w:r>
          </w:p>
        </w:tc>
        <w:tc>
          <w:tcPr>
            <w:tcW w:w="709" w:type="dxa"/>
            <w:vAlign w:val="center"/>
          </w:tcPr>
          <w:p w:rsidR="00EF791C" w:rsidRPr="0021737F" w:rsidRDefault="00EF791C" w:rsidP="00EF791C">
            <w:pPr>
              <w:widowControl w:val="0"/>
              <w:spacing w:after="0"/>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2028-2032</w:t>
            </w:r>
          </w:p>
        </w:tc>
        <w:tc>
          <w:tcPr>
            <w:tcW w:w="850" w:type="dxa"/>
            <w:vAlign w:val="center"/>
          </w:tcPr>
          <w:p w:rsidR="00EF791C" w:rsidRPr="0021737F" w:rsidRDefault="00EF791C" w:rsidP="00EF791C">
            <w:pPr>
              <w:widowControl w:val="0"/>
              <w:spacing w:after="0"/>
              <w:ind w:left="-108" w:right="-108"/>
              <w:jc w:val="center"/>
              <w:rPr>
                <w:rFonts w:ascii="Times New Roman" w:eastAsia="Times New Roman" w:hAnsi="Times New Roman" w:cs="Times New Roman"/>
                <w:b/>
                <w:sz w:val="20"/>
                <w:szCs w:val="20"/>
                <w:lang w:eastAsia="ru-RU"/>
              </w:rPr>
            </w:pPr>
            <w:r w:rsidRPr="0021737F">
              <w:rPr>
                <w:rFonts w:ascii="Times New Roman" w:eastAsia="Times New Roman" w:hAnsi="Times New Roman" w:cs="Times New Roman"/>
                <w:b/>
                <w:sz w:val="20"/>
                <w:szCs w:val="20"/>
                <w:lang w:eastAsia="ru-RU"/>
              </w:rPr>
              <w:t>2033-2039</w:t>
            </w:r>
          </w:p>
        </w:tc>
      </w:tr>
      <w:tr w:rsidR="00EF791C" w:rsidRPr="0021737F" w:rsidTr="00EF791C">
        <w:trPr>
          <w:cantSplit/>
          <w:trHeight w:val="481"/>
        </w:trPr>
        <w:tc>
          <w:tcPr>
            <w:tcW w:w="409" w:type="dxa"/>
            <w:vAlign w:val="center"/>
          </w:tcPr>
          <w:p w:rsidR="00EF791C" w:rsidRPr="0021737F" w:rsidRDefault="00EF791C" w:rsidP="00EF791C">
            <w:pPr>
              <w:spacing w:after="0"/>
              <w:jc w:val="center"/>
              <w:rPr>
                <w:rFonts w:ascii="Times New Roman" w:hAnsi="Times New Roman" w:cs="Times New Roman"/>
                <w:sz w:val="20"/>
                <w:szCs w:val="20"/>
                <w:lang w:eastAsia="ru-RU"/>
              </w:rPr>
            </w:pPr>
            <w:r w:rsidRPr="0021737F">
              <w:rPr>
                <w:rFonts w:ascii="Times New Roman" w:hAnsi="Times New Roman" w:cs="Times New Roman"/>
                <w:sz w:val="20"/>
                <w:szCs w:val="20"/>
                <w:lang w:eastAsia="ru-RU"/>
              </w:rPr>
              <w:t>1</w:t>
            </w:r>
          </w:p>
        </w:tc>
        <w:tc>
          <w:tcPr>
            <w:tcW w:w="2001" w:type="dxa"/>
            <w:vAlign w:val="center"/>
          </w:tcPr>
          <w:p w:rsidR="00EF791C" w:rsidRPr="0021737F" w:rsidRDefault="00EF791C" w:rsidP="00EF791C">
            <w:pPr>
              <w:spacing w:after="0"/>
              <w:jc w:val="center"/>
              <w:rPr>
                <w:rFonts w:ascii="Times New Roman" w:hAnsi="Times New Roman" w:cs="Times New Roman"/>
                <w:sz w:val="20"/>
                <w:szCs w:val="20"/>
                <w:lang w:eastAsia="ru-RU"/>
              </w:rPr>
            </w:pPr>
            <w:r>
              <w:rPr>
                <w:rFonts w:ascii="Times New Roman" w:hAnsi="Times New Roman" w:cs="Times New Roman"/>
                <w:sz w:val="20"/>
                <w:szCs w:val="20"/>
              </w:rPr>
              <w:t>с. Ново-Полтавское</w:t>
            </w:r>
          </w:p>
        </w:tc>
        <w:tc>
          <w:tcPr>
            <w:tcW w:w="2126" w:type="dxa"/>
            <w:vAlign w:val="center"/>
          </w:tcPr>
          <w:p w:rsidR="00EF791C" w:rsidRPr="0021737F" w:rsidRDefault="00EF791C" w:rsidP="00EF791C">
            <w:pPr>
              <w:widowControl w:val="0"/>
              <w:spacing w:after="0"/>
              <w:ind w:right="-99"/>
              <w:jc w:val="center"/>
              <w:outlineLvl w:val="1"/>
              <w:rPr>
                <w:rFonts w:ascii="Times New Roman" w:eastAsia="Times New Roman" w:hAnsi="Times New Roman" w:cs="Times New Roman"/>
                <w:sz w:val="20"/>
                <w:szCs w:val="20"/>
                <w:lang w:eastAsia="ru-RU"/>
              </w:rPr>
            </w:pPr>
            <w:r>
              <w:rPr>
                <w:rFonts w:ascii="Times New Roman" w:hAnsi="Times New Roman" w:cs="Times New Roman"/>
                <w:sz w:val="20"/>
                <w:szCs w:val="20"/>
              </w:rPr>
              <w:t>Котельная ул. Треть</w:t>
            </w:r>
            <w:r>
              <w:rPr>
                <w:rFonts w:ascii="Times New Roman" w:hAnsi="Times New Roman" w:cs="Times New Roman"/>
                <w:sz w:val="20"/>
                <w:szCs w:val="20"/>
              </w:rPr>
              <w:t>я</w:t>
            </w:r>
            <w:r>
              <w:rPr>
                <w:rFonts w:ascii="Times New Roman" w:hAnsi="Times New Roman" w:cs="Times New Roman"/>
                <w:sz w:val="20"/>
                <w:szCs w:val="20"/>
              </w:rPr>
              <w:t>кова</w:t>
            </w:r>
          </w:p>
        </w:tc>
        <w:tc>
          <w:tcPr>
            <w:tcW w:w="709" w:type="dxa"/>
            <w:vAlign w:val="center"/>
          </w:tcPr>
          <w:p w:rsidR="00EF791C" w:rsidRPr="00FA3E3A"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9,024</w:t>
            </w:r>
          </w:p>
        </w:tc>
        <w:tc>
          <w:tcPr>
            <w:tcW w:w="709"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c>
          <w:tcPr>
            <w:tcW w:w="709"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c>
          <w:tcPr>
            <w:tcW w:w="708"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c>
          <w:tcPr>
            <w:tcW w:w="709"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c>
          <w:tcPr>
            <w:tcW w:w="709"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c>
          <w:tcPr>
            <w:tcW w:w="850" w:type="dxa"/>
            <w:vAlign w:val="center"/>
          </w:tcPr>
          <w:p w:rsidR="00EF791C" w:rsidRPr="00FA3E3A" w:rsidRDefault="00EF791C" w:rsidP="00EF791C">
            <w:pPr>
              <w:spacing w:after="0"/>
              <w:jc w:val="center"/>
              <w:rPr>
                <w:rFonts w:ascii="Times New Roman" w:hAnsi="Times New Roman" w:cs="Times New Roman"/>
                <w:sz w:val="20"/>
                <w:szCs w:val="20"/>
              </w:rPr>
            </w:pPr>
            <w:r w:rsidRPr="005422B0">
              <w:rPr>
                <w:rFonts w:ascii="Times New Roman" w:hAnsi="Times New Roman" w:cs="Times New Roman"/>
                <w:color w:val="000000"/>
                <w:sz w:val="20"/>
                <w:szCs w:val="20"/>
              </w:rPr>
              <w:t>9,024</w:t>
            </w:r>
          </w:p>
        </w:tc>
      </w:tr>
    </w:tbl>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2. СУЩЕСТВУЮЩИЕ И ПЕРСПЕКТИВНЫЕ БАЛАНСЫ ТЕПЛОВОЙ МОЩНОСТИ ИСТОЧНИКОВ ТЕПЛОВОЙ ЭНЕРГИИ И ТЕ</w:t>
      </w:r>
      <w:r w:rsidRPr="00603C98">
        <w:rPr>
          <w:rFonts w:ascii="Times New Roman" w:hAnsi="Times New Roman" w:cs="Times New Roman"/>
          <w:b/>
          <w:sz w:val="28"/>
          <w:szCs w:val="28"/>
          <w:lang w:eastAsia="ru-RU"/>
        </w:rPr>
        <w:t>П</w:t>
      </w:r>
      <w:r w:rsidRPr="00603C98">
        <w:rPr>
          <w:rFonts w:ascii="Times New Roman" w:hAnsi="Times New Roman" w:cs="Times New Roman"/>
          <w:b/>
          <w:sz w:val="28"/>
          <w:szCs w:val="28"/>
          <w:lang w:eastAsia="ru-RU"/>
        </w:rPr>
        <w:t>ЛОВОЙ НАГРУЗКИ ПОТРЕБИТЕЛЕЙ</w:t>
      </w:r>
    </w:p>
    <w:p w:rsidR="00EF791C" w:rsidRPr="005A5647"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2.1. Описание существующих и перспективных зон действия систем </w:t>
      </w:r>
      <w:r w:rsidRPr="005A5647">
        <w:rPr>
          <w:rFonts w:ascii="Times New Roman" w:hAnsi="Times New Roman" w:cs="Times New Roman"/>
          <w:b/>
          <w:sz w:val="28"/>
          <w:szCs w:val="28"/>
          <w:lang w:eastAsia="ru-RU"/>
        </w:rPr>
        <w:t>тепл</w:t>
      </w:r>
      <w:r w:rsidRPr="005A5647">
        <w:rPr>
          <w:rFonts w:ascii="Times New Roman" w:hAnsi="Times New Roman" w:cs="Times New Roman"/>
          <w:b/>
          <w:sz w:val="28"/>
          <w:szCs w:val="28"/>
          <w:lang w:eastAsia="ru-RU"/>
        </w:rPr>
        <w:t>о</w:t>
      </w:r>
      <w:r w:rsidRPr="005A5647">
        <w:rPr>
          <w:rFonts w:ascii="Times New Roman" w:hAnsi="Times New Roman" w:cs="Times New Roman"/>
          <w:b/>
          <w:sz w:val="28"/>
          <w:szCs w:val="28"/>
          <w:lang w:eastAsia="ru-RU"/>
        </w:rPr>
        <w:t>снабжения и источников тепловой энергии</w:t>
      </w:r>
    </w:p>
    <w:p w:rsidR="00EF791C" w:rsidRPr="00603C98" w:rsidRDefault="00EF791C" w:rsidP="00EF791C">
      <w:pPr>
        <w:spacing w:after="0"/>
        <w:ind w:firstLine="709"/>
        <w:jc w:val="both"/>
        <w:rPr>
          <w:rFonts w:ascii="Times New Roman" w:hAnsi="Times New Roman" w:cs="Times New Roman"/>
          <w:sz w:val="28"/>
          <w:szCs w:val="28"/>
        </w:rPr>
      </w:pPr>
      <w:bookmarkStart w:id="2" w:name="_Hlk34383669"/>
      <w:r w:rsidRPr="00603C98">
        <w:rPr>
          <w:rFonts w:ascii="Times New Roman" w:hAnsi="Times New Roman" w:cs="Times New Roman"/>
          <w:sz w:val="28"/>
          <w:szCs w:val="28"/>
        </w:rPr>
        <w:t xml:space="preserve">В настоящее время на территории </w:t>
      </w:r>
      <w:r>
        <w:rPr>
          <w:rFonts w:ascii="Times New Roman" w:hAnsi="Times New Roman" w:cs="Times New Roman"/>
          <w:sz w:val="28"/>
          <w:szCs w:val="28"/>
        </w:rPr>
        <w:t xml:space="preserve">сельского поселения Ново-Полтавское </w:t>
      </w:r>
      <w:r w:rsidRPr="00603C98">
        <w:rPr>
          <w:rFonts w:ascii="Times New Roman" w:hAnsi="Times New Roman" w:cs="Times New Roman"/>
          <w:sz w:val="28"/>
          <w:szCs w:val="28"/>
        </w:rPr>
        <w:t xml:space="preserve">действует централизованная и децентрализованная система теплоснабжения. Объекты, не подключенные к централизованной системе теплоснабжения, обеспечиваются тепловой энергией от индивидуальных источников отопления. Сложившаяся система централизованного теплоснабжения </w:t>
      </w:r>
      <w:r w:rsidRPr="001079B2">
        <w:rPr>
          <w:rFonts w:ascii="Times New Roman" w:hAnsi="Times New Roman" w:cs="Times New Roman"/>
          <w:sz w:val="28"/>
          <w:szCs w:val="28"/>
        </w:rPr>
        <w:t xml:space="preserve">в </w:t>
      </w:r>
      <w:r>
        <w:rPr>
          <w:rFonts w:ascii="Times New Roman" w:hAnsi="Times New Roman" w:cs="Times New Roman"/>
          <w:sz w:val="28"/>
          <w:szCs w:val="28"/>
        </w:rPr>
        <w:t>сельском посел</w:t>
      </w:r>
      <w:r>
        <w:rPr>
          <w:rFonts w:ascii="Times New Roman" w:hAnsi="Times New Roman" w:cs="Times New Roman"/>
          <w:sz w:val="28"/>
          <w:szCs w:val="28"/>
        </w:rPr>
        <w:t>е</w:t>
      </w:r>
      <w:r>
        <w:rPr>
          <w:rFonts w:ascii="Times New Roman" w:hAnsi="Times New Roman" w:cs="Times New Roman"/>
          <w:sz w:val="28"/>
          <w:szCs w:val="28"/>
        </w:rPr>
        <w:t xml:space="preserve">нии </w:t>
      </w:r>
      <w:proofErr w:type="spellStart"/>
      <w:r>
        <w:rPr>
          <w:rFonts w:ascii="Times New Roman" w:hAnsi="Times New Roman" w:cs="Times New Roman"/>
          <w:sz w:val="28"/>
          <w:szCs w:val="28"/>
        </w:rPr>
        <w:t>Ново-Полтавское</w:t>
      </w:r>
      <w:r w:rsidRPr="00603C98">
        <w:rPr>
          <w:rFonts w:ascii="Times New Roman" w:hAnsi="Times New Roman" w:cs="Times New Roman"/>
          <w:sz w:val="28"/>
          <w:szCs w:val="28"/>
        </w:rPr>
        <w:t>включает</w:t>
      </w:r>
      <w:proofErr w:type="spellEnd"/>
      <w:r w:rsidRPr="00603C98">
        <w:rPr>
          <w:rFonts w:ascii="Times New Roman" w:hAnsi="Times New Roman" w:cs="Times New Roman"/>
          <w:sz w:val="28"/>
          <w:szCs w:val="28"/>
        </w:rPr>
        <w:t xml:space="preserve"> в себя единый комплекс сооружений, основного котельного и вспомогательного оборудования, а также наружных инженерных коммуникаций. </w:t>
      </w:r>
    </w:p>
    <w:p w:rsidR="00EF791C" w:rsidRPr="00603C98" w:rsidRDefault="00EF791C" w:rsidP="00EF791C">
      <w:pPr>
        <w:spacing w:after="0"/>
        <w:ind w:firstLine="709"/>
        <w:jc w:val="both"/>
        <w:rPr>
          <w:rFonts w:ascii="Times New Roman" w:hAnsi="Times New Roman" w:cs="Times New Roman"/>
          <w:sz w:val="28"/>
          <w:szCs w:val="28"/>
        </w:rPr>
      </w:pPr>
      <w:r w:rsidRPr="001079B2">
        <w:rPr>
          <w:rFonts w:ascii="Times New Roman" w:hAnsi="Times New Roman" w:cs="Times New Roman"/>
          <w:sz w:val="28"/>
          <w:szCs w:val="28"/>
        </w:rPr>
        <w:t>Источник</w:t>
      </w:r>
      <w:r>
        <w:rPr>
          <w:rFonts w:ascii="Times New Roman" w:hAnsi="Times New Roman" w:cs="Times New Roman"/>
          <w:sz w:val="28"/>
          <w:szCs w:val="28"/>
        </w:rPr>
        <w:t>о</w:t>
      </w:r>
      <w:r w:rsidRPr="001079B2">
        <w:rPr>
          <w:rFonts w:ascii="Times New Roman" w:hAnsi="Times New Roman" w:cs="Times New Roman"/>
          <w:sz w:val="28"/>
          <w:szCs w:val="28"/>
        </w:rPr>
        <w:t xml:space="preserve">м централизованного теплоснабжения в </w:t>
      </w:r>
      <w:r>
        <w:rPr>
          <w:rFonts w:ascii="Times New Roman" w:hAnsi="Times New Roman" w:cs="Times New Roman"/>
          <w:sz w:val="28"/>
          <w:szCs w:val="28"/>
        </w:rPr>
        <w:t xml:space="preserve">сельском поселении </w:t>
      </w:r>
      <w:proofErr w:type="gramStart"/>
      <w:r>
        <w:rPr>
          <w:rFonts w:ascii="Times New Roman" w:hAnsi="Times New Roman" w:cs="Times New Roman"/>
          <w:sz w:val="28"/>
          <w:szCs w:val="28"/>
        </w:rPr>
        <w:t>Ново-Полтавское</w:t>
      </w:r>
      <w:proofErr w:type="gramEnd"/>
      <w:r>
        <w:rPr>
          <w:rFonts w:ascii="Times New Roman" w:hAnsi="Times New Roman" w:cs="Times New Roman"/>
          <w:sz w:val="28"/>
          <w:szCs w:val="28"/>
        </w:rPr>
        <w:t xml:space="preserve"> я</w:t>
      </w:r>
      <w:r w:rsidRPr="00603C98">
        <w:rPr>
          <w:rFonts w:ascii="Times New Roman" w:hAnsi="Times New Roman" w:cs="Times New Roman"/>
          <w:sz w:val="28"/>
          <w:szCs w:val="28"/>
        </w:rPr>
        <w:t>вля</w:t>
      </w:r>
      <w:r>
        <w:rPr>
          <w:rFonts w:ascii="Times New Roman" w:hAnsi="Times New Roman" w:cs="Times New Roman"/>
          <w:sz w:val="28"/>
          <w:szCs w:val="28"/>
        </w:rPr>
        <w:t>е</w:t>
      </w:r>
      <w:r w:rsidRPr="00603C98">
        <w:rPr>
          <w:rFonts w:ascii="Times New Roman" w:hAnsi="Times New Roman" w:cs="Times New Roman"/>
          <w:sz w:val="28"/>
          <w:szCs w:val="28"/>
        </w:rPr>
        <w:t>тся котельн</w:t>
      </w:r>
      <w:r>
        <w:rPr>
          <w:rFonts w:ascii="Times New Roman" w:hAnsi="Times New Roman" w:cs="Times New Roman"/>
          <w:sz w:val="28"/>
          <w:szCs w:val="28"/>
        </w:rPr>
        <w:t>ая</w:t>
      </w:r>
      <w:r w:rsidRPr="00603C98">
        <w:rPr>
          <w:rFonts w:ascii="Times New Roman" w:hAnsi="Times New Roman" w:cs="Times New Roman"/>
          <w:sz w:val="28"/>
          <w:szCs w:val="28"/>
        </w:rPr>
        <w:t>, работающ</w:t>
      </w:r>
      <w:r>
        <w:rPr>
          <w:rFonts w:ascii="Times New Roman" w:hAnsi="Times New Roman" w:cs="Times New Roman"/>
          <w:sz w:val="28"/>
          <w:szCs w:val="28"/>
        </w:rPr>
        <w:t>ая</w:t>
      </w:r>
      <w:r w:rsidRPr="00603C98">
        <w:rPr>
          <w:rFonts w:ascii="Times New Roman" w:hAnsi="Times New Roman" w:cs="Times New Roman"/>
          <w:sz w:val="28"/>
          <w:szCs w:val="28"/>
        </w:rPr>
        <w:t xml:space="preserve"> на природном газе</w:t>
      </w:r>
      <w:r>
        <w:rPr>
          <w:rFonts w:ascii="Times New Roman" w:hAnsi="Times New Roman" w:cs="Times New Roman"/>
          <w:sz w:val="28"/>
          <w:szCs w:val="28"/>
        </w:rPr>
        <w:t>.</w:t>
      </w:r>
    </w:p>
    <w:bookmarkEnd w:id="2"/>
    <w:p w:rsidR="00EF791C" w:rsidRPr="00603C98" w:rsidRDefault="00EF791C" w:rsidP="00EF791C">
      <w:pPr>
        <w:spacing w:after="0"/>
        <w:ind w:firstLine="709"/>
        <w:jc w:val="both"/>
        <w:rPr>
          <w:rFonts w:ascii="Times New Roman" w:hAnsi="Times New Roman" w:cs="Times New Roman"/>
          <w:sz w:val="28"/>
          <w:szCs w:val="28"/>
        </w:rPr>
      </w:pPr>
      <w:r w:rsidRPr="00603C98">
        <w:rPr>
          <w:rFonts w:ascii="Times New Roman" w:hAnsi="Times New Roman" w:cs="Times New Roman"/>
          <w:sz w:val="28"/>
          <w:szCs w:val="28"/>
        </w:rPr>
        <w:t>Изменение зон действия систем теплоснабжения и источников тепловой энергии не предусматривается.</w:t>
      </w:r>
    </w:p>
    <w:p w:rsidR="00EF791C" w:rsidRPr="00603C98" w:rsidRDefault="00EF791C" w:rsidP="00EF791C">
      <w:pPr>
        <w:widowControl w:val="0"/>
        <w:spacing w:after="0"/>
        <w:jc w:val="right"/>
        <w:rPr>
          <w:rFonts w:ascii="Times New Roman" w:hAnsi="Times New Roman" w:cs="Times New Roman"/>
          <w:sz w:val="28"/>
          <w:szCs w:val="20"/>
          <w:lang w:eastAsia="ru-RU"/>
        </w:rPr>
      </w:pPr>
      <w:r w:rsidRPr="00603C98">
        <w:rPr>
          <w:rFonts w:ascii="Times New Roman" w:hAnsi="Times New Roman" w:cs="Times New Roman"/>
          <w:sz w:val="28"/>
          <w:szCs w:val="20"/>
          <w:lang w:eastAsia="ru-RU"/>
        </w:rPr>
        <w:lastRenderedPageBreak/>
        <w:t>Таблица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093"/>
        <w:gridCol w:w="1559"/>
        <w:gridCol w:w="1559"/>
        <w:gridCol w:w="1701"/>
        <w:gridCol w:w="1418"/>
        <w:gridCol w:w="1417"/>
      </w:tblGrid>
      <w:tr w:rsidR="00EF791C" w:rsidRPr="00345668" w:rsidTr="00EF791C">
        <w:trPr>
          <w:trHeight w:val="277"/>
        </w:trPr>
        <w:tc>
          <w:tcPr>
            <w:tcW w:w="2093"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Наименование</w:t>
            </w:r>
          </w:p>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источника тепл</w:t>
            </w:r>
            <w:r w:rsidRPr="00345668">
              <w:rPr>
                <w:rFonts w:ascii="Times New Roman" w:eastAsia="Times New Roman" w:hAnsi="Times New Roman" w:cs="Times New Roman"/>
                <w:b/>
                <w:sz w:val="20"/>
                <w:szCs w:val="20"/>
                <w:lang w:eastAsia="ru-RU"/>
              </w:rPr>
              <w:t>о</w:t>
            </w:r>
            <w:r w:rsidRPr="00345668">
              <w:rPr>
                <w:rFonts w:ascii="Times New Roman" w:eastAsia="Times New Roman" w:hAnsi="Times New Roman" w:cs="Times New Roman"/>
                <w:b/>
                <w:sz w:val="20"/>
                <w:szCs w:val="20"/>
                <w:lang w:eastAsia="ru-RU"/>
              </w:rPr>
              <w:t>снабжения</w:t>
            </w:r>
          </w:p>
        </w:tc>
        <w:tc>
          <w:tcPr>
            <w:tcW w:w="1559"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Мощность котла (Гкал/час)</w:t>
            </w:r>
          </w:p>
        </w:tc>
        <w:tc>
          <w:tcPr>
            <w:tcW w:w="1559"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Водогрейные котлы</w:t>
            </w:r>
          </w:p>
        </w:tc>
        <w:tc>
          <w:tcPr>
            <w:tcW w:w="1701"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Количество котлов</w:t>
            </w:r>
          </w:p>
        </w:tc>
        <w:tc>
          <w:tcPr>
            <w:tcW w:w="1418"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Мощность котельной (Гкал</w:t>
            </w:r>
            <w:r w:rsidRPr="00345668">
              <w:rPr>
                <w:rFonts w:ascii="Times New Roman" w:eastAsia="Times New Roman" w:hAnsi="Times New Roman" w:cs="Times New Roman"/>
                <w:b/>
                <w:sz w:val="20"/>
                <w:szCs w:val="20"/>
                <w:lang w:val="en-US" w:eastAsia="ru-RU"/>
              </w:rPr>
              <w:t>/</w:t>
            </w:r>
            <w:r w:rsidRPr="00345668">
              <w:rPr>
                <w:rFonts w:ascii="Times New Roman" w:eastAsia="Times New Roman" w:hAnsi="Times New Roman" w:cs="Times New Roman"/>
                <w:b/>
                <w:sz w:val="20"/>
                <w:szCs w:val="20"/>
                <w:lang w:eastAsia="ru-RU"/>
              </w:rPr>
              <w:t>час)</w:t>
            </w:r>
          </w:p>
        </w:tc>
        <w:tc>
          <w:tcPr>
            <w:tcW w:w="1417"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b/>
                <w:sz w:val="20"/>
                <w:szCs w:val="20"/>
                <w:lang w:eastAsia="ru-RU"/>
              </w:rPr>
            </w:pPr>
            <w:r w:rsidRPr="00345668">
              <w:rPr>
                <w:rFonts w:ascii="Times New Roman" w:eastAsia="Times New Roman" w:hAnsi="Times New Roman" w:cs="Times New Roman"/>
                <w:b/>
                <w:sz w:val="20"/>
                <w:szCs w:val="20"/>
                <w:lang w:eastAsia="ru-RU"/>
              </w:rPr>
              <w:t>Вид топлива</w:t>
            </w:r>
          </w:p>
        </w:tc>
      </w:tr>
      <w:tr w:rsidR="00EF791C" w:rsidRPr="00345668" w:rsidTr="00EF791C">
        <w:trPr>
          <w:trHeight w:val="277"/>
        </w:trPr>
        <w:tc>
          <w:tcPr>
            <w:tcW w:w="9747" w:type="dxa"/>
            <w:gridSpan w:val="6"/>
            <w:shd w:val="clear" w:color="auto" w:fill="FFFFFF"/>
            <w:vAlign w:val="center"/>
          </w:tcPr>
          <w:p w:rsidR="00EF791C" w:rsidRPr="00345668" w:rsidRDefault="00EF791C" w:rsidP="00EF791C">
            <w:pPr>
              <w:spacing w:after="0"/>
              <w:jc w:val="center"/>
              <w:rPr>
                <w:rFonts w:ascii="Times New Roman" w:eastAsia="Times New Roman" w:hAnsi="Times New Roman" w:cs="Times New Roman"/>
                <w:sz w:val="20"/>
                <w:szCs w:val="20"/>
                <w:lang w:eastAsia="ru-RU"/>
              </w:rPr>
            </w:pPr>
          </w:p>
        </w:tc>
      </w:tr>
      <w:tr w:rsidR="00EF791C" w:rsidRPr="00345668" w:rsidTr="00EF791C">
        <w:trPr>
          <w:trHeight w:val="759"/>
        </w:trPr>
        <w:tc>
          <w:tcPr>
            <w:tcW w:w="2093" w:type="dxa"/>
            <w:shd w:val="clear" w:color="auto" w:fill="FFFFFF"/>
            <w:vAlign w:val="center"/>
          </w:tcPr>
          <w:p w:rsidR="00EF791C" w:rsidRPr="007017C0" w:rsidRDefault="00EF791C" w:rsidP="00EF791C">
            <w:pPr>
              <w:widowControl w:val="0"/>
              <w:spacing w:after="0"/>
              <w:ind w:right="-99"/>
              <w:outlineLvl w:val="1"/>
              <w:rPr>
                <w:rFonts w:ascii="Times New Roman" w:hAnsi="Times New Roman" w:cs="Times New Roman"/>
                <w:sz w:val="20"/>
                <w:szCs w:val="20"/>
              </w:rPr>
            </w:pPr>
            <w:r>
              <w:rPr>
                <w:rFonts w:ascii="Times New Roman" w:hAnsi="Times New Roman" w:cs="Times New Roman"/>
                <w:sz w:val="20"/>
                <w:szCs w:val="20"/>
              </w:rPr>
              <w:t>К</w:t>
            </w:r>
            <w:r w:rsidRPr="004F703E">
              <w:rPr>
                <w:rFonts w:ascii="Times New Roman" w:hAnsi="Times New Roman" w:cs="Times New Roman"/>
                <w:sz w:val="20"/>
                <w:szCs w:val="20"/>
              </w:rPr>
              <w:t>отельная</w:t>
            </w:r>
            <w:r>
              <w:rPr>
                <w:rFonts w:ascii="Times New Roman" w:hAnsi="Times New Roman" w:cs="Times New Roman"/>
                <w:sz w:val="20"/>
                <w:szCs w:val="20"/>
              </w:rPr>
              <w:t xml:space="preserve"> «Централ</w:t>
            </w:r>
            <w:r>
              <w:rPr>
                <w:rFonts w:ascii="Times New Roman" w:hAnsi="Times New Roman" w:cs="Times New Roman"/>
                <w:sz w:val="20"/>
                <w:szCs w:val="20"/>
              </w:rPr>
              <w:t>ь</w:t>
            </w:r>
            <w:r>
              <w:rPr>
                <w:rFonts w:ascii="Times New Roman" w:hAnsi="Times New Roman" w:cs="Times New Roman"/>
                <w:sz w:val="20"/>
                <w:szCs w:val="20"/>
              </w:rPr>
              <w:t>ная»</w:t>
            </w:r>
            <w:r w:rsidRPr="004F703E">
              <w:rPr>
                <w:rFonts w:ascii="Times New Roman" w:hAnsi="Times New Roman" w:cs="Times New Roman"/>
                <w:sz w:val="20"/>
                <w:szCs w:val="20"/>
              </w:rPr>
              <w:t xml:space="preserve"> (Котельная </w:t>
            </w:r>
            <w:r>
              <w:rPr>
                <w:rFonts w:ascii="Times New Roman" w:hAnsi="Times New Roman" w:cs="Times New Roman"/>
                <w:sz w:val="20"/>
                <w:szCs w:val="20"/>
              </w:rPr>
              <w:t xml:space="preserve">с. </w:t>
            </w:r>
            <w:proofErr w:type="gramStart"/>
            <w:r>
              <w:rPr>
                <w:rFonts w:ascii="Times New Roman" w:hAnsi="Times New Roman" w:cs="Times New Roman"/>
                <w:sz w:val="20"/>
                <w:szCs w:val="20"/>
              </w:rPr>
              <w:t>Ново-Полтавское</w:t>
            </w:r>
            <w:proofErr w:type="gramEnd"/>
            <w:r w:rsidRPr="004F703E">
              <w:rPr>
                <w:rFonts w:ascii="Times New Roman" w:hAnsi="Times New Roman" w:cs="Times New Roman"/>
                <w:sz w:val="20"/>
                <w:szCs w:val="20"/>
              </w:rPr>
              <w:t>)</w:t>
            </w:r>
          </w:p>
        </w:tc>
        <w:tc>
          <w:tcPr>
            <w:tcW w:w="1559"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1559" w:type="dxa"/>
            <w:shd w:val="clear" w:color="auto" w:fill="FFFFFF"/>
            <w:vAlign w:val="center"/>
          </w:tcPr>
          <w:p w:rsidR="00EF791C" w:rsidRPr="007017C0" w:rsidRDefault="00EF791C" w:rsidP="00EF791C">
            <w:pPr>
              <w:spacing w:after="0"/>
              <w:jc w:val="center"/>
              <w:rPr>
                <w:rFonts w:ascii="Times New Roman" w:hAnsi="Times New Roman" w:cs="Times New Roman"/>
                <w:sz w:val="20"/>
                <w:szCs w:val="20"/>
                <w:lang w:val="en-US"/>
              </w:rPr>
            </w:pPr>
            <w:r>
              <w:rPr>
                <w:rFonts w:ascii="Times New Roman" w:hAnsi="Times New Roman"/>
                <w:sz w:val="20"/>
                <w:szCs w:val="24"/>
              </w:rPr>
              <w:t>ТВГ-1,5</w:t>
            </w:r>
          </w:p>
        </w:tc>
        <w:tc>
          <w:tcPr>
            <w:tcW w:w="1701" w:type="dxa"/>
            <w:shd w:val="clear" w:color="auto" w:fill="FFFFFF"/>
            <w:vAlign w:val="center"/>
          </w:tcPr>
          <w:p w:rsidR="00EF791C" w:rsidRPr="007017C0" w:rsidRDefault="00EF791C" w:rsidP="00EF791C">
            <w:pPr>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18"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417" w:type="dxa"/>
            <w:shd w:val="clear" w:color="auto" w:fill="FFFFFF"/>
            <w:vAlign w:val="center"/>
          </w:tcPr>
          <w:p w:rsidR="00EF791C" w:rsidRPr="00345668" w:rsidRDefault="00EF791C" w:rsidP="00EF791C">
            <w:pPr>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природный газ</w:t>
            </w:r>
          </w:p>
        </w:tc>
      </w:tr>
    </w:tbl>
    <w:p w:rsidR="00EF791C" w:rsidRDefault="00EF791C" w:rsidP="00EF791C">
      <w:pPr>
        <w:widowControl w:val="0"/>
        <w:spacing w:after="0"/>
        <w:ind w:firstLine="708"/>
        <w:jc w:val="both"/>
        <w:outlineLvl w:val="1"/>
        <w:rPr>
          <w:rFonts w:ascii="Times New Roman" w:eastAsia="Times New Roman" w:hAnsi="Times New Roman" w:cs="Times New Roman"/>
          <w:b/>
          <w:bCs/>
          <w:iCs/>
          <w:sz w:val="28"/>
          <w:szCs w:val="28"/>
          <w:lang w:eastAsia="ru-RU"/>
        </w:rPr>
      </w:pPr>
    </w:p>
    <w:p w:rsidR="00EF791C" w:rsidRPr="00603C98" w:rsidRDefault="00EF791C" w:rsidP="00EF791C">
      <w:pPr>
        <w:widowControl w:val="0"/>
        <w:spacing w:after="0"/>
        <w:ind w:firstLine="708"/>
        <w:jc w:val="both"/>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2.2. Описание существующих и перспективных зон действия индив</w:t>
      </w:r>
      <w:r w:rsidRPr="00603C98">
        <w:rPr>
          <w:rFonts w:ascii="Times New Roman" w:eastAsia="Times New Roman" w:hAnsi="Times New Roman" w:cs="Times New Roman"/>
          <w:b/>
          <w:bCs/>
          <w:iCs/>
          <w:sz w:val="28"/>
          <w:szCs w:val="28"/>
          <w:lang w:eastAsia="ru-RU"/>
        </w:rPr>
        <w:t>и</w:t>
      </w:r>
      <w:r w:rsidRPr="00603C98">
        <w:rPr>
          <w:rFonts w:ascii="Times New Roman" w:eastAsia="Times New Roman" w:hAnsi="Times New Roman" w:cs="Times New Roman"/>
          <w:b/>
          <w:bCs/>
          <w:iCs/>
          <w:sz w:val="28"/>
          <w:szCs w:val="28"/>
          <w:lang w:eastAsia="ru-RU"/>
        </w:rPr>
        <w:t>дуальных источников тепловой энергии</w:t>
      </w:r>
    </w:p>
    <w:p w:rsidR="00EF791C" w:rsidRPr="00603C98" w:rsidRDefault="00EF791C" w:rsidP="00EF791C">
      <w:pPr>
        <w:spacing w:after="0"/>
        <w:ind w:firstLine="709"/>
        <w:jc w:val="both"/>
        <w:rPr>
          <w:rFonts w:ascii="Times New Roman" w:hAnsi="Times New Roman" w:cs="Times New Roman"/>
          <w:iCs/>
          <w:sz w:val="28"/>
          <w:szCs w:val="28"/>
        </w:rPr>
      </w:pPr>
      <w:r w:rsidRPr="00603C98">
        <w:rPr>
          <w:rFonts w:ascii="Times New Roman" w:hAnsi="Times New Roman" w:cs="Times New Roman"/>
          <w:iCs/>
          <w:sz w:val="28"/>
          <w:szCs w:val="28"/>
        </w:rPr>
        <w:t>Зоны, не охваченные источниками централизованного теплоснабжения, имеют индивидуальное теплоснабжение.</w:t>
      </w:r>
    </w:p>
    <w:p w:rsidR="00EF791C" w:rsidRPr="00603C98" w:rsidRDefault="00EF791C" w:rsidP="00EF791C">
      <w:pPr>
        <w:spacing w:after="0"/>
        <w:ind w:firstLine="708"/>
        <w:jc w:val="both"/>
        <w:rPr>
          <w:rFonts w:ascii="Times New Roman" w:eastAsia="Times New Roman" w:hAnsi="Times New Roman" w:cs="Times New Roman"/>
          <w:sz w:val="28"/>
          <w:szCs w:val="28"/>
          <w:lang w:eastAsia="ru-RU"/>
        </w:rPr>
      </w:pPr>
      <w:r w:rsidRPr="00603C98">
        <w:rPr>
          <w:rFonts w:ascii="Times New Roman" w:eastAsia="Times New Roman" w:hAnsi="Times New Roman" w:cs="Times New Roman"/>
          <w:sz w:val="28"/>
          <w:szCs w:val="28"/>
          <w:lang w:eastAsia="ru-RU"/>
        </w:rPr>
        <w:t xml:space="preserve">Отопление от индивидуальных источников тепловой энергии </w:t>
      </w:r>
      <w:proofErr w:type="gramStart"/>
      <w:r w:rsidRPr="00603C98">
        <w:rPr>
          <w:rFonts w:ascii="Times New Roman" w:eastAsia="Times New Roman" w:hAnsi="Times New Roman" w:cs="Times New Roman"/>
          <w:sz w:val="28"/>
          <w:szCs w:val="28"/>
          <w:lang w:eastAsia="ru-RU"/>
        </w:rPr>
        <w:t>более в</w:t>
      </w:r>
      <w:r w:rsidRPr="00603C98">
        <w:rPr>
          <w:rFonts w:ascii="Times New Roman" w:eastAsia="Times New Roman" w:hAnsi="Times New Roman" w:cs="Times New Roman"/>
          <w:sz w:val="28"/>
          <w:szCs w:val="28"/>
          <w:lang w:eastAsia="ru-RU"/>
        </w:rPr>
        <w:t>ы</w:t>
      </w:r>
      <w:r w:rsidRPr="00603C98">
        <w:rPr>
          <w:rFonts w:ascii="Times New Roman" w:eastAsia="Times New Roman" w:hAnsi="Times New Roman" w:cs="Times New Roman"/>
          <w:sz w:val="28"/>
          <w:szCs w:val="28"/>
          <w:lang w:eastAsia="ru-RU"/>
        </w:rPr>
        <w:t>годнее</w:t>
      </w:r>
      <w:proofErr w:type="gramEnd"/>
      <w:r w:rsidRPr="00603C98">
        <w:rPr>
          <w:rFonts w:ascii="Times New Roman" w:eastAsia="Times New Roman" w:hAnsi="Times New Roman" w:cs="Times New Roman"/>
          <w:sz w:val="28"/>
          <w:szCs w:val="28"/>
          <w:lang w:eastAsia="ru-RU"/>
        </w:rPr>
        <w:t>, чем отопление от централизованного теплоснабжения. Индивидуальные источники поставляют тепловую энергию без потерь. Так же отсутствует риск поломки тепловых сетей в отопительный период.</w:t>
      </w:r>
    </w:p>
    <w:p w:rsidR="00EF791C" w:rsidRPr="00603C98" w:rsidRDefault="00EF791C" w:rsidP="00EF791C">
      <w:pPr>
        <w:widowControl w:val="0"/>
        <w:spacing w:after="0"/>
        <w:ind w:firstLine="709"/>
        <w:jc w:val="center"/>
        <w:outlineLvl w:val="1"/>
        <w:rPr>
          <w:rFonts w:ascii="Times New Roman" w:eastAsia="Times New Roman" w:hAnsi="Times New Roman" w:cs="Times New Roman"/>
          <w:b/>
          <w:bCs/>
          <w:iCs/>
          <w:sz w:val="28"/>
          <w:szCs w:val="28"/>
          <w:lang w:eastAsia="ru-RU"/>
        </w:rPr>
      </w:pPr>
      <w:r w:rsidRPr="00603C98">
        <w:rPr>
          <w:rFonts w:ascii="Times New Roman" w:eastAsia="Times New Roman" w:hAnsi="Times New Roman" w:cs="Times New Roman"/>
          <w:b/>
          <w:bCs/>
          <w:iCs/>
          <w:sz w:val="28"/>
          <w:szCs w:val="28"/>
          <w:lang w:eastAsia="ru-RU"/>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w:t>
      </w:r>
    </w:p>
    <w:p w:rsidR="00EF791C" w:rsidRPr="00603C98" w:rsidRDefault="00EF791C" w:rsidP="00EF791C">
      <w:pPr>
        <w:spacing w:after="0"/>
        <w:ind w:firstLine="567"/>
        <w:jc w:val="both"/>
        <w:rPr>
          <w:rFonts w:ascii="Times New Roman" w:eastAsia="Times New Roman" w:hAnsi="Times New Roman" w:cs="Times New Roman"/>
          <w:sz w:val="28"/>
          <w:szCs w:val="28"/>
          <w:lang w:eastAsia="ru-RU"/>
        </w:rPr>
      </w:pPr>
      <w:r w:rsidRPr="00603C98">
        <w:rPr>
          <w:rFonts w:ascii="Times New Roman" w:eastAsia="Times New Roman" w:hAnsi="Times New Roman" w:cs="Times New Roman"/>
          <w:sz w:val="28"/>
          <w:szCs w:val="28"/>
          <w:lang w:eastAsia="ru-RU"/>
        </w:rPr>
        <w:t>Балансы существующей на базовый период схемы теплоснабжения тепл</w:t>
      </w:r>
      <w:r w:rsidRPr="00603C98">
        <w:rPr>
          <w:rFonts w:ascii="Times New Roman" w:eastAsia="Times New Roman" w:hAnsi="Times New Roman" w:cs="Times New Roman"/>
          <w:sz w:val="28"/>
          <w:szCs w:val="28"/>
          <w:lang w:eastAsia="ru-RU"/>
        </w:rPr>
        <w:t>о</w:t>
      </w:r>
      <w:r w:rsidRPr="00603C98">
        <w:rPr>
          <w:rFonts w:ascii="Times New Roman" w:eastAsia="Times New Roman" w:hAnsi="Times New Roman" w:cs="Times New Roman"/>
          <w:sz w:val="28"/>
          <w:szCs w:val="28"/>
          <w:lang w:eastAsia="ru-RU"/>
        </w:rPr>
        <w:t>вой мощности в каждой из зон действия источников тепловой энергии и пе</w:t>
      </w:r>
      <w:r w:rsidRPr="00603C98">
        <w:rPr>
          <w:rFonts w:ascii="Times New Roman" w:eastAsia="Times New Roman" w:hAnsi="Times New Roman" w:cs="Times New Roman"/>
          <w:sz w:val="28"/>
          <w:szCs w:val="28"/>
          <w:lang w:eastAsia="ru-RU"/>
        </w:rPr>
        <w:t>р</w:t>
      </w:r>
      <w:r w:rsidRPr="00603C98">
        <w:rPr>
          <w:rFonts w:ascii="Times New Roman" w:eastAsia="Times New Roman" w:hAnsi="Times New Roman" w:cs="Times New Roman"/>
          <w:sz w:val="28"/>
          <w:szCs w:val="28"/>
          <w:lang w:eastAsia="ru-RU"/>
        </w:rPr>
        <w:t>спективные балансы, с определением резервов (дефицитов) существующей располагаемой тепловой мощности источников тепловой энергии, устанавл</w:t>
      </w:r>
      <w:r w:rsidRPr="00603C98">
        <w:rPr>
          <w:rFonts w:ascii="Times New Roman" w:eastAsia="Times New Roman" w:hAnsi="Times New Roman" w:cs="Times New Roman"/>
          <w:sz w:val="28"/>
          <w:szCs w:val="28"/>
          <w:lang w:eastAsia="ru-RU"/>
        </w:rPr>
        <w:t>и</w:t>
      </w:r>
      <w:r w:rsidRPr="00603C98">
        <w:rPr>
          <w:rFonts w:ascii="Times New Roman" w:eastAsia="Times New Roman" w:hAnsi="Times New Roman" w:cs="Times New Roman"/>
          <w:sz w:val="28"/>
          <w:szCs w:val="28"/>
          <w:lang w:eastAsia="ru-RU"/>
        </w:rPr>
        <w:t>ваемых на основании величины расчетной тепловой нагрузки, приведены в та</w:t>
      </w:r>
      <w:r w:rsidRPr="00603C98">
        <w:rPr>
          <w:rFonts w:ascii="Times New Roman" w:eastAsia="Times New Roman" w:hAnsi="Times New Roman" w:cs="Times New Roman"/>
          <w:sz w:val="28"/>
          <w:szCs w:val="28"/>
          <w:lang w:eastAsia="ru-RU"/>
        </w:rPr>
        <w:t>б</w:t>
      </w:r>
      <w:r w:rsidRPr="00603C98">
        <w:rPr>
          <w:rFonts w:ascii="Times New Roman" w:eastAsia="Times New Roman" w:hAnsi="Times New Roman" w:cs="Times New Roman"/>
          <w:sz w:val="28"/>
          <w:szCs w:val="28"/>
          <w:lang w:eastAsia="ru-RU"/>
        </w:rPr>
        <w:t>лице 7.</w:t>
      </w:r>
    </w:p>
    <w:p w:rsidR="00EF791C" w:rsidRPr="00603C98" w:rsidRDefault="00EF791C" w:rsidP="00EF791C">
      <w:pPr>
        <w:widowControl w:val="0"/>
        <w:spacing w:after="0"/>
        <w:rPr>
          <w:rFonts w:ascii="Times New Roman" w:eastAsia="Times New Roman" w:hAnsi="Times New Roman" w:cs="Times New Roman"/>
          <w:sz w:val="28"/>
          <w:szCs w:val="28"/>
          <w:lang w:eastAsia="ru-RU"/>
        </w:rPr>
        <w:sectPr w:rsidR="00EF791C" w:rsidRPr="00603C98" w:rsidSect="00EF791C">
          <w:pgSz w:w="11906" w:h="16838"/>
          <w:pgMar w:top="851" w:right="567" w:bottom="567" w:left="1701" w:header="709" w:footer="709" w:gutter="0"/>
          <w:cols w:space="708"/>
          <w:docGrid w:linePitch="360"/>
        </w:sectPr>
      </w:pPr>
    </w:p>
    <w:p w:rsidR="00EF791C" w:rsidRPr="000A3544" w:rsidRDefault="00EF791C" w:rsidP="00EF791C">
      <w:pPr>
        <w:pStyle w:val="affff"/>
        <w:keepNext/>
        <w:spacing w:line="276" w:lineRule="auto"/>
        <w:rPr>
          <w:rFonts w:ascii="Times New Roman" w:hAnsi="Times New Roman" w:cs="Times New Roman"/>
          <w:b w:val="0"/>
        </w:rPr>
      </w:pPr>
      <w:r w:rsidRPr="000A3544">
        <w:rPr>
          <w:rFonts w:ascii="Times New Roman" w:hAnsi="Times New Roman" w:cs="Times New Roman"/>
          <w:b w:val="0"/>
        </w:rPr>
        <w:lastRenderedPageBreak/>
        <w:tab/>
      </w:r>
      <w:bookmarkStart w:id="3" w:name="_Ref34384627"/>
      <w:r w:rsidRPr="000A3544">
        <w:rPr>
          <w:rFonts w:ascii="Times New Roman" w:hAnsi="Times New Roman" w:cs="Times New Roman"/>
          <w:b w:val="0"/>
          <w:iCs/>
        </w:rPr>
        <w:t xml:space="preserve">Таблица </w:t>
      </w:r>
      <w:bookmarkEnd w:id="3"/>
      <w:r w:rsidRPr="000A3544">
        <w:rPr>
          <w:rFonts w:ascii="Times New Roman" w:hAnsi="Times New Roman" w:cs="Times New Roman"/>
          <w:b w:val="0"/>
          <w:iCs/>
        </w:rPr>
        <w:t>7</w:t>
      </w:r>
      <w:bookmarkStart w:id="4" w:name="_Hlk50123925"/>
      <w:r w:rsidRPr="000A3544">
        <w:rPr>
          <w:rFonts w:ascii="Times New Roman" w:hAnsi="Times New Roman" w:cs="Times New Roman"/>
          <w:b w:val="0"/>
        </w:rPr>
        <w:t>– Существующий и перспективный баланс тепловой мощности и присоединенной тепловой нагрузки, Гкал/</w:t>
      </w:r>
      <w:proofErr w:type="gramStart"/>
      <w:r w:rsidRPr="000A3544">
        <w:rPr>
          <w:rFonts w:ascii="Times New Roman" w:hAnsi="Times New Roman" w:cs="Times New Roman"/>
          <w:b w:val="0"/>
        </w:rPr>
        <w:t>ч</w:t>
      </w:r>
      <w:bookmarkEnd w:id="4"/>
      <w:proofErr w:type="gramEnd"/>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
        <w:gridCol w:w="1612"/>
        <w:gridCol w:w="1537"/>
        <w:gridCol w:w="645"/>
        <w:gridCol w:w="1499"/>
        <w:gridCol w:w="1513"/>
        <w:gridCol w:w="1055"/>
        <w:gridCol w:w="1321"/>
        <w:gridCol w:w="1023"/>
        <w:gridCol w:w="1329"/>
        <w:gridCol w:w="1286"/>
        <w:gridCol w:w="1366"/>
        <w:gridCol w:w="1034"/>
      </w:tblGrid>
      <w:tr w:rsidR="00EF791C" w:rsidRPr="000A3544" w:rsidTr="00EF791C">
        <w:trPr>
          <w:trHeight w:hRule="exact" w:val="1898"/>
        </w:trPr>
        <w:tc>
          <w:tcPr>
            <w:tcW w:w="481"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 xml:space="preserve">№ </w:t>
            </w:r>
            <w:proofErr w:type="spellStart"/>
            <w:proofErr w:type="gramStart"/>
            <w:r w:rsidRPr="000A3544">
              <w:rPr>
                <w:rFonts w:ascii="Times New Roman" w:eastAsia="Times New Roman" w:hAnsi="Times New Roman" w:cs="Times New Roman"/>
                <w:b/>
                <w:color w:val="000000"/>
                <w:sz w:val="20"/>
                <w:szCs w:val="20"/>
                <w:lang w:eastAsia="ru-RU"/>
              </w:rPr>
              <w:t>п</w:t>
            </w:r>
            <w:proofErr w:type="spellEnd"/>
            <w:proofErr w:type="gramEnd"/>
            <w:r w:rsidRPr="000A3544">
              <w:rPr>
                <w:rFonts w:ascii="Times New Roman" w:eastAsia="Times New Roman" w:hAnsi="Times New Roman" w:cs="Times New Roman"/>
                <w:b/>
                <w:color w:val="000000"/>
                <w:sz w:val="20"/>
                <w:szCs w:val="20"/>
                <w:lang w:eastAsia="ru-RU"/>
              </w:rPr>
              <w:t>/</w:t>
            </w:r>
            <w:proofErr w:type="spellStart"/>
            <w:r w:rsidRPr="000A3544">
              <w:rPr>
                <w:rFonts w:ascii="Times New Roman" w:eastAsia="Times New Roman" w:hAnsi="Times New Roman" w:cs="Times New Roman"/>
                <w:b/>
                <w:color w:val="000000"/>
                <w:sz w:val="20"/>
                <w:szCs w:val="20"/>
                <w:lang w:eastAsia="ru-RU"/>
              </w:rPr>
              <w:t>п</w:t>
            </w:r>
            <w:proofErr w:type="spellEnd"/>
          </w:p>
        </w:tc>
        <w:tc>
          <w:tcPr>
            <w:tcW w:w="1612"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Наименование ТСО</w:t>
            </w:r>
          </w:p>
        </w:tc>
        <w:tc>
          <w:tcPr>
            <w:tcW w:w="1537"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Наименов</w:t>
            </w:r>
            <w:r w:rsidRPr="000A3544">
              <w:rPr>
                <w:rFonts w:ascii="Times New Roman" w:eastAsia="Times New Roman" w:hAnsi="Times New Roman" w:cs="Times New Roman"/>
                <w:b/>
                <w:color w:val="000000"/>
                <w:sz w:val="20"/>
                <w:szCs w:val="20"/>
                <w:lang w:eastAsia="ru-RU"/>
              </w:rPr>
              <w:t>а</w:t>
            </w:r>
            <w:r w:rsidRPr="000A3544">
              <w:rPr>
                <w:rFonts w:ascii="Times New Roman" w:eastAsia="Times New Roman" w:hAnsi="Times New Roman" w:cs="Times New Roman"/>
                <w:b/>
                <w:color w:val="000000"/>
                <w:sz w:val="20"/>
                <w:szCs w:val="20"/>
                <w:lang w:eastAsia="ru-RU"/>
              </w:rPr>
              <w:t>ние и адрес котельной</w:t>
            </w: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Год</w:t>
            </w:r>
          </w:p>
        </w:tc>
        <w:tc>
          <w:tcPr>
            <w:tcW w:w="1499"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Установле</w:t>
            </w:r>
            <w:r w:rsidRPr="000A3544">
              <w:rPr>
                <w:rFonts w:ascii="Times New Roman" w:eastAsia="Times New Roman" w:hAnsi="Times New Roman" w:cs="Times New Roman"/>
                <w:b/>
                <w:color w:val="000000"/>
                <w:sz w:val="20"/>
                <w:szCs w:val="20"/>
                <w:lang w:eastAsia="ru-RU"/>
              </w:rPr>
              <w:t>н</w:t>
            </w:r>
            <w:r w:rsidRPr="000A3544">
              <w:rPr>
                <w:rFonts w:ascii="Times New Roman" w:eastAsia="Times New Roman" w:hAnsi="Times New Roman" w:cs="Times New Roman"/>
                <w:b/>
                <w:color w:val="000000"/>
                <w:sz w:val="20"/>
                <w:szCs w:val="20"/>
                <w:lang w:eastAsia="ru-RU"/>
              </w:rPr>
              <w:t>ная мо</w:t>
            </w:r>
            <w:r w:rsidRPr="000A3544">
              <w:rPr>
                <w:rFonts w:ascii="Times New Roman" w:eastAsia="Times New Roman" w:hAnsi="Times New Roman" w:cs="Times New Roman"/>
                <w:b/>
                <w:color w:val="000000"/>
                <w:sz w:val="20"/>
                <w:szCs w:val="20"/>
                <w:lang w:eastAsia="ru-RU"/>
              </w:rPr>
              <w:t>щ</w:t>
            </w:r>
            <w:r w:rsidRPr="000A3544">
              <w:rPr>
                <w:rFonts w:ascii="Times New Roman" w:eastAsia="Times New Roman" w:hAnsi="Times New Roman" w:cs="Times New Roman"/>
                <w:b/>
                <w:color w:val="000000"/>
                <w:sz w:val="20"/>
                <w:szCs w:val="20"/>
                <w:lang w:eastAsia="ru-RU"/>
              </w:rPr>
              <w:t>ность,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513"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Располага</w:t>
            </w:r>
            <w:r w:rsidRPr="000A3544">
              <w:rPr>
                <w:rFonts w:ascii="Times New Roman" w:eastAsia="Times New Roman" w:hAnsi="Times New Roman" w:cs="Times New Roman"/>
                <w:b/>
                <w:color w:val="000000"/>
                <w:sz w:val="20"/>
                <w:szCs w:val="20"/>
                <w:lang w:eastAsia="ru-RU"/>
              </w:rPr>
              <w:t>е</w:t>
            </w:r>
            <w:r w:rsidRPr="000A3544">
              <w:rPr>
                <w:rFonts w:ascii="Times New Roman" w:eastAsia="Times New Roman" w:hAnsi="Times New Roman" w:cs="Times New Roman"/>
                <w:b/>
                <w:color w:val="000000"/>
                <w:sz w:val="20"/>
                <w:szCs w:val="20"/>
                <w:lang w:eastAsia="ru-RU"/>
              </w:rPr>
              <w:t>мая,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05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Тепл</w:t>
            </w:r>
            <w:r w:rsidRPr="000A3544">
              <w:rPr>
                <w:rFonts w:ascii="Times New Roman" w:eastAsia="Times New Roman" w:hAnsi="Times New Roman" w:cs="Times New Roman"/>
                <w:b/>
                <w:color w:val="000000"/>
                <w:sz w:val="20"/>
                <w:szCs w:val="20"/>
                <w:lang w:eastAsia="ru-RU"/>
              </w:rPr>
              <w:t>о</w:t>
            </w:r>
            <w:r w:rsidRPr="000A3544">
              <w:rPr>
                <w:rFonts w:ascii="Times New Roman" w:eastAsia="Times New Roman" w:hAnsi="Times New Roman" w:cs="Times New Roman"/>
                <w:b/>
                <w:color w:val="000000"/>
                <w:sz w:val="20"/>
                <w:szCs w:val="20"/>
                <w:lang w:eastAsia="ru-RU"/>
              </w:rPr>
              <w:t>вая мо</w:t>
            </w:r>
            <w:r w:rsidRPr="000A3544">
              <w:rPr>
                <w:rFonts w:ascii="Times New Roman" w:eastAsia="Times New Roman" w:hAnsi="Times New Roman" w:cs="Times New Roman"/>
                <w:b/>
                <w:color w:val="000000"/>
                <w:sz w:val="20"/>
                <w:szCs w:val="20"/>
                <w:lang w:eastAsia="ru-RU"/>
              </w:rPr>
              <w:t>щ</w:t>
            </w:r>
            <w:r w:rsidRPr="000A3544">
              <w:rPr>
                <w:rFonts w:ascii="Times New Roman" w:eastAsia="Times New Roman" w:hAnsi="Times New Roman" w:cs="Times New Roman"/>
                <w:b/>
                <w:color w:val="000000"/>
                <w:sz w:val="20"/>
                <w:szCs w:val="20"/>
                <w:lang w:eastAsia="ru-RU"/>
              </w:rPr>
              <w:t>ность нетто,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321"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Собстве</w:t>
            </w:r>
            <w:r w:rsidRPr="000A3544">
              <w:rPr>
                <w:rFonts w:ascii="Times New Roman" w:eastAsia="Times New Roman" w:hAnsi="Times New Roman" w:cs="Times New Roman"/>
                <w:b/>
                <w:color w:val="000000"/>
                <w:sz w:val="20"/>
                <w:szCs w:val="20"/>
                <w:lang w:eastAsia="ru-RU"/>
              </w:rPr>
              <w:t>н</w:t>
            </w:r>
            <w:r w:rsidRPr="000A3544">
              <w:rPr>
                <w:rFonts w:ascii="Times New Roman" w:eastAsia="Times New Roman" w:hAnsi="Times New Roman" w:cs="Times New Roman"/>
                <w:b/>
                <w:color w:val="000000"/>
                <w:sz w:val="20"/>
                <w:szCs w:val="20"/>
                <w:lang w:eastAsia="ru-RU"/>
              </w:rPr>
              <w:t>ные нужды,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023"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Потери в тепл</w:t>
            </w:r>
            <w:r w:rsidRPr="000A3544">
              <w:rPr>
                <w:rFonts w:ascii="Times New Roman" w:eastAsia="Times New Roman" w:hAnsi="Times New Roman" w:cs="Times New Roman"/>
                <w:b/>
                <w:color w:val="000000"/>
                <w:sz w:val="20"/>
                <w:szCs w:val="20"/>
                <w:lang w:eastAsia="ru-RU"/>
              </w:rPr>
              <w:t>о</w:t>
            </w:r>
            <w:r w:rsidRPr="000A3544">
              <w:rPr>
                <w:rFonts w:ascii="Times New Roman" w:eastAsia="Times New Roman" w:hAnsi="Times New Roman" w:cs="Times New Roman"/>
                <w:b/>
                <w:color w:val="000000"/>
                <w:sz w:val="20"/>
                <w:szCs w:val="20"/>
                <w:lang w:eastAsia="ru-RU"/>
              </w:rPr>
              <w:t>вых с</w:t>
            </w:r>
            <w:r w:rsidRPr="000A3544">
              <w:rPr>
                <w:rFonts w:ascii="Times New Roman" w:eastAsia="Times New Roman" w:hAnsi="Times New Roman" w:cs="Times New Roman"/>
                <w:b/>
                <w:color w:val="000000"/>
                <w:sz w:val="20"/>
                <w:szCs w:val="20"/>
                <w:lang w:eastAsia="ru-RU"/>
              </w:rPr>
              <w:t>е</w:t>
            </w:r>
            <w:r w:rsidRPr="000A3544">
              <w:rPr>
                <w:rFonts w:ascii="Times New Roman" w:eastAsia="Times New Roman" w:hAnsi="Times New Roman" w:cs="Times New Roman"/>
                <w:b/>
                <w:color w:val="000000"/>
                <w:sz w:val="20"/>
                <w:szCs w:val="20"/>
                <w:lang w:eastAsia="ru-RU"/>
              </w:rPr>
              <w:t>тях,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329"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Подкл</w:t>
            </w:r>
            <w:r w:rsidRPr="000A3544">
              <w:rPr>
                <w:rFonts w:ascii="Times New Roman" w:eastAsia="Times New Roman" w:hAnsi="Times New Roman" w:cs="Times New Roman"/>
                <w:b/>
                <w:color w:val="000000"/>
                <w:sz w:val="20"/>
                <w:szCs w:val="20"/>
                <w:lang w:eastAsia="ru-RU"/>
              </w:rPr>
              <w:t>ю</w:t>
            </w:r>
            <w:r w:rsidRPr="000A3544">
              <w:rPr>
                <w:rFonts w:ascii="Times New Roman" w:eastAsia="Times New Roman" w:hAnsi="Times New Roman" w:cs="Times New Roman"/>
                <w:b/>
                <w:color w:val="000000"/>
                <w:sz w:val="20"/>
                <w:szCs w:val="20"/>
                <w:lang w:eastAsia="ru-RU"/>
              </w:rPr>
              <w:t>ченная н</w:t>
            </w:r>
            <w:r w:rsidRPr="000A3544">
              <w:rPr>
                <w:rFonts w:ascii="Times New Roman" w:eastAsia="Times New Roman" w:hAnsi="Times New Roman" w:cs="Times New Roman"/>
                <w:b/>
                <w:color w:val="000000"/>
                <w:sz w:val="20"/>
                <w:szCs w:val="20"/>
                <w:lang w:eastAsia="ru-RU"/>
              </w:rPr>
              <w:t>а</w:t>
            </w:r>
            <w:r w:rsidRPr="000A3544">
              <w:rPr>
                <w:rFonts w:ascii="Times New Roman" w:eastAsia="Times New Roman" w:hAnsi="Times New Roman" w:cs="Times New Roman"/>
                <w:b/>
                <w:color w:val="000000"/>
                <w:sz w:val="20"/>
                <w:szCs w:val="20"/>
                <w:lang w:eastAsia="ru-RU"/>
              </w:rPr>
              <w:t>грузка,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286"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Тепловая нагрузка на исто</w:t>
            </w:r>
            <w:r w:rsidRPr="000A3544">
              <w:rPr>
                <w:rFonts w:ascii="Times New Roman" w:eastAsia="Times New Roman" w:hAnsi="Times New Roman" w:cs="Times New Roman"/>
                <w:b/>
                <w:color w:val="000000"/>
                <w:sz w:val="20"/>
                <w:szCs w:val="20"/>
                <w:lang w:eastAsia="ru-RU"/>
              </w:rPr>
              <w:t>ч</w:t>
            </w:r>
            <w:r w:rsidRPr="000A3544">
              <w:rPr>
                <w:rFonts w:ascii="Times New Roman" w:eastAsia="Times New Roman" w:hAnsi="Times New Roman" w:cs="Times New Roman"/>
                <w:b/>
                <w:color w:val="000000"/>
                <w:sz w:val="20"/>
                <w:szCs w:val="20"/>
                <w:lang w:eastAsia="ru-RU"/>
              </w:rPr>
              <w:t>нике,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366"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Резерв (+)/ дефицит (-) тепловой мощности в номинал</w:t>
            </w:r>
            <w:r w:rsidRPr="000A3544">
              <w:rPr>
                <w:rFonts w:ascii="Times New Roman" w:eastAsia="Times New Roman" w:hAnsi="Times New Roman" w:cs="Times New Roman"/>
                <w:b/>
                <w:color w:val="000000"/>
                <w:sz w:val="20"/>
                <w:szCs w:val="20"/>
                <w:lang w:eastAsia="ru-RU"/>
              </w:rPr>
              <w:t>ь</w:t>
            </w:r>
            <w:r w:rsidRPr="000A3544">
              <w:rPr>
                <w:rFonts w:ascii="Times New Roman" w:eastAsia="Times New Roman" w:hAnsi="Times New Roman" w:cs="Times New Roman"/>
                <w:b/>
                <w:color w:val="000000"/>
                <w:sz w:val="20"/>
                <w:szCs w:val="20"/>
                <w:lang w:eastAsia="ru-RU"/>
              </w:rPr>
              <w:t>ном режиме, Гкал/</w:t>
            </w:r>
            <w:proofErr w:type="gramStart"/>
            <w:r w:rsidRPr="000A3544">
              <w:rPr>
                <w:rFonts w:ascii="Times New Roman" w:eastAsia="Times New Roman" w:hAnsi="Times New Roman" w:cs="Times New Roman"/>
                <w:b/>
                <w:color w:val="000000"/>
                <w:sz w:val="20"/>
                <w:szCs w:val="20"/>
                <w:lang w:eastAsia="ru-RU"/>
              </w:rPr>
              <w:t>ч</w:t>
            </w:r>
            <w:proofErr w:type="gramEnd"/>
          </w:p>
        </w:tc>
        <w:tc>
          <w:tcPr>
            <w:tcW w:w="1034"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b/>
                <w:color w:val="000000"/>
                <w:sz w:val="20"/>
                <w:szCs w:val="20"/>
                <w:lang w:eastAsia="ru-RU"/>
              </w:rPr>
            </w:pPr>
            <w:r w:rsidRPr="000A3544">
              <w:rPr>
                <w:rFonts w:ascii="Times New Roman" w:eastAsia="Times New Roman" w:hAnsi="Times New Roman" w:cs="Times New Roman"/>
                <w:b/>
                <w:color w:val="000000"/>
                <w:sz w:val="20"/>
                <w:szCs w:val="20"/>
                <w:lang w:eastAsia="ru-RU"/>
              </w:rPr>
              <w:t>К</w:t>
            </w:r>
            <w:r w:rsidRPr="000A3544">
              <w:rPr>
                <w:rFonts w:ascii="Times New Roman" w:eastAsia="Times New Roman" w:hAnsi="Times New Roman" w:cs="Times New Roman"/>
                <w:b/>
                <w:color w:val="000000"/>
                <w:sz w:val="20"/>
                <w:szCs w:val="20"/>
                <w:lang w:eastAsia="ru-RU"/>
              </w:rPr>
              <w:t>И</w:t>
            </w:r>
            <w:r w:rsidRPr="000A3544">
              <w:rPr>
                <w:rFonts w:ascii="Times New Roman" w:eastAsia="Times New Roman" w:hAnsi="Times New Roman" w:cs="Times New Roman"/>
                <w:b/>
                <w:color w:val="000000"/>
                <w:sz w:val="20"/>
                <w:szCs w:val="20"/>
                <w:lang w:eastAsia="ru-RU"/>
              </w:rPr>
              <w:t>УТМ, %</w:t>
            </w:r>
          </w:p>
        </w:tc>
      </w:tr>
      <w:tr w:rsidR="00EF791C" w:rsidRPr="000A3544" w:rsidTr="00EF791C">
        <w:trPr>
          <w:trHeight w:hRule="exact" w:val="284"/>
        </w:trPr>
        <w:tc>
          <w:tcPr>
            <w:tcW w:w="15701" w:type="dxa"/>
            <w:gridSpan w:val="13"/>
            <w:shd w:val="clear" w:color="auto" w:fill="auto"/>
            <w:vAlign w:val="center"/>
          </w:tcPr>
          <w:p w:rsidR="00EF791C" w:rsidRPr="000A3544" w:rsidRDefault="00EF791C" w:rsidP="00EF791C">
            <w:pPr>
              <w:spacing w:after="0"/>
              <w:rPr>
                <w:rFonts w:ascii="Times New Roman" w:hAnsi="Times New Roman" w:cs="Times New Roman"/>
                <w:sz w:val="20"/>
                <w:szCs w:val="20"/>
                <w:lang w:eastAsia="ru-RU"/>
              </w:rPr>
            </w:pPr>
          </w:p>
        </w:tc>
      </w:tr>
      <w:tr w:rsidR="00EF791C" w:rsidRPr="000A3544" w:rsidTr="00EF791C">
        <w:trPr>
          <w:trHeight w:hRule="exact" w:val="268"/>
        </w:trPr>
        <w:tc>
          <w:tcPr>
            <w:tcW w:w="481" w:type="dxa"/>
            <w:vMerge w:val="restart"/>
            <w:shd w:val="clear" w:color="auto" w:fill="auto"/>
            <w:vAlign w:val="center"/>
          </w:tcPr>
          <w:p w:rsidR="00EF791C" w:rsidRPr="000A3544" w:rsidRDefault="00EF791C" w:rsidP="00EF791C">
            <w:pPr>
              <w:spacing w:after="0"/>
              <w:jc w:val="center"/>
              <w:rPr>
                <w:rFonts w:ascii="Times New Roman" w:hAnsi="Times New Roman" w:cs="Times New Roman"/>
                <w:sz w:val="20"/>
                <w:szCs w:val="20"/>
                <w:lang w:eastAsia="ru-RU"/>
              </w:rPr>
            </w:pPr>
            <w:r w:rsidRPr="000A3544">
              <w:rPr>
                <w:rFonts w:ascii="Times New Roman" w:hAnsi="Times New Roman" w:cs="Times New Roman"/>
                <w:sz w:val="20"/>
                <w:szCs w:val="20"/>
                <w:lang w:eastAsia="ru-RU"/>
              </w:rPr>
              <w:t>1</w:t>
            </w:r>
          </w:p>
        </w:tc>
        <w:tc>
          <w:tcPr>
            <w:tcW w:w="1612" w:type="dxa"/>
            <w:vMerge w:val="restart"/>
            <w:shd w:val="clear" w:color="auto" w:fill="auto"/>
            <w:vAlign w:val="center"/>
          </w:tcPr>
          <w:p w:rsidR="00EF791C" w:rsidRPr="000A3544" w:rsidRDefault="00EF791C" w:rsidP="00EF791C">
            <w:pPr>
              <w:spacing w:after="0"/>
              <w:jc w:val="center"/>
              <w:rPr>
                <w:rFonts w:ascii="Times New Roman" w:hAnsi="Times New Roman" w:cs="Times New Roman"/>
                <w:sz w:val="20"/>
                <w:szCs w:val="20"/>
              </w:rPr>
            </w:pPr>
            <w:r>
              <w:rPr>
                <w:rFonts w:ascii="Times New Roman" w:hAnsi="Times New Roman" w:cs="Times New Roman"/>
                <w:sz w:val="20"/>
                <w:szCs w:val="20"/>
              </w:rPr>
              <w:t>АО «</w:t>
            </w:r>
            <w:proofErr w:type="spellStart"/>
            <w:r>
              <w:rPr>
                <w:rFonts w:ascii="Times New Roman" w:hAnsi="Times New Roman" w:cs="Times New Roman"/>
                <w:sz w:val="20"/>
                <w:szCs w:val="20"/>
              </w:rPr>
              <w:t>Прохла</w:t>
            </w:r>
            <w:r>
              <w:rPr>
                <w:rFonts w:ascii="Times New Roman" w:hAnsi="Times New Roman" w:cs="Times New Roman"/>
                <w:sz w:val="20"/>
                <w:szCs w:val="20"/>
              </w:rPr>
              <w:t>д</w:t>
            </w:r>
            <w:r>
              <w:rPr>
                <w:rFonts w:ascii="Times New Roman" w:hAnsi="Times New Roman" w:cs="Times New Roman"/>
                <w:sz w:val="20"/>
                <w:szCs w:val="20"/>
              </w:rPr>
              <w:t>ненская</w:t>
            </w:r>
            <w:proofErr w:type="spellEnd"/>
            <w:r>
              <w:rPr>
                <w:rFonts w:ascii="Times New Roman" w:hAnsi="Times New Roman" w:cs="Times New Roman"/>
                <w:sz w:val="20"/>
                <w:szCs w:val="20"/>
              </w:rPr>
              <w:t xml:space="preserve"> райо</w:t>
            </w:r>
            <w:r>
              <w:rPr>
                <w:rFonts w:ascii="Times New Roman" w:hAnsi="Times New Roman" w:cs="Times New Roman"/>
                <w:sz w:val="20"/>
                <w:szCs w:val="20"/>
              </w:rPr>
              <w:t>н</w:t>
            </w:r>
            <w:r>
              <w:rPr>
                <w:rFonts w:ascii="Times New Roman" w:hAnsi="Times New Roman" w:cs="Times New Roman"/>
                <w:sz w:val="20"/>
                <w:szCs w:val="20"/>
              </w:rPr>
              <w:t>ная теплоэне</w:t>
            </w:r>
            <w:r>
              <w:rPr>
                <w:rFonts w:ascii="Times New Roman" w:hAnsi="Times New Roman" w:cs="Times New Roman"/>
                <w:sz w:val="20"/>
                <w:szCs w:val="20"/>
              </w:rPr>
              <w:t>р</w:t>
            </w:r>
            <w:r>
              <w:rPr>
                <w:rFonts w:ascii="Times New Roman" w:hAnsi="Times New Roman" w:cs="Times New Roman"/>
                <w:sz w:val="20"/>
                <w:szCs w:val="20"/>
              </w:rPr>
              <w:t>гетическая компания»</w:t>
            </w:r>
          </w:p>
        </w:tc>
        <w:tc>
          <w:tcPr>
            <w:tcW w:w="1537" w:type="dxa"/>
            <w:vMerge w:val="restart"/>
            <w:shd w:val="clear" w:color="auto" w:fill="auto"/>
            <w:vAlign w:val="center"/>
          </w:tcPr>
          <w:p w:rsidR="00EF791C" w:rsidRPr="000A3544"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Pr>
                <w:rFonts w:ascii="Times New Roman" w:hAnsi="Times New Roman" w:cs="Times New Roman"/>
                <w:sz w:val="20"/>
                <w:szCs w:val="20"/>
              </w:rPr>
              <w:t>Котельная ул. Третьякова</w:t>
            </w: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2022</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0,0322</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0,6769</w:t>
            </w:r>
          </w:p>
        </w:tc>
        <w:tc>
          <w:tcPr>
            <w:tcW w:w="136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+1,9231</w:t>
            </w:r>
          </w:p>
        </w:tc>
        <w:tc>
          <w:tcPr>
            <w:tcW w:w="1034"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26,03</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2023</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0,0322</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0,6769</w:t>
            </w:r>
          </w:p>
        </w:tc>
        <w:tc>
          <w:tcPr>
            <w:tcW w:w="136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+1,9231</w:t>
            </w:r>
          </w:p>
        </w:tc>
        <w:tc>
          <w:tcPr>
            <w:tcW w:w="1034"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26,03</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2024</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0,0322</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0,6769</w:t>
            </w:r>
          </w:p>
        </w:tc>
        <w:tc>
          <w:tcPr>
            <w:tcW w:w="1366"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+1,9231</w:t>
            </w:r>
          </w:p>
        </w:tc>
        <w:tc>
          <w:tcPr>
            <w:tcW w:w="1034"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26,03</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2025</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0,0304</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0,6751</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1,9249</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25,97</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2026</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2,44</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0,0286</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0,6733</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1,9167</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26,00</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2027</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2,44</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0,0268</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0,6715</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1,9185</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25,93</w:t>
            </w:r>
          </w:p>
        </w:tc>
      </w:tr>
      <w:tr w:rsidR="00EF791C" w:rsidRPr="000A3544" w:rsidTr="00EF791C">
        <w:trPr>
          <w:trHeight w:hRule="exact" w:val="284"/>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2028</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2,44</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0,025</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0,6697</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1,9203</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25,86</w:t>
            </w:r>
          </w:p>
        </w:tc>
      </w:tr>
      <w:tr w:rsidR="00EF791C" w:rsidRPr="000A3544" w:rsidTr="00EF791C">
        <w:trPr>
          <w:trHeight w:hRule="exact" w:val="739"/>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2029-2033</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2,44</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0,0163</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0,661</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1,929</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25,52</w:t>
            </w:r>
          </w:p>
        </w:tc>
      </w:tr>
      <w:tr w:rsidR="00EF791C" w:rsidRPr="000A3544" w:rsidTr="00EF791C">
        <w:trPr>
          <w:trHeight w:hRule="exact" w:val="707"/>
        </w:trPr>
        <w:tc>
          <w:tcPr>
            <w:tcW w:w="481" w:type="dxa"/>
            <w:vMerge/>
            <w:shd w:val="clear" w:color="auto" w:fill="auto"/>
          </w:tcPr>
          <w:p w:rsidR="00EF791C" w:rsidRPr="000A3544" w:rsidRDefault="00EF791C" w:rsidP="00EF791C">
            <w:pPr>
              <w:spacing w:after="0"/>
              <w:rPr>
                <w:rFonts w:ascii="Times New Roman" w:hAnsi="Times New Roman" w:cs="Times New Roman"/>
                <w:sz w:val="20"/>
                <w:szCs w:val="20"/>
                <w:lang w:eastAsia="ru-RU"/>
              </w:rPr>
            </w:pPr>
          </w:p>
        </w:tc>
        <w:tc>
          <w:tcPr>
            <w:tcW w:w="1612"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1537" w:type="dxa"/>
            <w:vMerge/>
            <w:shd w:val="clear" w:color="auto" w:fill="auto"/>
            <w:vAlign w:val="center"/>
          </w:tcPr>
          <w:p w:rsidR="00EF791C" w:rsidRPr="000A3544" w:rsidRDefault="00EF791C" w:rsidP="00EF791C">
            <w:pPr>
              <w:spacing w:after="0"/>
              <w:rPr>
                <w:rFonts w:ascii="Times New Roman" w:eastAsia="Times New Roman" w:hAnsi="Times New Roman" w:cs="Times New Roman"/>
                <w:color w:val="000000"/>
                <w:sz w:val="20"/>
                <w:szCs w:val="20"/>
                <w:lang w:eastAsia="ru-RU"/>
              </w:rPr>
            </w:pPr>
          </w:p>
        </w:tc>
        <w:tc>
          <w:tcPr>
            <w:tcW w:w="645" w:type="dxa"/>
            <w:shd w:val="clear" w:color="auto" w:fill="auto"/>
            <w:vAlign w:val="center"/>
          </w:tcPr>
          <w:p w:rsidR="00EF791C" w:rsidRPr="000A3544"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0A3544">
              <w:rPr>
                <w:rFonts w:ascii="Times New Roman" w:eastAsia="Times New Roman" w:hAnsi="Times New Roman" w:cs="Times New Roman"/>
                <w:color w:val="000000"/>
                <w:sz w:val="20"/>
                <w:szCs w:val="20"/>
                <w:lang w:eastAsia="ru-RU"/>
              </w:rPr>
              <w:t>2034-2039</w:t>
            </w:r>
          </w:p>
        </w:tc>
        <w:tc>
          <w:tcPr>
            <w:tcW w:w="149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51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2,44</w:t>
            </w:r>
          </w:p>
        </w:tc>
        <w:tc>
          <w:tcPr>
            <w:tcW w:w="1055"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2,59</w:t>
            </w:r>
          </w:p>
        </w:tc>
        <w:tc>
          <w:tcPr>
            <w:tcW w:w="1321"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1023"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0,0064</w:t>
            </w:r>
          </w:p>
        </w:tc>
        <w:tc>
          <w:tcPr>
            <w:tcW w:w="1329" w:type="dxa"/>
            <w:shd w:val="clear" w:color="auto" w:fill="auto"/>
            <w:vAlign w:val="center"/>
          </w:tcPr>
          <w:p w:rsidR="00EF791C" w:rsidRPr="00BD7BD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FC33A1">
              <w:rPr>
                <w:rFonts w:ascii="Times New Roman" w:eastAsia="Times New Roman" w:hAnsi="Times New Roman" w:cs="Times New Roman"/>
                <w:color w:val="000000"/>
                <w:sz w:val="20"/>
                <w:szCs w:val="20"/>
                <w:lang w:eastAsia="ru-RU"/>
              </w:rPr>
              <w:t>0,6447</w:t>
            </w:r>
          </w:p>
        </w:tc>
        <w:tc>
          <w:tcPr>
            <w:tcW w:w="1286" w:type="dxa"/>
            <w:shd w:val="clear" w:color="auto" w:fill="auto"/>
            <w:vAlign w:val="center"/>
          </w:tcPr>
          <w:p w:rsidR="00EF791C" w:rsidRPr="0032562D"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32562D">
              <w:rPr>
                <w:rFonts w:ascii="Times New Roman" w:hAnsi="Times New Roman" w:cs="Times New Roman"/>
                <w:color w:val="000000"/>
                <w:sz w:val="20"/>
                <w:szCs w:val="20"/>
              </w:rPr>
              <w:t>0,6511</w:t>
            </w:r>
          </w:p>
        </w:tc>
        <w:tc>
          <w:tcPr>
            <w:tcW w:w="1366" w:type="dxa"/>
            <w:shd w:val="clear" w:color="auto" w:fill="auto"/>
            <w:vAlign w:val="center"/>
          </w:tcPr>
          <w:p w:rsidR="00EF791C" w:rsidRPr="00383FB2" w:rsidRDefault="00EF791C" w:rsidP="00EF791C">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w:t>
            </w:r>
            <w:r w:rsidRPr="00383FB2">
              <w:rPr>
                <w:rFonts w:ascii="Times New Roman" w:hAnsi="Times New Roman" w:cs="Times New Roman"/>
                <w:color w:val="000000"/>
                <w:sz w:val="20"/>
                <w:szCs w:val="20"/>
              </w:rPr>
              <w:t>1,9389</w:t>
            </w:r>
          </w:p>
        </w:tc>
        <w:tc>
          <w:tcPr>
            <w:tcW w:w="1034" w:type="dxa"/>
            <w:shd w:val="clear" w:color="auto" w:fill="auto"/>
            <w:vAlign w:val="center"/>
          </w:tcPr>
          <w:p w:rsidR="00EF791C" w:rsidRPr="00910563" w:rsidRDefault="00EF791C" w:rsidP="00EF791C">
            <w:pPr>
              <w:spacing w:after="0" w:line="240" w:lineRule="auto"/>
              <w:jc w:val="center"/>
              <w:rPr>
                <w:rFonts w:ascii="Times New Roman" w:eastAsia="Times New Roman" w:hAnsi="Times New Roman" w:cs="Times New Roman"/>
                <w:color w:val="000000"/>
                <w:sz w:val="20"/>
                <w:szCs w:val="20"/>
                <w:lang w:eastAsia="ru-RU"/>
              </w:rPr>
            </w:pPr>
            <w:r w:rsidRPr="00910563">
              <w:rPr>
                <w:rFonts w:ascii="Times New Roman" w:hAnsi="Times New Roman" w:cs="Times New Roman"/>
                <w:color w:val="000000"/>
                <w:sz w:val="20"/>
                <w:szCs w:val="20"/>
              </w:rPr>
              <w:t>25,14</w:t>
            </w:r>
          </w:p>
        </w:tc>
      </w:tr>
    </w:tbl>
    <w:p w:rsidR="00EF791C" w:rsidRDefault="00EF791C" w:rsidP="00EF791C">
      <w:pPr>
        <w:rPr>
          <w:rFonts w:ascii="Times New Roman" w:hAnsi="Times New Roman" w:cs="Times New Roman"/>
          <w:sz w:val="28"/>
          <w:szCs w:val="28"/>
          <w:lang w:eastAsia="ru-RU"/>
        </w:rPr>
      </w:pPr>
    </w:p>
    <w:p w:rsidR="00EF791C" w:rsidRPr="00BD7BDD" w:rsidRDefault="00EF791C" w:rsidP="00EF791C">
      <w:pPr>
        <w:rPr>
          <w:rFonts w:ascii="Times New Roman" w:hAnsi="Times New Roman" w:cs="Times New Roman"/>
          <w:sz w:val="28"/>
          <w:szCs w:val="28"/>
          <w:lang w:eastAsia="ru-RU"/>
        </w:rPr>
        <w:sectPr w:rsidR="00EF791C" w:rsidRPr="00BD7BDD" w:rsidSect="00EF791C">
          <w:pgSz w:w="16838" w:h="11906" w:orient="landscape"/>
          <w:pgMar w:top="1701" w:right="851" w:bottom="567" w:left="567" w:header="709" w:footer="709" w:gutter="0"/>
          <w:cols w:space="708"/>
          <w:docGrid w:linePitch="36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 xml:space="preserve">2.4. Перспективные балансы тепловой мощности источников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тепловой энергии и тепловой нагрузки потребителей в случае,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если зона действия источника тепловой энергии расположена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в границах двух и более поселений, с указанием величины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тепловой нагрузки для потребителей каждого поселения</w:t>
      </w:r>
    </w:p>
    <w:p w:rsidR="00EF791C" w:rsidRPr="00603C98"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На территории </w:t>
      </w:r>
      <w:r>
        <w:rPr>
          <w:rFonts w:ascii="Times New Roman" w:hAnsi="Times New Roman" w:cs="Times New Roman"/>
          <w:sz w:val="28"/>
          <w:szCs w:val="28"/>
          <w:lang w:eastAsia="ru-RU"/>
        </w:rPr>
        <w:t xml:space="preserve">сельского поселения </w:t>
      </w:r>
      <w:proofErr w:type="gramStart"/>
      <w:r>
        <w:rPr>
          <w:rFonts w:ascii="Times New Roman" w:hAnsi="Times New Roman" w:cs="Times New Roman"/>
          <w:sz w:val="28"/>
          <w:szCs w:val="28"/>
          <w:lang w:eastAsia="ru-RU"/>
        </w:rPr>
        <w:t>Ново-Полтавское</w:t>
      </w:r>
      <w:proofErr w:type="gramEnd"/>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отсутствуют и</w:t>
      </w:r>
      <w:r w:rsidRPr="00603C98">
        <w:rPr>
          <w:rFonts w:ascii="Times New Roman" w:hAnsi="Times New Roman" w:cs="Times New Roman"/>
          <w:sz w:val="28"/>
          <w:szCs w:val="28"/>
          <w:lang w:eastAsia="ru-RU"/>
        </w:rPr>
        <w:t>с</w:t>
      </w:r>
      <w:r w:rsidRPr="00603C98">
        <w:rPr>
          <w:rFonts w:ascii="Times New Roman" w:hAnsi="Times New Roman" w:cs="Times New Roman"/>
          <w:sz w:val="28"/>
          <w:szCs w:val="28"/>
          <w:lang w:eastAsia="ru-RU"/>
        </w:rPr>
        <w:t>точники теплоснабжения, расположенные в границах нескольких поселений.</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2.5. Радиус эффективного теплоснабжения</w:t>
      </w:r>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Согласно статье 2 Федерального закона №190-ФЗ «О теплоснабжении «р</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 xml:space="preserve">диус эффективного теплоснабжения — это максимальное расстояние от </w:t>
      </w:r>
      <w:proofErr w:type="spellStart"/>
      <w:r w:rsidRPr="00603C98">
        <w:rPr>
          <w:rFonts w:ascii="Times New Roman" w:eastAsia="Arial Unicode MS" w:hAnsi="Times New Roman" w:cs="Times New Roman"/>
          <w:sz w:val="28"/>
          <w:szCs w:val="28"/>
          <w:lang w:eastAsia="ru-RU"/>
        </w:rPr>
        <w:t>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потребляющей</w:t>
      </w:r>
      <w:proofErr w:type="spellEnd"/>
      <w:r w:rsidRPr="00603C98">
        <w:rPr>
          <w:rFonts w:ascii="Times New Roman" w:eastAsia="Arial Unicode MS" w:hAnsi="Times New Roman" w:cs="Times New Roman"/>
          <w:sz w:val="28"/>
          <w:szCs w:val="28"/>
          <w:lang w:eastAsia="ru-RU"/>
        </w:rPr>
        <w:t xml:space="preserve"> установки до ближайшего источника тепловой энергии в сист</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 xml:space="preserve">ме теплоснабжения, при превышении которого подключение (технологическое присоединение) </w:t>
      </w:r>
      <w:proofErr w:type="spellStart"/>
      <w:r w:rsidRPr="00603C98">
        <w:rPr>
          <w:rFonts w:ascii="Times New Roman" w:eastAsia="Arial Unicode MS" w:hAnsi="Times New Roman" w:cs="Times New Roman"/>
          <w:sz w:val="28"/>
          <w:szCs w:val="28"/>
          <w:lang w:eastAsia="ru-RU"/>
        </w:rPr>
        <w:t>теплопотребляющей</w:t>
      </w:r>
      <w:proofErr w:type="spellEnd"/>
      <w:r w:rsidRPr="00603C98">
        <w:rPr>
          <w:rFonts w:ascii="Times New Roman" w:eastAsia="Arial Unicode MS" w:hAnsi="Times New Roman" w:cs="Times New Roman"/>
          <w:sz w:val="28"/>
          <w:szCs w:val="28"/>
          <w:lang w:eastAsia="ru-RU"/>
        </w:rPr>
        <w:t xml:space="preserve"> установки к данной системе теплоснабж</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ния нецелесообразно по причине увеличения совокупных расходов в системе теплоснабжения.</w:t>
      </w:r>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Согласно п. 6 2. </w:t>
      </w:r>
      <w:proofErr w:type="gramStart"/>
      <w:r w:rsidRPr="00603C98">
        <w:rPr>
          <w:rFonts w:ascii="Times New Roman" w:eastAsia="Arial Unicode MS" w:hAnsi="Times New Roman" w:cs="Times New Roman"/>
          <w:sz w:val="28"/>
          <w:szCs w:val="28"/>
          <w:lang w:eastAsia="ru-RU"/>
        </w:rPr>
        <w:t>Требований к схемам теплоснабжения, утвержденных п</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становлением Правительства РФ №154 от 22.02.2012 г., радиус эффективного теплоснабжения позволяет определить условия, при которых подключение н</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 xml:space="preserve">вых или увеличивающих тепловую нагрузку </w:t>
      </w:r>
      <w:proofErr w:type="spellStart"/>
      <w:r w:rsidRPr="00603C98">
        <w:rPr>
          <w:rFonts w:ascii="Times New Roman" w:eastAsia="Arial Unicode MS" w:hAnsi="Times New Roman" w:cs="Times New Roman"/>
          <w:sz w:val="28"/>
          <w:szCs w:val="28"/>
          <w:lang w:eastAsia="ru-RU"/>
        </w:rPr>
        <w:t>теплопотребляющих</w:t>
      </w:r>
      <w:proofErr w:type="spellEnd"/>
      <w:r w:rsidRPr="00603C98">
        <w:rPr>
          <w:rFonts w:ascii="Times New Roman" w:eastAsia="Arial Unicode MS" w:hAnsi="Times New Roman" w:cs="Times New Roman"/>
          <w:sz w:val="28"/>
          <w:szCs w:val="28"/>
          <w:lang w:eastAsia="ru-RU"/>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proofErr w:type="gramEnd"/>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Расширение зоны теплоснабжения с увеличением радиуса действия исто</w:t>
      </w:r>
      <w:r w:rsidRPr="00603C98">
        <w:rPr>
          <w:rFonts w:ascii="Times New Roman" w:eastAsia="Arial Unicode MS" w:hAnsi="Times New Roman" w:cs="Times New Roman"/>
          <w:sz w:val="28"/>
          <w:szCs w:val="28"/>
          <w:lang w:eastAsia="ru-RU"/>
        </w:rPr>
        <w:t>ч</w:t>
      </w:r>
      <w:r w:rsidRPr="00603C98">
        <w:rPr>
          <w:rFonts w:ascii="Times New Roman" w:eastAsia="Arial Unicode MS" w:hAnsi="Times New Roman" w:cs="Times New Roman"/>
          <w:sz w:val="28"/>
          <w:szCs w:val="28"/>
          <w:lang w:eastAsia="ru-RU"/>
        </w:rPr>
        <w:t>ника тепловой энергии приводит к возрастанию затрат на производство и транспорт тепловой энергии. С другой стороны, подключение дополнительной тепловой нагрузки приводит к увеличению доходов от дополнительного объема ее реализации. При этом понятием радиуса эффективного теплоснабжения я</w:t>
      </w:r>
      <w:r w:rsidRPr="00603C98">
        <w:rPr>
          <w:rFonts w:ascii="Times New Roman" w:eastAsia="Arial Unicode MS" w:hAnsi="Times New Roman" w:cs="Times New Roman"/>
          <w:sz w:val="28"/>
          <w:szCs w:val="28"/>
          <w:lang w:eastAsia="ru-RU"/>
        </w:rPr>
        <w:t>в</w:t>
      </w:r>
      <w:r w:rsidRPr="00603C98">
        <w:rPr>
          <w:rFonts w:ascii="Times New Roman" w:eastAsia="Arial Unicode MS" w:hAnsi="Times New Roman" w:cs="Times New Roman"/>
          <w:sz w:val="28"/>
          <w:szCs w:val="28"/>
          <w:lang w:eastAsia="ru-RU"/>
        </w:rPr>
        <w:t>ляется то расстояние, при котором вероятный рост доходов от дополнительной реализации тепловой энергии компенсирует возрастание расходов при подкл</w:t>
      </w:r>
      <w:r w:rsidRPr="00603C98">
        <w:rPr>
          <w:rFonts w:ascii="Times New Roman" w:eastAsia="Arial Unicode MS" w:hAnsi="Times New Roman" w:cs="Times New Roman"/>
          <w:sz w:val="28"/>
          <w:szCs w:val="28"/>
          <w:lang w:eastAsia="ru-RU"/>
        </w:rPr>
        <w:t>ю</w:t>
      </w:r>
      <w:r w:rsidRPr="00603C98">
        <w:rPr>
          <w:rFonts w:ascii="Times New Roman" w:eastAsia="Arial Unicode MS" w:hAnsi="Times New Roman" w:cs="Times New Roman"/>
          <w:sz w:val="28"/>
          <w:szCs w:val="28"/>
          <w:lang w:eastAsia="ru-RU"/>
        </w:rPr>
        <w:t>чении удаленного потребителя.</w:t>
      </w:r>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eastAsia="ru-RU"/>
        </w:rPr>
        <w:t>Вывод о попадании объекта возможного перспективного присоединения в радиус эффективного теплоснабжения принимается исходя из следующего условия: отношение совокупных затрат на строительство и эксплуатацию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сети к выручке от передачи тепловой энергии должно быть менее или равно 100%. В противном случае рассматриваемый объект не попадает в границы р</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диуса эффективного теплоснабжения и присоединение объекта к системе це</w:t>
      </w:r>
      <w:r w:rsidRPr="00603C98">
        <w:rPr>
          <w:rFonts w:ascii="Times New Roman" w:eastAsia="Arial Unicode MS" w:hAnsi="Times New Roman" w:cs="Times New Roman"/>
          <w:sz w:val="28"/>
          <w:szCs w:val="28"/>
          <w:lang w:eastAsia="ru-RU"/>
        </w:rPr>
        <w:t>н</w:t>
      </w:r>
      <w:r w:rsidRPr="00603C98">
        <w:rPr>
          <w:rFonts w:ascii="Times New Roman" w:eastAsia="Arial Unicode MS" w:hAnsi="Times New Roman" w:cs="Times New Roman"/>
          <w:sz w:val="28"/>
          <w:szCs w:val="28"/>
          <w:lang w:eastAsia="ru-RU"/>
        </w:rPr>
        <w:t>трализованного теплоснабжения является нецелесообразным.</w:t>
      </w:r>
      <w:proofErr w:type="gramEnd"/>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Т.е. объект присоединения попадает в радиус эффективного теплоснабж</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 xml:space="preserve">ния если выручка от передачи тепловой энергии присоединяемому </w:t>
      </w:r>
      <w:r w:rsidRPr="00603C98">
        <w:rPr>
          <w:rFonts w:ascii="Times New Roman" w:eastAsia="Arial Unicode MS" w:hAnsi="Times New Roman" w:cs="Times New Roman"/>
          <w:sz w:val="28"/>
          <w:szCs w:val="28"/>
          <w:lang w:eastAsia="ru-RU"/>
        </w:rPr>
        <w:lastRenderedPageBreak/>
        <w:t>объекту б</w:t>
      </w:r>
      <w:r w:rsidRPr="00603C98">
        <w:rPr>
          <w:rFonts w:ascii="Times New Roman" w:eastAsia="Arial Unicode MS" w:hAnsi="Times New Roman" w:cs="Times New Roman"/>
          <w:sz w:val="28"/>
          <w:szCs w:val="28"/>
          <w:lang w:eastAsia="ru-RU"/>
        </w:rPr>
        <w:t>у</w:t>
      </w:r>
      <w:r w:rsidRPr="00603C98">
        <w:rPr>
          <w:rFonts w:ascii="Times New Roman" w:eastAsia="Arial Unicode MS" w:hAnsi="Times New Roman" w:cs="Times New Roman"/>
          <w:sz w:val="28"/>
          <w:szCs w:val="28"/>
          <w:lang w:eastAsia="ru-RU"/>
        </w:rPr>
        <w:t>дет не меньше совокупных затрат на строительство и эксплуатацию теплотра</w:t>
      </w:r>
      <w:r w:rsidRPr="00603C98">
        <w:rPr>
          <w:rFonts w:ascii="Times New Roman" w:eastAsia="Arial Unicode MS" w:hAnsi="Times New Roman" w:cs="Times New Roman"/>
          <w:sz w:val="28"/>
          <w:szCs w:val="28"/>
          <w:lang w:eastAsia="ru-RU"/>
        </w:rPr>
        <w:t>с</w:t>
      </w:r>
      <w:r w:rsidRPr="00603C98">
        <w:rPr>
          <w:rFonts w:ascii="Times New Roman" w:eastAsia="Arial Unicode MS" w:hAnsi="Times New Roman" w:cs="Times New Roman"/>
          <w:sz w:val="28"/>
          <w:szCs w:val="28"/>
          <w:lang w:eastAsia="ru-RU"/>
        </w:rPr>
        <w:t>сы к объекту.</w:t>
      </w:r>
    </w:p>
    <w:p w:rsidR="00EF791C" w:rsidRPr="00603C98" w:rsidRDefault="00EF791C" w:rsidP="00EF791C">
      <w:pPr>
        <w:spacing w:after="0"/>
        <w:ind w:firstLine="567"/>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существующем варианте развития не выделены отдельные перспекти</w:t>
      </w:r>
      <w:r w:rsidRPr="00603C98">
        <w:rPr>
          <w:rFonts w:ascii="Times New Roman" w:eastAsia="Arial Unicode MS" w:hAnsi="Times New Roman" w:cs="Times New Roman"/>
          <w:sz w:val="28"/>
          <w:szCs w:val="28"/>
          <w:lang w:eastAsia="ru-RU"/>
        </w:rPr>
        <w:t>в</w:t>
      </w:r>
      <w:r w:rsidRPr="00603C98">
        <w:rPr>
          <w:rFonts w:ascii="Times New Roman" w:eastAsia="Arial Unicode MS" w:hAnsi="Times New Roman" w:cs="Times New Roman"/>
          <w:sz w:val="28"/>
          <w:szCs w:val="28"/>
          <w:lang w:eastAsia="ru-RU"/>
        </w:rPr>
        <w:t>ные объекты подключения, в связи, с чем определить целесообразность по</w:t>
      </w:r>
      <w:r w:rsidRPr="00603C98">
        <w:rPr>
          <w:rFonts w:ascii="Times New Roman" w:eastAsia="Arial Unicode MS" w:hAnsi="Times New Roman" w:cs="Times New Roman"/>
          <w:sz w:val="28"/>
          <w:szCs w:val="28"/>
          <w:lang w:eastAsia="ru-RU"/>
        </w:rPr>
        <w:t>д</w:t>
      </w:r>
      <w:r w:rsidRPr="00603C98">
        <w:rPr>
          <w:rFonts w:ascii="Times New Roman" w:eastAsia="Arial Unicode MS" w:hAnsi="Times New Roman" w:cs="Times New Roman"/>
          <w:sz w:val="28"/>
          <w:szCs w:val="28"/>
          <w:lang w:eastAsia="ru-RU"/>
        </w:rPr>
        <w:t>ключения объектов централизованного теплоснабжения к существующим и</w:t>
      </w:r>
      <w:r w:rsidRPr="00603C98">
        <w:rPr>
          <w:rFonts w:ascii="Times New Roman" w:eastAsia="Arial Unicode MS" w:hAnsi="Times New Roman" w:cs="Times New Roman"/>
          <w:sz w:val="28"/>
          <w:szCs w:val="28"/>
          <w:lang w:eastAsia="ru-RU"/>
        </w:rPr>
        <w:t>с</w:t>
      </w:r>
      <w:r w:rsidRPr="00603C98">
        <w:rPr>
          <w:rFonts w:ascii="Times New Roman" w:eastAsia="Arial Unicode MS" w:hAnsi="Times New Roman" w:cs="Times New Roman"/>
          <w:sz w:val="28"/>
          <w:szCs w:val="28"/>
          <w:lang w:eastAsia="ru-RU"/>
        </w:rPr>
        <w:t xml:space="preserve">точниками и/или перспективным источникам не представляется возможным. </w:t>
      </w:r>
    </w:p>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3. СУЩЕСТВУЮЩИЕ И ПЕРСПЕКТИВНЫЕ БАЛАНСЫ ТЕ</w:t>
      </w:r>
      <w:r w:rsidRPr="00603C98">
        <w:rPr>
          <w:rFonts w:ascii="Times New Roman" w:hAnsi="Times New Roman" w:cs="Times New Roman"/>
          <w:b/>
          <w:sz w:val="28"/>
          <w:szCs w:val="28"/>
          <w:lang w:eastAsia="ru-RU"/>
        </w:rPr>
        <w:t>П</w:t>
      </w:r>
      <w:r w:rsidRPr="00603C98">
        <w:rPr>
          <w:rFonts w:ascii="Times New Roman" w:hAnsi="Times New Roman" w:cs="Times New Roman"/>
          <w:b/>
          <w:sz w:val="28"/>
          <w:szCs w:val="28"/>
          <w:lang w:eastAsia="ru-RU"/>
        </w:rPr>
        <w:t>ЛОНОСИТЕЛЯ</w:t>
      </w:r>
    </w:p>
    <w:p w:rsidR="00EF791C" w:rsidRPr="00603C98"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3.1. Существующие и перспективные балансы производительности водоподготовительных установок и максимального потребления теплон</w:t>
      </w:r>
      <w:r w:rsidRPr="00603C98">
        <w:rPr>
          <w:rFonts w:ascii="Times New Roman" w:eastAsia="Arial Unicode MS" w:hAnsi="Times New Roman" w:cs="Times New Roman"/>
          <w:b/>
          <w:bCs/>
          <w:iCs/>
          <w:sz w:val="28"/>
          <w:szCs w:val="28"/>
          <w:lang w:eastAsia="ru-RU"/>
        </w:rPr>
        <w:t>о</w:t>
      </w:r>
      <w:r w:rsidRPr="00603C98">
        <w:rPr>
          <w:rFonts w:ascii="Times New Roman" w:eastAsia="Arial Unicode MS" w:hAnsi="Times New Roman" w:cs="Times New Roman"/>
          <w:b/>
          <w:bCs/>
          <w:iCs/>
          <w:sz w:val="28"/>
          <w:szCs w:val="28"/>
          <w:lang w:eastAsia="ru-RU"/>
        </w:rPr>
        <w:t xml:space="preserve">сителя </w:t>
      </w:r>
      <w:proofErr w:type="spellStart"/>
      <w:r w:rsidRPr="00603C98">
        <w:rPr>
          <w:rFonts w:ascii="Times New Roman" w:eastAsia="Arial Unicode MS" w:hAnsi="Times New Roman" w:cs="Times New Roman"/>
          <w:b/>
          <w:bCs/>
          <w:iCs/>
          <w:sz w:val="28"/>
          <w:szCs w:val="28"/>
          <w:lang w:eastAsia="ru-RU"/>
        </w:rPr>
        <w:t>теплопотребляющими</w:t>
      </w:r>
      <w:proofErr w:type="spellEnd"/>
      <w:r w:rsidRPr="00603C98">
        <w:rPr>
          <w:rFonts w:ascii="Times New Roman" w:eastAsia="Arial Unicode MS" w:hAnsi="Times New Roman" w:cs="Times New Roman"/>
          <w:b/>
          <w:bCs/>
          <w:iCs/>
          <w:sz w:val="28"/>
          <w:szCs w:val="28"/>
          <w:lang w:eastAsia="ru-RU"/>
        </w:rPr>
        <w:t xml:space="preserve"> установками потребителей</w:t>
      </w:r>
    </w:p>
    <w:p w:rsidR="00EF791C" w:rsidRPr="00603C98" w:rsidRDefault="00EF791C" w:rsidP="00EF791C">
      <w:pPr>
        <w:widowControl w:val="0"/>
        <w:spacing w:after="0"/>
        <w:ind w:firstLine="708"/>
        <w:jc w:val="both"/>
        <w:outlineLvl w:val="1"/>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Баланс производительности водоподготовительной установки складыв</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ется из нижеприведенных статей</w:t>
      </w:r>
    </w:p>
    <w:p w:rsidR="00EF791C" w:rsidRPr="00603C98" w:rsidRDefault="00EF791C" w:rsidP="00EF791C">
      <w:pPr>
        <w:widowControl w:val="0"/>
        <w:spacing w:after="0"/>
        <w:jc w:val="both"/>
        <w:outlineLvl w:val="1"/>
        <w:rPr>
          <w:rFonts w:ascii="Times New Roman" w:eastAsia="Arial Unicode MS" w:hAnsi="Times New Roman" w:cs="Times New Roman"/>
          <w:bCs/>
          <w:iCs/>
          <w:sz w:val="28"/>
          <w:szCs w:val="28"/>
          <w:lang w:eastAsia="ru-RU"/>
        </w:rPr>
      </w:pPr>
      <w:r w:rsidRPr="00603C98">
        <w:rPr>
          <w:rFonts w:ascii="Times New Roman" w:eastAsia="Arial Unicode MS" w:hAnsi="Times New Roman" w:cs="Times New Roman"/>
          <w:i/>
          <w:sz w:val="28"/>
          <w:szCs w:val="28"/>
          <w:u w:val="single"/>
          <w:lang w:eastAsia="ru-RU"/>
        </w:rPr>
        <w:t>Объем воды на заполнение системы теплоснабжения:</w:t>
      </w:r>
    </w:p>
    <w:p w:rsidR="00EF791C" w:rsidRPr="00603C98" w:rsidRDefault="00EF791C" w:rsidP="00EF791C">
      <w:pPr>
        <w:spacing w:after="0"/>
        <w:jc w:val="center"/>
        <w:rPr>
          <w:rFonts w:ascii="Times New Roman" w:eastAsia="Arial Unicode MS" w:hAnsi="Times New Roman" w:cs="Times New Roman"/>
          <w:sz w:val="28"/>
          <w:szCs w:val="28"/>
          <w:vertAlign w:val="subscript"/>
          <w:lang w:eastAsia="ru-RU"/>
        </w:rPr>
      </w:pPr>
      <w:r w:rsidRPr="00603C98">
        <w:rPr>
          <w:rFonts w:ascii="Times New Roman" w:eastAsia="Arial Unicode MS" w:hAnsi="Times New Roman" w:cs="Times New Roman"/>
          <w:sz w:val="28"/>
          <w:szCs w:val="28"/>
          <w:lang w:val="en-US" w:eastAsia="ru-RU"/>
        </w:rPr>
        <w:t>V</w:t>
      </w:r>
      <w:proofErr w:type="spellStart"/>
      <w:r w:rsidRPr="00603C98">
        <w:rPr>
          <w:rFonts w:ascii="Times New Roman" w:eastAsia="Arial Unicode MS" w:hAnsi="Times New Roman" w:cs="Times New Roman"/>
          <w:sz w:val="28"/>
          <w:szCs w:val="28"/>
          <w:vertAlign w:val="subscript"/>
          <w:lang w:eastAsia="ru-RU"/>
        </w:rPr>
        <w:t>от</w:t>
      </w:r>
      <w:r w:rsidRPr="00603C98">
        <w:rPr>
          <w:rFonts w:ascii="Times New Roman" w:eastAsia="Arial Unicode MS" w:hAnsi="Times New Roman" w:cs="Times New Roman"/>
          <w:sz w:val="28"/>
          <w:szCs w:val="28"/>
          <w:lang w:eastAsia="ru-RU"/>
        </w:rPr>
        <w:t>=</w:t>
      </w:r>
      <w:proofErr w:type="spellEnd"/>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от</w:t>
      </w:r>
      <w:r>
        <w:rPr>
          <w:rFonts w:ascii="Times New Roman" w:eastAsia="Arial Unicode MS" w:hAnsi="Times New Roman" w:cs="Times New Roman"/>
          <w:sz w:val="28"/>
          <w:szCs w:val="28"/>
          <w:lang w:eastAsia="ru-RU"/>
        </w:rPr>
        <w:t xml:space="preserve"> ∙ </w:t>
      </w:r>
      <w:proofErr w:type="gramStart"/>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от ,</w:t>
      </w:r>
      <w:proofErr w:type="gramEnd"/>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где</w:t>
      </w:r>
    </w:p>
    <w:p w:rsidR="00EF791C" w:rsidRPr="00603C98" w:rsidRDefault="00EF791C" w:rsidP="00EF791C">
      <w:pPr>
        <w:spacing w:after="0"/>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от</w:t>
      </w:r>
      <w:proofErr w:type="gramEnd"/>
      <w:r w:rsidRPr="00603C98">
        <w:rPr>
          <w:rFonts w:ascii="Times New Roman" w:eastAsia="Arial Unicode MS" w:hAnsi="Times New Roman" w:cs="Times New Roman"/>
          <w:sz w:val="28"/>
          <w:szCs w:val="28"/>
          <w:lang w:eastAsia="ru-RU"/>
        </w:rPr>
        <w:t xml:space="preserve"> – удельный объем воды, (справочная величина</w:t>
      </w:r>
      <w:r w:rsidRPr="00603C98">
        <w:rPr>
          <w:rFonts w:ascii="Times New Roman" w:eastAsia="Arial Unicode MS" w:hAnsi="Times New Roman" w:cs="Times New Roman"/>
          <w:sz w:val="28"/>
          <w:szCs w:val="28"/>
          <w:vertAlign w:val="subscript"/>
          <w:lang w:eastAsia="ru-RU"/>
        </w:rPr>
        <w:t xml:space="preserve">, </w:t>
      </w:r>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от</w:t>
      </w:r>
      <w:r w:rsidRPr="00603C98">
        <w:rPr>
          <w:rFonts w:ascii="Times New Roman" w:eastAsia="Arial Unicode MS" w:hAnsi="Times New Roman" w:cs="Times New Roman"/>
          <w:sz w:val="28"/>
          <w:szCs w:val="28"/>
          <w:lang w:eastAsia="ru-RU"/>
        </w:rPr>
        <w:t>=19,5 м</w:t>
      </w:r>
      <w:r w:rsidRPr="00603C98">
        <w:rPr>
          <w:rFonts w:ascii="Times New Roman" w:eastAsia="Arial Unicode MS" w:hAnsi="Times New Roman" w:cs="Times New Roman"/>
          <w:sz w:val="28"/>
          <w:szCs w:val="28"/>
          <w:vertAlign w:val="superscript"/>
          <w:lang w:eastAsia="ru-RU"/>
        </w:rPr>
        <w:t>3</w:t>
      </w:r>
      <w:r w:rsidRPr="00603C98">
        <w:rPr>
          <w:rFonts w:ascii="Times New Roman" w:eastAsia="Arial Unicode MS" w:hAnsi="Times New Roman" w:cs="Times New Roman"/>
          <w:sz w:val="28"/>
          <w:szCs w:val="28"/>
          <w:lang w:eastAsia="ru-RU"/>
        </w:rPr>
        <w:t>/(Гкал/час);</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 xml:space="preserve">от </w:t>
      </w:r>
      <w:r>
        <w:rPr>
          <w:rFonts w:ascii="Times New Roman" w:eastAsia="Arial Unicode MS" w:hAnsi="Times New Roman" w:cs="Times New Roman"/>
          <w:sz w:val="28"/>
          <w:szCs w:val="28"/>
          <w:lang w:eastAsia="ru-RU"/>
        </w:rPr>
        <w:t>–</w:t>
      </w:r>
      <w:r w:rsidRPr="00603C98">
        <w:rPr>
          <w:rFonts w:ascii="Times New Roman" w:eastAsia="Arial Unicode MS" w:hAnsi="Times New Roman" w:cs="Times New Roman"/>
          <w:sz w:val="28"/>
          <w:szCs w:val="28"/>
          <w:lang w:eastAsia="ru-RU"/>
        </w:rPr>
        <w:t xml:space="preserve"> максимальный тепловой поток на отопление здания, Гкал/час.</w:t>
      </w:r>
    </w:p>
    <w:p w:rsidR="00EF791C" w:rsidRPr="00603C98" w:rsidRDefault="00EF791C" w:rsidP="00EF791C">
      <w:pPr>
        <w:spacing w:after="0"/>
        <w:rPr>
          <w:rFonts w:ascii="Times New Roman" w:eastAsia="Arial Unicode MS" w:hAnsi="Times New Roman" w:cs="Times New Roman"/>
          <w:i/>
          <w:sz w:val="28"/>
          <w:szCs w:val="28"/>
          <w:u w:val="single"/>
          <w:lang w:eastAsia="ru-RU"/>
        </w:rPr>
      </w:pPr>
      <w:r w:rsidRPr="00603C98">
        <w:rPr>
          <w:rFonts w:ascii="Times New Roman" w:eastAsia="Arial Unicode MS" w:hAnsi="Times New Roman" w:cs="Times New Roman"/>
          <w:i/>
          <w:sz w:val="28"/>
          <w:szCs w:val="28"/>
          <w:u w:val="single"/>
          <w:lang w:eastAsia="ru-RU"/>
        </w:rPr>
        <w:t>Объем воды на заполнение трубопроводов тепловых сетей;</w:t>
      </w:r>
    </w:p>
    <w:p w:rsidR="00EF791C" w:rsidRPr="00603C98" w:rsidRDefault="00EF791C" w:rsidP="00EF791C">
      <w:pPr>
        <w:spacing w:after="0"/>
        <w:jc w:val="center"/>
        <w:rPr>
          <w:rFonts w:ascii="Times New Roman" w:eastAsia="Arial Unicode MS" w:hAnsi="Times New Roman" w:cs="Times New Roman"/>
          <w:sz w:val="28"/>
          <w:szCs w:val="28"/>
          <w:vertAlign w:val="subscript"/>
          <w:lang w:eastAsia="ru-RU"/>
        </w:rPr>
      </w:pPr>
      <w:r w:rsidRPr="00603C98">
        <w:rPr>
          <w:rFonts w:ascii="Times New Roman" w:eastAsia="Arial Unicode MS" w:hAnsi="Times New Roman" w:cs="Times New Roman"/>
          <w:sz w:val="28"/>
          <w:szCs w:val="28"/>
          <w:lang w:val="en-US" w:eastAsia="ru-RU"/>
        </w:rPr>
        <w:t>V</w:t>
      </w:r>
      <w:proofErr w:type="spellStart"/>
      <w:r w:rsidRPr="00603C98">
        <w:rPr>
          <w:rFonts w:ascii="Times New Roman" w:eastAsia="Arial Unicode MS" w:hAnsi="Times New Roman" w:cs="Times New Roman"/>
          <w:sz w:val="28"/>
          <w:szCs w:val="28"/>
          <w:vertAlign w:val="subscript"/>
          <w:lang w:eastAsia="ru-RU"/>
        </w:rPr>
        <w:t>т.с</w:t>
      </w:r>
      <w:proofErr w:type="gramStart"/>
      <w:r w:rsidRPr="00603C98">
        <w:rPr>
          <w:rFonts w:ascii="Times New Roman" w:eastAsia="Arial Unicode MS" w:hAnsi="Times New Roman" w:cs="Times New Roman"/>
          <w:sz w:val="28"/>
          <w:szCs w:val="28"/>
          <w:vertAlign w:val="subscript"/>
          <w:lang w:eastAsia="ru-RU"/>
        </w:rPr>
        <w:t>.</w:t>
      </w:r>
      <w:r w:rsidRPr="00603C98">
        <w:rPr>
          <w:rFonts w:ascii="Times New Roman" w:eastAsia="Arial Unicode MS" w:hAnsi="Times New Roman" w:cs="Times New Roman"/>
          <w:sz w:val="28"/>
          <w:szCs w:val="28"/>
          <w:lang w:eastAsia="ru-RU"/>
        </w:rPr>
        <w:t>=</w:t>
      </w:r>
      <w:proofErr w:type="spellEnd"/>
      <w:proofErr w:type="gramEnd"/>
      <w:r w:rsidRPr="00603C98">
        <w:rPr>
          <w:rFonts w:ascii="Times New Roman" w:eastAsia="Arial Unicode MS" w:hAnsi="Times New Roman" w:cs="Times New Roman"/>
          <w:sz w:val="28"/>
          <w:szCs w:val="28"/>
          <w:lang w:val="en-US" w:eastAsia="ru-RU"/>
        </w:rPr>
        <w:t>V</w:t>
      </w:r>
      <w:r w:rsidRPr="00603C98">
        <w:rPr>
          <w:rFonts w:ascii="Times New Roman" w:eastAsia="Arial Unicode MS" w:hAnsi="Times New Roman" w:cs="Times New Roman"/>
          <w:sz w:val="28"/>
          <w:szCs w:val="28"/>
          <w:vertAlign w:val="subscript"/>
          <w:lang w:val="en-US" w:eastAsia="ru-RU"/>
        </w:rPr>
        <w:t>i</w:t>
      </w:r>
      <w:r>
        <w:rPr>
          <w:rFonts w:ascii="Times New Roman" w:eastAsia="Arial Unicode MS" w:hAnsi="Times New Roman" w:cs="Times New Roman"/>
          <w:sz w:val="28"/>
          <w:szCs w:val="28"/>
          <w:lang w:eastAsia="ru-RU"/>
        </w:rPr>
        <w:t xml:space="preserve"> ∙ </w:t>
      </w:r>
      <w:r w:rsidRPr="00603C98">
        <w:rPr>
          <w:rFonts w:ascii="Times New Roman" w:eastAsia="Arial Unicode MS" w:hAnsi="Times New Roman" w:cs="Times New Roman"/>
          <w:sz w:val="28"/>
          <w:szCs w:val="28"/>
          <w:lang w:val="en-US" w:eastAsia="ru-RU"/>
        </w:rPr>
        <w:t>L</w:t>
      </w:r>
      <w:r w:rsidRPr="00603C98">
        <w:rPr>
          <w:rFonts w:ascii="Times New Roman" w:eastAsia="Arial Unicode MS" w:hAnsi="Times New Roman" w:cs="Times New Roman"/>
          <w:sz w:val="28"/>
          <w:szCs w:val="28"/>
          <w:vertAlign w:val="subscript"/>
          <w:lang w:val="en-US" w:eastAsia="ru-RU"/>
        </w:rPr>
        <w:t>i</w:t>
      </w:r>
      <w:r w:rsidRPr="00603C98">
        <w:rPr>
          <w:rFonts w:ascii="Times New Roman" w:eastAsia="Arial Unicode MS" w:hAnsi="Times New Roman" w:cs="Times New Roman"/>
          <w:sz w:val="28"/>
          <w:szCs w:val="28"/>
          <w:vertAlign w:val="subscript"/>
          <w:lang w:eastAsia="ru-RU"/>
        </w:rPr>
        <w:t xml:space="preserve">, </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где</w:t>
      </w:r>
    </w:p>
    <w:p w:rsidR="00EF791C" w:rsidRPr="00603C98" w:rsidRDefault="00EF791C" w:rsidP="00EF791C">
      <w:pPr>
        <w:spacing w:after="0"/>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val="en-US" w:eastAsia="ru-RU"/>
        </w:rPr>
        <w:t>V</w:t>
      </w:r>
      <w:r w:rsidRPr="00603C98">
        <w:rPr>
          <w:rFonts w:ascii="Times New Roman" w:eastAsia="Arial Unicode MS" w:hAnsi="Times New Roman" w:cs="Times New Roman"/>
          <w:sz w:val="28"/>
          <w:szCs w:val="28"/>
          <w:vertAlign w:val="subscript"/>
          <w:lang w:val="en-US" w:eastAsia="ru-RU"/>
        </w:rPr>
        <w:t>i</w:t>
      </w:r>
      <w:proofErr w:type="gramEnd"/>
      <w:r w:rsidRPr="00603C98">
        <w:rPr>
          <w:rFonts w:ascii="Times New Roman" w:eastAsia="Arial Unicode MS" w:hAnsi="Times New Roman" w:cs="Times New Roman"/>
          <w:sz w:val="28"/>
          <w:szCs w:val="28"/>
          <w:lang w:eastAsia="ru-RU"/>
        </w:rPr>
        <w:t xml:space="preserve"> -удельный объем воды </w:t>
      </w:r>
      <w:proofErr w:type="spellStart"/>
      <w:r w:rsidRPr="00603C98">
        <w:rPr>
          <w:rFonts w:ascii="Times New Roman" w:eastAsia="Arial Unicode MS" w:hAnsi="Times New Roman" w:cs="Times New Roman"/>
          <w:sz w:val="28"/>
          <w:szCs w:val="28"/>
          <w:lang w:val="en-US" w:eastAsia="ru-RU"/>
        </w:rPr>
        <w:t>i</w:t>
      </w:r>
      <w:proofErr w:type="spellEnd"/>
      <w:r w:rsidRPr="00603C98">
        <w:rPr>
          <w:rFonts w:ascii="Times New Roman" w:eastAsia="Arial Unicode MS" w:hAnsi="Times New Roman" w:cs="Times New Roman"/>
          <w:sz w:val="28"/>
          <w:szCs w:val="28"/>
          <w:lang w:eastAsia="ru-RU"/>
        </w:rPr>
        <w:t>-го диаметра, м</w:t>
      </w:r>
      <w:r w:rsidRPr="00603C98">
        <w:rPr>
          <w:rFonts w:ascii="Times New Roman" w:eastAsia="Arial Unicode MS" w:hAnsi="Times New Roman" w:cs="Times New Roman"/>
          <w:sz w:val="28"/>
          <w:szCs w:val="28"/>
          <w:vertAlign w:val="superscript"/>
          <w:lang w:eastAsia="ru-RU"/>
        </w:rPr>
        <w:t>3</w:t>
      </w:r>
      <w:r w:rsidRPr="00603C98">
        <w:rPr>
          <w:rFonts w:ascii="Times New Roman" w:eastAsia="Arial Unicode MS" w:hAnsi="Times New Roman" w:cs="Times New Roman"/>
          <w:sz w:val="28"/>
          <w:szCs w:val="28"/>
          <w:lang w:eastAsia="ru-RU"/>
        </w:rPr>
        <w:t>;</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L</w:t>
      </w:r>
      <w:r w:rsidRPr="00603C98">
        <w:rPr>
          <w:rFonts w:ascii="Times New Roman" w:eastAsia="Arial Unicode MS" w:hAnsi="Times New Roman" w:cs="Times New Roman"/>
          <w:sz w:val="28"/>
          <w:szCs w:val="28"/>
          <w:lang w:eastAsia="ru-RU"/>
        </w:rPr>
        <w:t xml:space="preserve">- </w:t>
      </w:r>
      <w:proofErr w:type="gramStart"/>
      <w:r w:rsidRPr="00603C98">
        <w:rPr>
          <w:rFonts w:ascii="Times New Roman" w:eastAsia="Arial Unicode MS" w:hAnsi="Times New Roman" w:cs="Times New Roman"/>
          <w:sz w:val="28"/>
          <w:szCs w:val="28"/>
          <w:lang w:eastAsia="ru-RU"/>
        </w:rPr>
        <w:t>длина</w:t>
      </w:r>
      <w:proofErr w:type="gramEnd"/>
      <w:r w:rsidRPr="00603C98">
        <w:rPr>
          <w:rFonts w:ascii="Times New Roman" w:eastAsia="Arial Unicode MS" w:hAnsi="Times New Roman" w:cs="Times New Roman"/>
          <w:sz w:val="28"/>
          <w:szCs w:val="28"/>
          <w:lang w:eastAsia="ru-RU"/>
        </w:rPr>
        <w:t xml:space="preserve"> участка</w:t>
      </w:r>
      <w:proofErr w:type="spellStart"/>
      <w:r w:rsidRPr="00603C98">
        <w:rPr>
          <w:rFonts w:ascii="Times New Roman" w:eastAsia="Arial Unicode MS" w:hAnsi="Times New Roman" w:cs="Times New Roman"/>
          <w:sz w:val="28"/>
          <w:szCs w:val="28"/>
          <w:lang w:val="en-US" w:eastAsia="ru-RU"/>
        </w:rPr>
        <w:t>i</w:t>
      </w:r>
      <w:proofErr w:type="spellEnd"/>
      <w:r w:rsidRPr="00603C98">
        <w:rPr>
          <w:rFonts w:ascii="Times New Roman" w:eastAsia="Arial Unicode MS" w:hAnsi="Times New Roman" w:cs="Times New Roman"/>
          <w:sz w:val="28"/>
          <w:szCs w:val="28"/>
          <w:lang w:eastAsia="ru-RU"/>
        </w:rPr>
        <w:t>-го диаметра, м</w:t>
      </w:r>
    </w:p>
    <w:p w:rsidR="00EF791C" w:rsidRPr="00603C98" w:rsidRDefault="00EF791C" w:rsidP="00EF791C">
      <w:pPr>
        <w:spacing w:after="0"/>
        <w:rPr>
          <w:rFonts w:ascii="Times New Roman" w:eastAsia="Arial Unicode MS" w:hAnsi="Times New Roman" w:cs="Times New Roman"/>
          <w:i/>
          <w:sz w:val="28"/>
          <w:szCs w:val="28"/>
          <w:u w:val="single"/>
          <w:lang w:eastAsia="ru-RU"/>
        </w:rPr>
      </w:pPr>
      <w:r w:rsidRPr="00603C98">
        <w:rPr>
          <w:rFonts w:ascii="Times New Roman" w:eastAsia="Arial Unicode MS" w:hAnsi="Times New Roman" w:cs="Times New Roman"/>
          <w:i/>
          <w:sz w:val="28"/>
          <w:szCs w:val="28"/>
          <w:u w:val="single"/>
          <w:lang w:eastAsia="ru-RU"/>
        </w:rPr>
        <w:t>Объем воды на подпитку системы теплоснабжения:</w:t>
      </w:r>
    </w:p>
    <w:p w:rsidR="00EF791C" w:rsidRPr="00603C98" w:rsidRDefault="00EF791C" w:rsidP="00EF791C">
      <w:pPr>
        <w:spacing w:after="0"/>
        <w:jc w:val="center"/>
        <w:rPr>
          <w:rFonts w:ascii="Times New Roman" w:eastAsia="Arial Unicode MS" w:hAnsi="Times New Roman" w:cs="Times New Roman"/>
          <w:sz w:val="28"/>
          <w:szCs w:val="28"/>
          <w:lang w:eastAsia="ru-RU"/>
        </w:rPr>
      </w:pPr>
    </w:p>
    <w:p w:rsidR="00EF791C" w:rsidRPr="00603C98" w:rsidRDefault="00EF791C" w:rsidP="00EF791C">
      <w:pPr>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V</w:t>
      </w:r>
      <w:r w:rsidRPr="00603C98">
        <w:rPr>
          <w:rFonts w:ascii="Times New Roman" w:eastAsia="Arial Unicode MS" w:hAnsi="Times New Roman" w:cs="Times New Roman"/>
          <w:sz w:val="28"/>
          <w:szCs w:val="28"/>
          <w:vertAlign w:val="subscript"/>
          <w:lang w:eastAsia="ru-RU"/>
        </w:rPr>
        <w:t>подп</w:t>
      </w:r>
      <w:proofErr w:type="gramStart"/>
      <w:r w:rsidRPr="00603C98">
        <w:rPr>
          <w:rFonts w:ascii="Times New Roman" w:eastAsia="Arial Unicode MS" w:hAnsi="Times New Roman" w:cs="Times New Roman"/>
          <w:sz w:val="28"/>
          <w:szCs w:val="28"/>
          <w:vertAlign w:val="subscript"/>
          <w:lang w:eastAsia="ru-RU"/>
        </w:rPr>
        <w:t>.</w:t>
      </w:r>
      <w:r w:rsidRPr="00603C98">
        <w:rPr>
          <w:rFonts w:ascii="Times New Roman" w:eastAsia="Arial Unicode MS" w:hAnsi="Times New Roman" w:cs="Times New Roman"/>
          <w:sz w:val="28"/>
          <w:szCs w:val="28"/>
          <w:lang w:eastAsia="ru-RU"/>
        </w:rPr>
        <w:t>=</w:t>
      </w:r>
      <w:proofErr w:type="gramEnd"/>
      <w:r w:rsidRPr="00603C98">
        <w:rPr>
          <w:rFonts w:ascii="Times New Roman" w:eastAsia="Arial Unicode MS" w:hAnsi="Times New Roman" w:cs="Times New Roman"/>
          <w:sz w:val="28"/>
          <w:szCs w:val="28"/>
          <w:lang w:eastAsia="ru-RU"/>
        </w:rPr>
        <w:t>0,0025</w:t>
      </w:r>
      <w:r>
        <w:rPr>
          <w:rFonts w:ascii="Times New Roman" w:eastAsia="Arial Unicode MS" w:hAnsi="Times New Roman" w:cs="Times New Roman"/>
          <w:sz w:val="28"/>
          <w:szCs w:val="28"/>
          <w:lang w:eastAsia="ru-RU"/>
        </w:rPr>
        <w:t>∙</w:t>
      </w:r>
      <w:r>
        <w:rPr>
          <w:rFonts w:ascii="Times New Roman" w:eastAsia="Arial Unicode MS" w:hAnsi="Times New Roman" w:cs="Times New Roman"/>
          <w:sz w:val="28"/>
          <w:szCs w:val="28"/>
          <w:lang w:val="en-US" w:eastAsia="ru-RU"/>
        </w:rPr>
        <w:t>n</w:t>
      </w:r>
      <w:r w:rsidRPr="00786EFF">
        <w:rPr>
          <w:rFonts w:ascii="Times New Roman" w:eastAsia="Arial Unicode MS" w:hAnsi="Times New Roman" w:cs="Times New Roman"/>
          <w:sz w:val="28"/>
          <w:szCs w:val="28"/>
          <w:lang w:eastAsia="ru-RU"/>
        </w:rPr>
        <w:t>∙</w:t>
      </w:r>
      <w:r>
        <w:rPr>
          <w:rFonts w:ascii="Times New Roman" w:eastAsia="Arial Unicode MS" w:hAnsi="Times New Roman" w:cs="Times New Roman"/>
          <w:sz w:val="28"/>
          <w:szCs w:val="28"/>
          <w:lang w:val="en-US" w:eastAsia="ru-RU"/>
        </w:rPr>
        <w:t>t</w:t>
      </w:r>
      <w:r w:rsidRPr="00786EFF">
        <w:rPr>
          <w:rFonts w:ascii="Times New Roman" w:eastAsia="Arial Unicode MS" w:hAnsi="Times New Roman" w:cs="Times New Roman"/>
          <w:sz w:val="28"/>
          <w:szCs w:val="28"/>
          <w:lang w:eastAsia="ru-RU"/>
        </w:rPr>
        <w:t>∙</w:t>
      </w:r>
      <w:r w:rsidRPr="00603C98">
        <w:rPr>
          <w:rFonts w:ascii="Times New Roman" w:eastAsia="Arial Unicode MS" w:hAnsi="Times New Roman" w:cs="Times New Roman"/>
          <w:sz w:val="28"/>
          <w:szCs w:val="28"/>
          <w:lang w:eastAsia="ru-RU"/>
        </w:rPr>
        <w:t>(</w:t>
      </w:r>
      <w:r w:rsidRPr="00603C98">
        <w:rPr>
          <w:rFonts w:ascii="Times New Roman" w:eastAsia="Arial Unicode MS" w:hAnsi="Times New Roman" w:cs="Times New Roman"/>
          <w:sz w:val="28"/>
          <w:szCs w:val="28"/>
          <w:lang w:val="en-US" w:eastAsia="ru-RU"/>
        </w:rPr>
        <w:t>V</w:t>
      </w:r>
      <w:proofErr w:type="spellStart"/>
      <w:r w:rsidRPr="00603C98">
        <w:rPr>
          <w:rFonts w:ascii="Times New Roman" w:eastAsia="Arial Unicode MS" w:hAnsi="Times New Roman" w:cs="Times New Roman"/>
          <w:sz w:val="28"/>
          <w:szCs w:val="28"/>
          <w:vertAlign w:val="subscript"/>
          <w:lang w:eastAsia="ru-RU"/>
        </w:rPr>
        <w:t>от</w:t>
      </w:r>
      <w:r w:rsidRPr="00603C98">
        <w:rPr>
          <w:rFonts w:ascii="Times New Roman" w:eastAsia="Arial Unicode MS" w:hAnsi="Times New Roman" w:cs="Times New Roman"/>
          <w:sz w:val="28"/>
          <w:szCs w:val="28"/>
          <w:lang w:eastAsia="ru-RU"/>
        </w:rPr>
        <w:t>+</w:t>
      </w:r>
      <w:proofErr w:type="spellEnd"/>
      <w:r w:rsidRPr="00603C98">
        <w:rPr>
          <w:rFonts w:ascii="Times New Roman" w:eastAsia="Arial Unicode MS" w:hAnsi="Times New Roman" w:cs="Times New Roman"/>
          <w:sz w:val="28"/>
          <w:szCs w:val="28"/>
          <w:lang w:eastAsia="ru-RU"/>
        </w:rPr>
        <w:t xml:space="preserve"> </w:t>
      </w:r>
      <w:r w:rsidRPr="00603C98">
        <w:rPr>
          <w:rFonts w:ascii="Times New Roman" w:eastAsia="Arial Unicode MS" w:hAnsi="Times New Roman" w:cs="Times New Roman"/>
          <w:sz w:val="28"/>
          <w:szCs w:val="28"/>
          <w:lang w:val="en-US" w:eastAsia="ru-RU"/>
        </w:rPr>
        <w:t>V</w:t>
      </w:r>
      <w:r w:rsidRPr="00603C98">
        <w:rPr>
          <w:rFonts w:ascii="Times New Roman" w:eastAsia="Arial Unicode MS" w:hAnsi="Times New Roman" w:cs="Times New Roman"/>
          <w:sz w:val="28"/>
          <w:szCs w:val="28"/>
          <w:vertAlign w:val="subscript"/>
          <w:lang w:eastAsia="ru-RU"/>
        </w:rPr>
        <w:t>т.с</w:t>
      </w:r>
      <w:r w:rsidRPr="00603C98">
        <w:rPr>
          <w:rFonts w:ascii="Times New Roman" w:eastAsia="Arial Unicode MS" w:hAnsi="Times New Roman" w:cs="Times New Roman"/>
          <w:sz w:val="28"/>
          <w:szCs w:val="28"/>
          <w:lang w:eastAsia="ru-RU"/>
        </w:rPr>
        <w:t>)+</w:t>
      </w:r>
      <w:r w:rsidRPr="00603C98">
        <w:rPr>
          <w:rFonts w:ascii="Times New Roman" w:eastAsia="Arial Unicode MS" w:hAnsi="Times New Roman" w:cs="Times New Roman"/>
          <w:sz w:val="28"/>
          <w:szCs w:val="28"/>
          <w:lang w:val="en-US" w:eastAsia="ru-RU"/>
        </w:rPr>
        <w:t>G</w:t>
      </w:r>
      <w:r w:rsidRPr="00603C98">
        <w:rPr>
          <w:rFonts w:ascii="Times New Roman" w:eastAsia="Arial Unicode MS" w:hAnsi="Times New Roman" w:cs="Times New Roman"/>
          <w:sz w:val="28"/>
          <w:szCs w:val="28"/>
          <w:vertAlign w:val="subscript"/>
          <w:lang w:eastAsia="ru-RU"/>
        </w:rPr>
        <w:t>ГВС</w:t>
      </w:r>
      <w:r w:rsidRPr="00603C98">
        <w:rPr>
          <w:rFonts w:ascii="Times New Roman" w:eastAsia="Arial Unicode MS" w:hAnsi="Times New Roman" w:cs="Times New Roman"/>
          <w:sz w:val="28"/>
          <w:szCs w:val="28"/>
          <w:lang w:eastAsia="ru-RU"/>
        </w:rPr>
        <w:t>,</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где</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n</w:t>
      </w:r>
      <w:r w:rsidRPr="00603C98">
        <w:rPr>
          <w:rFonts w:ascii="Times New Roman" w:eastAsia="Arial Unicode MS" w:hAnsi="Times New Roman" w:cs="Times New Roman"/>
          <w:sz w:val="28"/>
          <w:szCs w:val="28"/>
          <w:lang w:eastAsia="ru-RU"/>
        </w:rPr>
        <w:t xml:space="preserve">- </w:t>
      </w:r>
      <w:proofErr w:type="gramStart"/>
      <w:r w:rsidRPr="00603C98">
        <w:rPr>
          <w:rFonts w:ascii="Times New Roman" w:eastAsia="Arial Unicode MS" w:hAnsi="Times New Roman" w:cs="Times New Roman"/>
          <w:sz w:val="28"/>
          <w:szCs w:val="28"/>
          <w:lang w:eastAsia="ru-RU"/>
        </w:rPr>
        <w:t>продолжительность</w:t>
      </w:r>
      <w:proofErr w:type="gramEnd"/>
      <w:r w:rsidRPr="00603C98">
        <w:rPr>
          <w:rFonts w:ascii="Times New Roman" w:eastAsia="Arial Unicode MS" w:hAnsi="Times New Roman" w:cs="Times New Roman"/>
          <w:sz w:val="28"/>
          <w:szCs w:val="28"/>
          <w:lang w:eastAsia="ru-RU"/>
        </w:rPr>
        <w:t xml:space="preserve"> отопительного периода;</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t</w:t>
      </w:r>
      <w:r w:rsidRPr="00603C98">
        <w:rPr>
          <w:rFonts w:ascii="Times New Roman" w:eastAsia="Arial Unicode MS" w:hAnsi="Times New Roman" w:cs="Times New Roman"/>
          <w:sz w:val="28"/>
          <w:szCs w:val="28"/>
          <w:lang w:eastAsia="ru-RU"/>
        </w:rPr>
        <w:t xml:space="preserve"> - </w:t>
      </w:r>
      <w:proofErr w:type="gramStart"/>
      <w:r w:rsidRPr="00603C98">
        <w:rPr>
          <w:rFonts w:ascii="Times New Roman" w:eastAsia="Arial Unicode MS" w:hAnsi="Times New Roman" w:cs="Times New Roman"/>
          <w:sz w:val="28"/>
          <w:szCs w:val="28"/>
          <w:lang w:eastAsia="ru-RU"/>
        </w:rPr>
        <w:t>часов</w:t>
      </w:r>
      <w:proofErr w:type="gramEnd"/>
      <w:r w:rsidRPr="00603C98">
        <w:rPr>
          <w:rFonts w:ascii="Times New Roman" w:eastAsia="Arial Unicode MS" w:hAnsi="Times New Roman" w:cs="Times New Roman"/>
          <w:sz w:val="28"/>
          <w:szCs w:val="28"/>
          <w:lang w:eastAsia="ru-RU"/>
        </w:rPr>
        <w:t xml:space="preserve"> работы в отопительный период.</w:t>
      </w:r>
    </w:p>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G</w:t>
      </w:r>
      <w:r w:rsidRPr="00603C98">
        <w:rPr>
          <w:rFonts w:ascii="Times New Roman" w:eastAsia="Arial Unicode MS" w:hAnsi="Times New Roman" w:cs="Times New Roman"/>
          <w:sz w:val="28"/>
          <w:szCs w:val="28"/>
          <w:vertAlign w:val="subscript"/>
          <w:lang w:eastAsia="ru-RU"/>
        </w:rPr>
        <w:t xml:space="preserve">ГВС </w:t>
      </w:r>
      <w:r w:rsidRPr="00603C98">
        <w:rPr>
          <w:rFonts w:ascii="Times New Roman" w:eastAsia="Arial Unicode MS" w:hAnsi="Times New Roman" w:cs="Times New Roman"/>
          <w:sz w:val="28"/>
          <w:szCs w:val="28"/>
          <w:lang w:eastAsia="ru-RU"/>
        </w:rPr>
        <w:t>- среднечасовой расход воды на горячее водоснабжение, м</w:t>
      </w:r>
      <w:r w:rsidRPr="00603C98">
        <w:rPr>
          <w:rFonts w:ascii="Times New Roman" w:eastAsia="Arial Unicode MS" w:hAnsi="Times New Roman" w:cs="Times New Roman"/>
          <w:sz w:val="28"/>
          <w:szCs w:val="28"/>
          <w:vertAlign w:val="superscript"/>
          <w:lang w:eastAsia="ru-RU"/>
        </w:rPr>
        <w:t>3</w:t>
      </w:r>
      <w:r w:rsidRPr="00603C98">
        <w:rPr>
          <w:rFonts w:ascii="Times New Roman" w:eastAsia="Arial Unicode MS" w:hAnsi="Times New Roman" w:cs="Times New Roman"/>
          <w:sz w:val="28"/>
          <w:szCs w:val="28"/>
          <w:lang w:eastAsia="ru-RU"/>
        </w:rPr>
        <w:t>/час.</w:t>
      </w:r>
    </w:p>
    <w:p w:rsidR="00EF791C" w:rsidRPr="00603C98" w:rsidRDefault="00EF791C" w:rsidP="00EF791C">
      <w:pPr>
        <w:spacing w:after="0"/>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таблице 8 рассчитан баланс теплоносителя. Баланс производительности водоподготовительных установок останется неизменным, в связи с тем, что пр</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соединение новых абонентов не планируется.</w:t>
      </w:r>
    </w:p>
    <w:p w:rsidR="00EF791C" w:rsidRPr="00603C98" w:rsidRDefault="00EF791C" w:rsidP="00EF791C">
      <w:pPr>
        <w:spacing w:after="0"/>
        <w:jc w:val="right"/>
        <w:rPr>
          <w:rFonts w:ascii="Times New Roman" w:eastAsia="Arial Unicode MS" w:hAnsi="Times New Roman" w:cs="Times New Roman"/>
          <w:sz w:val="28"/>
          <w:szCs w:val="28"/>
          <w:lang w:eastAsia="ru-RU"/>
        </w:rPr>
      </w:pPr>
    </w:p>
    <w:p w:rsidR="00EF791C" w:rsidRPr="00603C98" w:rsidRDefault="00EF791C" w:rsidP="00EF791C">
      <w:pPr>
        <w:spacing w:after="0"/>
        <w:jc w:val="right"/>
        <w:rPr>
          <w:rFonts w:ascii="Times New Roman" w:eastAsia="Arial Unicode MS" w:hAnsi="Times New Roman" w:cs="Times New Roman"/>
          <w:sz w:val="28"/>
          <w:szCs w:val="28"/>
          <w:lang w:eastAsia="ru-RU"/>
        </w:rPr>
        <w:sectPr w:rsidR="00EF791C" w:rsidRPr="00603C98" w:rsidSect="00EF791C">
          <w:pgSz w:w="11907" w:h="16840" w:code="9"/>
          <w:pgMar w:top="851" w:right="567" w:bottom="567" w:left="1701" w:header="720" w:footer="720" w:gutter="0"/>
          <w:cols w:space="720"/>
        </w:sectPr>
      </w:pPr>
    </w:p>
    <w:p w:rsidR="00EF791C" w:rsidRPr="00603C98" w:rsidRDefault="00EF791C" w:rsidP="00EF791C">
      <w:pPr>
        <w:spacing w:after="0"/>
        <w:jc w:val="right"/>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lastRenderedPageBreak/>
        <w:t>Таблица 8</w:t>
      </w:r>
    </w:p>
    <w:tbl>
      <w:tblPr>
        <w:tblW w:w="141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140"/>
        <w:gridCol w:w="3085"/>
        <w:gridCol w:w="2806"/>
        <w:gridCol w:w="1840"/>
        <w:gridCol w:w="1661"/>
        <w:gridCol w:w="1643"/>
      </w:tblGrid>
      <w:tr w:rsidR="00EF791C" w:rsidRPr="00BE0107" w:rsidTr="00EF791C">
        <w:trPr>
          <w:trHeight w:val="1486"/>
        </w:trPr>
        <w:tc>
          <w:tcPr>
            <w:tcW w:w="3140"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Наименование источника теплоснабжения</w:t>
            </w:r>
          </w:p>
        </w:tc>
        <w:tc>
          <w:tcPr>
            <w:tcW w:w="3085"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proofErr w:type="gramStart"/>
            <w:r w:rsidRPr="00BE0107">
              <w:rPr>
                <w:rFonts w:ascii="Times New Roman" w:eastAsia="Arial Unicode MS" w:hAnsi="Times New Roman" w:cs="Times New Roman"/>
                <w:b/>
                <w:lang w:eastAsia="ru-RU"/>
              </w:rPr>
              <w:t>Кол-во воды, необходимого для производства и перед</w:t>
            </w:r>
            <w:r w:rsidRPr="00BE0107">
              <w:rPr>
                <w:rFonts w:ascii="Times New Roman" w:eastAsia="Arial Unicode MS" w:hAnsi="Times New Roman" w:cs="Times New Roman"/>
                <w:b/>
                <w:lang w:eastAsia="ru-RU"/>
              </w:rPr>
              <w:t>а</w:t>
            </w:r>
            <w:r w:rsidRPr="00BE0107">
              <w:rPr>
                <w:rFonts w:ascii="Times New Roman" w:eastAsia="Arial Unicode MS" w:hAnsi="Times New Roman" w:cs="Times New Roman"/>
                <w:b/>
                <w:lang w:eastAsia="ru-RU"/>
              </w:rPr>
              <w:t>чи тепловой энергии к</w:t>
            </w:r>
            <w:r w:rsidRPr="00BE0107">
              <w:rPr>
                <w:rFonts w:ascii="Times New Roman" w:eastAsia="Arial Unicode MS" w:hAnsi="Times New Roman" w:cs="Times New Roman"/>
                <w:b/>
                <w:lang w:eastAsia="ru-RU"/>
              </w:rPr>
              <w:t>о</w:t>
            </w:r>
            <w:r w:rsidRPr="00BE0107">
              <w:rPr>
                <w:rFonts w:ascii="Times New Roman" w:eastAsia="Arial Unicode MS" w:hAnsi="Times New Roman" w:cs="Times New Roman"/>
                <w:b/>
                <w:lang w:eastAsia="ru-RU"/>
              </w:rPr>
              <w:t>тельными, м</w:t>
            </w:r>
            <w:r w:rsidRPr="00BE0107">
              <w:rPr>
                <w:rFonts w:ascii="Times New Roman" w:eastAsia="Arial Unicode MS" w:hAnsi="Times New Roman" w:cs="Times New Roman"/>
                <w:b/>
                <w:vertAlign w:val="superscript"/>
                <w:lang w:eastAsia="ru-RU"/>
              </w:rPr>
              <w:t xml:space="preserve">3 </w:t>
            </w:r>
            <w:r w:rsidRPr="00BE0107">
              <w:rPr>
                <w:rFonts w:ascii="Times New Roman" w:eastAsia="Arial Unicode MS" w:hAnsi="Times New Roman" w:cs="Times New Roman"/>
                <w:b/>
                <w:lang w:eastAsia="ru-RU"/>
              </w:rPr>
              <w:t>(</w:t>
            </w:r>
            <w:r w:rsidRPr="00BE0107">
              <w:rPr>
                <w:rFonts w:ascii="Times New Roman" w:eastAsia="Arial Unicode MS" w:hAnsi="Times New Roman" w:cs="Times New Roman"/>
                <w:b/>
                <w:lang w:val="en-US" w:eastAsia="ru-RU"/>
              </w:rPr>
              <w:t>V</w:t>
            </w:r>
            <w:r w:rsidRPr="00BE0107">
              <w:rPr>
                <w:rFonts w:ascii="Times New Roman" w:eastAsia="Arial Unicode MS" w:hAnsi="Times New Roman" w:cs="Times New Roman"/>
                <w:b/>
                <w:vertAlign w:val="subscript"/>
                <w:lang w:eastAsia="ru-RU"/>
              </w:rPr>
              <w:t>общ</w:t>
            </w:r>
            <w:r w:rsidRPr="00BE0107">
              <w:rPr>
                <w:rFonts w:ascii="Times New Roman" w:eastAsia="Arial Unicode MS" w:hAnsi="Times New Roman" w:cs="Times New Roman"/>
                <w:b/>
                <w:lang w:eastAsia="ru-RU"/>
              </w:rPr>
              <w:t>.)</w:t>
            </w:r>
            <w:proofErr w:type="gramEnd"/>
          </w:p>
        </w:tc>
        <w:tc>
          <w:tcPr>
            <w:tcW w:w="2806"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Объем воды на заполн</w:t>
            </w:r>
            <w:r w:rsidRPr="00BE0107">
              <w:rPr>
                <w:rFonts w:ascii="Times New Roman" w:eastAsia="Arial Unicode MS" w:hAnsi="Times New Roman" w:cs="Times New Roman"/>
                <w:b/>
                <w:lang w:eastAsia="ru-RU"/>
              </w:rPr>
              <w:t>е</w:t>
            </w:r>
            <w:r w:rsidRPr="00BE0107">
              <w:rPr>
                <w:rFonts w:ascii="Times New Roman" w:eastAsia="Arial Unicode MS" w:hAnsi="Times New Roman" w:cs="Times New Roman"/>
                <w:b/>
                <w:lang w:eastAsia="ru-RU"/>
              </w:rPr>
              <w:t>ние системы теплосна</w:t>
            </w:r>
            <w:r w:rsidRPr="00BE0107">
              <w:rPr>
                <w:rFonts w:ascii="Times New Roman" w:eastAsia="Arial Unicode MS" w:hAnsi="Times New Roman" w:cs="Times New Roman"/>
                <w:b/>
                <w:lang w:eastAsia="ru-RU"/>
              </w:rPr>
              <w:t>б</w:t>
            </w:r>
            <w:r w:rsidRPr="00BE0107">
              <w:rPr>
                <w:rFonts w:ascii="Times New Roman" w:eastAsia="Arial Unicode MS" w:hAnsi="Times New Roman" w:cs="Times New Roman"/>
                <w:b/>
                <w:lang w:eastAsia="ru-RU"/>
              </w:rPr>
              <w:t>жения, м</w:t>
            </w:r>
            <w:r w:rsidRPr="00BE0107">
              <w:rPr>
                <w:rFonts w:ascii="Times New Roman" w:eastAsia="Arial Unicode MS" w:hAnsi="Times New Roman" w:cs="Times New Roman"/>
                <w:b/>
                <w:vertAlign w:val="superscript"/>
                <w:lang w:eastAsia="ru-RU"/>
              </w:rPr>
              <w:t>3</w:t>
            </w:r>
          </w:p>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w:t>
            </w:r>
            <w:proofErr w:type="gramStart"/>
            <w:r w:rsidRPr="00BE0107">
              <w:rPr>
                <w:rFonts w:ascii="Times New Roman" w:eastAsia="Arial Unicode MS" w:hAnsi="Times New Roman" w:cs="Times New Roman"/>
                <w:b/>
                <w:lang w:val="en-US" w:eastAsia="ru-RU"/>
              </w:rPr>
              <w:t>V</w:t>
            </w:r>
            <w:proofErr w:type="gramEnd"/>
            <w:r w:rsidRPr="00BE0107">
              <w:rPr>
                <w:rFonts w:ascii="Times New Roman" w:eastAsia="Arial Unicode MS" w:hAnsi="Times New Roman" w:cs="Times New Roman"/>
                <w:b/>
                <w:vertAlign w:val="subscript"/>
                <w:lang w:eastAsia="ru-RU"/>
              </w:rPr>
              <w:t>от</w:t>
            </w:r>
            <w:r w:rsidRPr="00BE0107">
              <w:rPr>
                <w:rFonts w:ascii="Times New Roman" w:eastAsia="Arial Unicode MS" w:hAnsi="Times New Roman" w:cs="Times New Roman"/>
                <w:b/>
                <w:lang w:eastAsia="ru-RU"/>
              </w:rPr>
              <w:t>.)</w:t>
            </w:r>
          </w:p>
        </w:tc>
        <w:tc>
          <w:tcPr>
            <w:tcW w:w="1840"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Объем воды на заполнение трубопроводов сетей, м</w:t>
            </w:r>
            <w:r w:rsidRPr="00BE0107">
              <w:rPr>
                <w:rFonts w:ascii="Times New Roman" w:eastAsia="Arial Unicode MS" w:hAnsi="Times New Roman" w:cs="Times New Roman"/>
                <w:b/>
                <w:vertAlign w:val="superscript"/>
                <w:lang w:eastAsia="ru-RU"/>
              </w:rPr>
              <w:t>3</w:t>
            </w:r>
            <w:r w:rsidRPr="00BE0107">
              <w:rPr>
                <w:rFonts w:ascii="Times New Roman" w:eastAsia="Arial Unicode MS" w:hAnsi="Times New Roman" w:cs="Times New Roman"/>
                <w:b/>
                <w:lang w:val="en-US" w:eastAsia="ru-RU"/>
              </w:rPr>
              <w:t>V</w:t>
            </w:r>
            <w:r w:rsidRPr="00BE0107">
              <w:rPr>
                <w:rFonts w:ascii="Times New Roman" w:eastAsia="Arial Unicode MS" w:hAnsi="Times New Roman" w:cs="Times New Roman"/>
                <w:b/>
                <w:vertAlign w:val="subscript"/>
                <w:lang w:eastAsia="ru-RU"/>
              </w:rPr>
              <w:t>т</w:t>
            </w:r>
            <w:proofErr w:type="gramStart"/>
            <w:r w:rsidRPr="00BE0107">
              <w:rPr>
                <w:rFonts w:ascii="Times New Roman" w:eastAsia="Arial Unicode MS" w:hAnsi="Times New Roman" w:cs="Times New Roman"/>
                <w:b/>
                <w:vertAlign w:val="subscript"/>
                <w:lang w:eastAsia="ru-RU"/>
              </w:rPr>
              <w:t>.с</w:t>
            </w:r>
            <w:proofErr w:type="gramEnd"/>
          </w:p>
        </w:tc>
        <w:tc>
          <w:tcPr>
            <w:tcW w:w="1661"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Объем воды на ГВС, м</w:t>
            </w:r>
            <w:r w:rsidRPr="00BE0107">
              <w:rPr>
                <w:rFonts w:ascii="Times New Roman" w:eastAsia="Arial Unicode MS" w:hAnsi="Times New Roman" w:cs="Times New Roman"/>
                <w:b/>
                <w:vertAlign w:val="superscript"/>
                <w:lang w:eastAsia="ru-RU"/>
              </w:rPr>
              <w:t>3</w:t>
            </w:r>
          </w:p>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/год</w:t>
            </w:r>
          </w:p>
        </w:tc>
        <w:tc>
          <w:tcPr>
            <w:tcW w:w="1643" w:type="dxa"/>
            <w:shd w:val="clear" w:color="auto" w:fill="FFFFFF"/>
            <w:vAlign w:val="center"/>
          </w:tcPr>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 xml:space="preserve">Объем </w:t>
            </w:r>
            <w:proofErr w:type="spellStart"/>
            <w:r w:rsidRPr="00BE0107">
              <w:rPr>
                <w:rFonts w:ascii="Times New Roman" w:eastAsia="Arial Unicode MS" w:hAnsi="Times New Roman" w:cs="Times New Roman"/>
                <w:b/>
                <w:lang w:eastAsia="ru-RU"/>
              </w:rPr>
              <w:t>подп</w:t>
            </w:r>
            <w:r w:rsidRPr="00BE0107">
              <w:rPr>
                <w:rFonts w:ascii="Times New Roman" w:eastAsia="Arial Unicode MS" w:hAnsi="Times New Roman" w:cs="Times New Roman"/>
                <w:b/>
                <w:lang w:eastAsia="ru-RU"/>
              </w:rPr>
              <w:t>и</w:t>
            </w:r>
            <w:r w:rsidRPr="00BE0107">
              <w:rPr>
                <w:rFonts w:ascii="Times New Roman" w:eastAsia="Arial Unicode MS" w:hAnsi="Times New Roman" w:cs="Times New Roman"/>
                <w:b/>
                <w:lang w:eastAsia="ru-RU"/>
              </w:rPr>
              <w:t>точной</w:t>
            </w:r>
            <w:proofErr w:type="spellEnd"/>
            <w:r w:rsidRPr="00BE0107">
              <w:rPr>
                <w:rFonts w:ascii="Times New Roman" w:eastAsia="Arial Unicode MS" w:hAnsi="Times New Roman" w:cs="Times New Roman"/>
                <w:b/>
                <w:lang w:eastAsia="ru-RU"/>
              </w:rPr>
              <w:t xml:space="preserve"> воды, м</w:t>
            </w:r>
            <w:r w:rsidRPr="00BE0107">
              <w:rPr>
                <w:rFonts w:ascii="Times New Roman" w:eastAsia="Arial Unicode MS" w:hAnsi="Times New Roman" w:cs="Times New Roman"/>
                <w:b/>
                <w:vertAlign w:val="superscript"/>
                <w:lang w:eastAsia="ru-RU"/>
              </w:rPr>
              <w:t>3</w:t>
            </w:r>
          </w:p>
          <w:p w:rsidR="00EF791C" w:rsidRPr="00BE0107" w:rsidRDefault="00EF791C" w:rsidP="00EF791C">
            <w:pPr>
              <w:spacing w:after="0"/>
              <w:jc w:val="center"/>
              <w:rPr>
                <w:rFonts w:ascii="Times New Roman" w:eastAsia="Arial Unicode MS" w:hAnsi="Times New Roman" w:cs="Times New Roman"/>
                <w:b/>
                <w:lang w:eastAsia="ru-RU"/>
              </w:rPr>
            </w:pPr>
            <w:r w:rsidRPr="00BE0107">
              <w:rPr>
                <w:rFonts w:ascii="Times New Roman" w:eastAsia="Arial Unicode MS" w:hAnsi="Times New Roman" w:cs="Times New Roman"/>
                <w:b/>
                <w:lang w:eastAsia="ru-RU"/>
              </w:rPr>
              <w:t>/год</w:t>
            </w:r>
          </w:p>
        </w:tc>
      </w:tr>
      <w:tr w:rsidR="00EF791C" w:rsidRPr="00BE0107" w:rsidTr="00EF791C">
        <w:tc>
          <w:tcPr>
            <w:tcW w:w="3140" w:type="dxa"/>
            <w:shd w:val="clear" w:color="auto" w:fill="FFFFFF"/>
            <w:vAlign w:val="center"/>
          </w:tcPr>
          <w:p w:rsidR="00EF791C" w:rsidRPr="00BE0107" w:rsidRDefault="00EF791C" w:rsidP="00EF791C">
            <w:pPr>
              <w:widowControl w:val="0"/>
              <w:spacing w:after="0"/>
              <w:ind w:right="-99"/>
              <w:outlineLvl w:val="1"/>
              <w:rPr>
                <w:rFonts w:ascii="Times New Roman" w:eastAsia="Times New Roman" w:hAnsi="Times New Roman" w:cs="Times New Roman"/>
                <w:highlight w:val="yellow"/>
                <w:lang w:eastAsia="ru-RU"/>
              </w:rPr>
            </w:pPr>
            <w:r>
              <w:rPr>
                <w:rFonts w:ascii="Times New Roman" w:hAnsi="Times New Roman" w:cs="Times New Roman"/>
              </w:rPr>
              <w:t>Котельная ул. Третьякова</w:t>
            </w:r>
          </w:p>
        </w:tc>
        <w:tc>
          <w:tcPr>
            <w:tcW w:w="3085" w:type="dxa"/>
            <w:shd w:val="clear" w:color="auto" w:fill="FFFFFF"/>
            <w:vAlign w:val="center"/>
          </w:tcPr>
          <w:p w:rsidR="00EF791C" w:rsidRPr="00F30A99" w:rsidRDefault="00EF791C" w:rsidP="00EF791C">
            <w:pPr>
              <w:spacing w:after="0"/>
              <w:jc w:val="center"/>
              <w:rPr>
                <w:rFonts w:ascii="Times New Roman" w:hAnsi="Times New Roman" w:cs="Times New Roman"/>
                <w:b/>
                <w:bCs/>
                <w:color w:val="000000"/>
              </w:rPr>
            </w:pPr>
            <w:r>
              <w:rPr>
                <w:rFonts w:ascii="Times New Roman" w:hAnsi="Times New Roman" w:cs="Times New Roman"/>
                <w:b/>
                <w:bCs/>
                <w:color w:val="000000"/>
              </w:rPr>
              <w:t>25,072</w:t>
            </w:r>
          </w:p>
        </w:tc>
        <w:tc>
          <w:tcPr>
            <w:tcW w:w="2806" w:type="dxa"/>
            <w:shd w:val="clear" w:color="auto" w:fill="FFFFFF"/>
            <w:vAlign w:val="center"/>
          </w:tcPr>
          <w:p w:rsidR="00EF791C" w:rsidRPr="00F30A99"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12,572</w:t>
            </w:r>
          </w:p>
        </w:tc>
        <w:tc>
          <w:tcPr>
            <w:tcW w:w="1840" w:type="dxa"/>
            <w:shd w:val="clear" w:color="auto" w:fill="FFFFFF"/>
            <w:vAlign w:val="center"/>
          </w:tcPr>
          <w:p w:rsidR="00EF791C" w:rsidRPr="009A135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12,5</w:t>
            </w:r>
          </w:p>
        </w:tc>
        <w:tc>
          <w:tcPr>
            <w:tcW w:w="1661" w:type="dxa"/>
            <w:shd w:val="clear" w:color="auto" w:fill="FFFFFF"/>
            <w:vAlign w:val="center"/>
          </w:tcPr>
          <w:p w:rsidR="00EF791C" w:rsidRPr="00F30A99" w:rsidRDefault="00EF791C" w:rsidP="00EF791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1643" w:type="dxa"/>
            <w:shd w:val="clear" w:color="auto" w:fill="FFFFFF"/>
            <w:vAlign w:val="center"/>
          </w:tcPr>
          <w:p w:rsidR="00EF791C" w:rsidRPr="00C72673" w:rsidRDefault="00EF791C" w:rsidP="00EF791C">
            <w:pPr>
              <w:spacing w:after="0"/>
              <w:jc w:val="center"/>
              <w:rPr>
                <w:rFonts w:ascii="Times New Roman" w:hAnsi="Times New Roman" w:cs="Times New Roman"/>
                <w:color w:val="000000"/>
              </w:rPr>
            </w:pPr>
            <w:r>
              <w:rPr>
                <w:rFonts w:ascii="Times New Roman" w:hAnsi="Times New Roman" w:cs="Times New Roman"/>
                <w:color w:val="000000"/>
              </w:rPr>
              <w:t>246,708</w:t>
            </w:r>
          </w:p>
        </w:tc>
      </w:tr>
    </w:tbl>
    <w:p w:rsidR="00EF791C" w:rsidRPr="00603C98" w:rsidRDefault="00EF791C" w:rsidP="00EF791C">
      <w:pPr>
        <w:widowControl w:val="0"/>
        <w:spacing w:after="0"/>
        <w:ind w:firstLine="708"/>
        <w:jc w:val="center"/>
        <w:outlineLvl w:val="1"/>
        <w:rPr>
          <w:rFonts w:ascii="Times New Roman" w:eastAsia="Arial Unicode MS" w:hAnsi="Times New Roman" w:cs="Times New Roman"/>
          <w:bCs/>
          <w:iCs/>
          <w:sz w:val="28"/>
          <w:szCs w:val="28"/>
          <w:lang w:eastAsia="ru-RU"/>
        </w:rPr>
      </w:pPr>
    </w:p>
    <w:p w:rsidR="00EF791C" w:rsidRDefault="00EF791C" w:rsidP="00EF791C">
      <w:pPr>
        <w:spacing w:after="0"/>
        <w:ind w:right="52" w:firstLine="709"/>
        <w:jc w:val="center"/>
        <w:rPr>
          <w:rFonts w:ascii="Times New Roman" w:hAnsi="Times New Roman" w:cs="Times New Roman"/>
          <w:sz w:val="28"/>
          <w:szCs w:val="28"/>
        </w:rPr>
      </w:pPr>
      <w:bookmarkStart w:id="5" w:name="_Ref89623469"/>
    </w:p>
    <w:p w:rsidR="00EF791C" w:rsidRPr="00603C98" w:rsidRDefault="00EF791C" w:rsidP="00EF791C">
      <w:pPr>
        <w:spacing w:after="0"/>
        <w:ind w:right="52"/>
        <w:jc w:val="center"/>
        <w:rPr>
          <w:rFonts w:ascii="Times New Roman" w:hAnsi="Times New Roman" w:cs="Times New Roman"/>
          <w:b/>
          <w:sz w:val="28"/>
          <w:szCs w:val="28"/>
        </w:rPr>
      </w:pPr>
      <w:r w:rsidRPr="00603C98">
        <w:rPr>
          <w:rFonts w:ascii="Times New Roman" w:hAnsi="Times New Roman" w:cs="Times New Roman"/>
          <w:sz w:val="28"/>
          <w:szCs w:val="28"/>
        </w:rPr>
        <w:t xml:space="preserve">Таблица </w:t>
      </w:r>
      <w:bookmarkEnd w:id="5"/>
      <w:r w:rsidRPr="00603C98">
        <w:rPr>
          <w:rFonts w:ascii="Times New Roman" w:hAnsi="Times New Roman" w:cs="Times New Roman"/>
          <w:sz w:val="28"/>
          <w:szCs w:val="28"/>
        </w:rPr>
        <w:t xml:space="preserve">9 – </w:t>
      </w:r>
      <w:r w:rsidRPr="00603C98">
        <w:rPr>
          <w:rFonts w:ascii="Times New Roman" w:eastAsia="Arial Unicode MS" w:hAnsi="Times New Roman" w:cs="Times New Roman"/>
          <w:bCs/>
          <w:sz w:val="28"/>
          <w:szCs w:val="28"/>
          <w:lang w:eastAsia="ru-RU"/>
        </w:rPr>
        <w:t>Расчетные балансы ВПУ и подпитки тепловых сетей</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6804"/>
        <w:gridCol w:w="1701"/>
        <w:gridCol w:w="1417"/>
        <w:gridCol w:w="1418"/>
        <w:gridCol w:w="1418"/>
        <w:gridCol w:w="1133"/>
      </w:tblGrid>
      <w:tr w:rsidR="00EF791C" w:rsidRPr="00603C98" w:rsidTr="00EF791C">
        <w:trPr>
          <w:cantSplit/>
          <w:trHeight w:val="3392"/>
          <w:tblHeader/>
        </w:trPr>
        <w:tc>
          <w:tcPr>
            <w:tcW w:w="851"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 xml:space="preserve">№ </w:t>
            </w:r>
            <w:proofErr w:type="spellStart"/>
            <w:proofErr w:type="gramStart"/>
            <w:r w:rsidRPr="00BE0107">
              <w:rPr>
                <w:rFonts w:ascii="Times New Roman" w:eastAsia="Arial Unicode MS" w:hAnsi="Times New Roman" w:cs="Times New Roman"/>
                <w:b/>
                <w:color w:val="000000"/>
                <w:lang w:eastAsia="ru-RU"/>
              </w:rPr>
              <w:t>п</w:t>
            </w:r>
            <w:proofErr w:type="spellEnd"/>
            <w:proofErr w:type="gramEnd"/>
            <w:r w:rsidRPr="00BE0107">
              <w:rPr>
                <w:rFonts w:ascii="Times New Roman" w:eastAsia="Arial Unicode MS" w:hAnsi="Times New Roman" w:cs="Times New Roman"/>
                <w:b/>
                <w:color w:val="000000"/>
                <w:lang w:eastAsia="ru-RU"/>
              </w:rPr>
              <w:t>/</w:t>
            </w:r>
            <w:proofErr w:type="spellStart"/>
            <w:r w:rsidRPr="00BE0107">
              <w:rPr>
                <w:rFonts w:ascii="Times New Roman" w:eastAsia="Arial Unicode MS" w:hAnsi="Times New Roman" w:cs="Times New Roman"/>
                <w:b/>
                <w:color w:val="000000"/>
                <w:lang w:eastAsia="ru-RU"/>
              </w:rPr>
              <w:t>п</w:t>
            </w:r>
            <w:proofErr w:type="spellEnd"/>
          </w:p>
        </w:tc>
        <w:tc>
          <w:tcPr>
            <w:tcW w:w="6804"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Наименование и адрес котельной</w:t>
            </w:r>
          </w:p>
        </w:tc>
        <w:tc>
          <w:tcPr>
            <w:tcW w:w="1701"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 xml:space="preserve">Балансовая мощность </w:t>
            </w:r>
            <w:proofErr w:type="spellStart"/>
            <w:r w:rsidRPr="00BE0107">
              <w:rPr>
                <w:rFonts w:ascii="Times New Roman" w:eastAsia="Arial Unicode MS" w:hAnsi="Times New Roman" w:cs="Times New Roman"/>
                <w:b/>
                <w:color w:val="000000"/>
                <w:lang w:eastAsia="ru-RU"/>
              </w:rPr>
              <w:t>подпито</w:t>
            </w:r>
            <w:r w:rsidRPr="00BE0107">
              <w:rPr>
                <w:rFonts w:ascii="Times New Roman" w:eastAsia="Arial Unicode MS" w:hAnsi="Times New Roman" w:cs="Times New Roman"/>
                <w:b/>
                <w:color w:val="000000"/>
                <w:lang w:eastAsia="ru-RU"/>
              </w:rPr>
              <w:t>ч</w:t>
            </w:r>
            <w:r w:rsidRPr="00BE0107">
              <w:rPr>
                <w:rFonts w:ascii="Times New Roman" w:eastAsia="Arial Unicode MS" w:hAnsi="Times New Roman" w:cs="Times New Roman"/>
                <w:b/>
                <w:color w:val="000000"/>
                <w:lang w:eastAsia="ru-RU"/>
              </w:rPr>
              <w:t>ного</w:t>
            </w:r>
            <w:proofErr w:type="spellEnd"/>
            <w:r w:rsidRPr="00BE0107">
              <w:rPr>
                <w:rFonts w:ascii="Times New Roman" w:eastAsia="Arial Unicode MS" w:hAnsi="Times New Roman" w:cs="Times New Roman"/>
                <w:b/>
                <w:color w:val="000000"/>
                <w:lang w:eastAsia="ru-RU"/>
              </w:rPr>
              <w:t xml:space="preserve"> устройства источника - </w:t>
            </w:r>
            <w:proofErr w:type="spellStart"/>
            <w:proofErr w:type="gramStart"/>
            <w:r w:rsidRPr="00BE0107">
              <w:rPr>
                <w:rFonts w:ascii="Times New Roman" w:eastAsia="Arial Unicode MS" w:hAnsi="Times New Roman" w:cs="Times New Roman"/>
                <w:b/>
                <w:color w:val="000000"/>
                <w:lang w:eastAsia="ru-RU"/>
              </w:rPr>
              <w:t>G</w:t>
            </w:r>
            <w:proofErr w:type="gramEnd"/>
            <w:r w:rsidRPr="00BE0107">
              <w:rPr>
                <w:rFonts w:ascii="Times New Roman" w:eastAsia="Arial Unicode MS" w:hAnsi="Times New Roman" w:cs="Times New Roman"/>
                <w:b/>
                <w:bCs/>
                <w:color w:val="000000"/>
                <w:vertAlign w:val="subscript"/>
                <w:lang w:eastAsia="ru-RU"/>
              </w:rPr>
              <w:t>пу</w:t>
            </w:r>
            <w:r w:rsidRPr="00BE0107">
              <w:rPr>
                <w:rFonts w:ascii="Times New Roman" w:eastAsia="Arial Unicode MS" w:hAnsi="Times New Roman" w:cs="Times New Roman"/>
                <w:b/>
                <w:bCs/>
                <w:color w:val="000000"/>
                <w:vertAlign w:val="superscript"/>
                <w:lang w:eastAsia="ru-RU"/>
              </w:rPr>
              <w:t>б</w:t>
            </w:r>
            <w:proofErr w:type="spellEnd"/>
            <w:r w:rsidRPr="00BE0107">
              <w:rPr>
                <w:rFonts w:ascii="Times New Roman" w:eastAsia="Arial Unicode MS" w:hAnsi="Times New Roman" w:cs="Times New Roman"/>
                <w:b/>
                <w:bCs/>
                <w:color w:val="000000"/>
                <w:lang w:eastAsia="ru-RU"/>
              </w:rPr>
              <w:t>, м</w:t>
            </w:r>
            <w:r w:rsidRPr="00BE0107">
              <w:rPr>
                <w:rFonts w:ascii="Times New Roman" w:eastAsia="Arial Unicode MS" w:hAnsi="Times New Roman" w:cs="Times New Roman"/>
                <w:b/>
                <w:bCs/>
                <w:color w:val="000000"/>
                <w:vertAlign w:val="superscript"/>
                <w:lang w:eastAsia="ru-RU"/>
              </w:rPr>
              <w:t>3</w:t>
            </w:r>
            <w:r w:rsidRPr="00BE0107">
              <w:rPr>
                <w:rFonts w:ascii="Times New Roman" w:eastAsia="Arial Unicode MS" w:hAnsi="Times New Roman" w:cs="Times New Roman"/>
                <w:b/>
                <w:bCs/>
                <w:color w:val="000000"/>
                <w:lang w:eastAsia="ru-RU"/>
              </w:rPr>
              <w:t>/ч</w:t>
            </w:r>
          </w:p>
        </w:tc>
        <w:tc>
          <w:tcPr>
            <w:tcW w:w="1417"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 xml:space="preserve">Балансовая подпитка тепловой сети - </w:t>
            </w:r>
            <w:proofErr w:type="spellStart"/>
            <w:proofErr w:type="gramStart"/>
            <w:r w:rsidRPr="00BE0107">
              <w:rPr>
                <w:rFonts w:ascii="Times New Roman" w:eastAsia="Arial Unicode MS" w:hAnsi="Times New Roman" w:cs="Times New Roman"/>
                <w:b/>
                <w:color w:val="000000"/>
                <w:lang w:eastAsia="ru-RU"/>
              </w:rPr>
              <w:t>G</w:t>
            </w:r>
            <w:proofErr w:type="gramEnd"/>
            <w:r w:rsidRPr="00BE0107">
              <w:rPr>
                <w:rFonts w:ascii="Times New Roman" w:eastAsia="Arial Unicode MS" w:hAnsi="Times New Roman" w:cs="Times New Roman"/>
                <w:b/>
                <w:bCs/>
                <w:color w:val="000000"/>
                <w:vertAlign w:val="subscript"/>
                <w:lang w:eastAsia="ru-RU"/>
              </w:rPr>
              <w:t>п</w:t>
            </w:r>
            <w:r w:rsidRPr="00BE0107">
              <w:rPr>
                <w:rFonts w:ascii="Times New Roman" w:eastAsia="Arial Unicode MS" w:hAnsi="Times New Roman" w:cs="Times New Roman"/>
                <w:b/>
                <w:bCs/>
                <w:color w:val="000000"/>
                <w:vertAlign w:val="superscript"/>
                <w:lang w:eastAsia="ru-RU"/>
              </w:rPr>
              <w:t>б</w:t>
            </w:r>
            <w:proofErr w:type="spellEnd"/>
            <w:r w:rsidRPr="00BE0107">
              <w:rPr>
                <w:rFonts w:ascii="Times New Roman" w:eastAsia="Arial Unicode MS" w:hAnsi="Times New Roman" w:cs="Times New Roman"/>
                <w:b/>
                <w:bCs/>
                <w:color w:val="000000"/>
                <w:lang w:eastAsia="ru-RU"/>
              </w:rPr>
              <w:t>, м</w:t>
            </w:r>
            <w:r w:rsidRPr="00BE0107">
              <w:rPr>
                <w:rFonts w:ascii="Times New Roman" w:eastAsia="Arial Unicode MS" w:hAnsi="Times New Roman" w:cs="Times New Roman"/>
                <w:b/>
                <w:bCs/>
                <w:color w:val="000000"/>
                <w:vertAlign w:val="superscript"/>
                <w:lang w:eastAsia="ru-RU"/>
              </w:rPr>
              <w:t>3</w:t>
            </w:r>
            <w:r w:rsidRPr="00BE0107">
              <w:rPr>
                <w:rFonts w:ascii="Times New Roman" w:eastAsia="Arial Unicode MS" w:hAnsi="Times New Roman" w:cs="Times New Roman"/>
                <w:b/>
                <w:bCs/>
                <w:color w:val="000000"/>
                <w:lang w:eastAsia="ru-RU"/>
              </w:rPr>
              <w:t>/ч</w:t>
            </w:r>
          </w:p>
        </w:tc>
        <w:tc>
          <w:tcPr>
            <w:tcW w:w="1418"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Ограничение производительн</w:t>
            </w:r>
            <w:r w:rsidRPr="00BE0107">
              <w:rPr>
                <w:rFonts w:ascii="Times New Roman" w:eastAsia="Arial Unicode MS" w:hAnsi="Times New Roman" w:cs="Times New Roman"/>
                <w:b/>
                <w:color w:val="000000"/>
                <w:lang w:eastAsia="ru-RU"/>
              </w:rPr>
              <w:t>о</w:t>
            </w:r>
            <w:r w:rsidRPr="00BE0107">
              <w:rPr>
                <w:rFonts w:ascii="Times New Roman" w:eastAsia="Arial Unicode MS" w:hAnsi="Times New Roman" w:cs="Times New Roman"/>
                <w:b/>
                <w:color w:val="000000"/>
                <w:lang w:eastAsia="ru-RU"/>
              </w:rPr>
              <w:t xml:space="preserve">сти </w:t>
            </w:r>
            <w:proofErr w:type="spellStart"/>
            <w:r w:rsidRPr="00BE0107">
              <w:rPr>
                <w:rFonts w:ascii="Times New Roman" w:eastAsia="Arial Unicode MS" w:hAnsi="Times New Roman" w:cs="Times New Roman"/>
                <w:b/>
                <w:color w:val="000000"/>
                <w:lang w:eastAsia="ru-RU"/>
              </w:rPr>
              <w:t>подпиточного</w:t>
            </w:r>
            <w:proofErr w:type="spellEnd"/>
            <w:r w:rsidRPr="00BE0107">
              <w:rPr>
                <w:rFonts w:ascii="Times New Roman" w:eastAsia="Arial Unicode MS" w:hAnsi="Times New Roman" w:cs="Times New Roman"/>
                <w:b/>
                <w:color w:val="000000"/>
                <w:lang w:eastAsia="ru-RU"/>
              </w:rPr>
              <w:t xml:space="preserve"> устройства - </w:t>
            </w:r>
            <w:proofErr w:type="spellStart"/>
            <w:proofErr w:type="gramStart"/>
            <w:r w:rsidRPr="00BE0107">
              <w:rPr>
                <w:rFonts w:ascii="Times New Roman" w:eastAsia="Arial Unicode MS" w:hAnsi="Times New Roman" w:cs="Times New Roman"/>
                <w:b/>
                <w:color w:val="000000"/>
                <w:lang w:eastAsia="ru-RU"/>
              </w:rPr>
              <w:t>G</w:t>
            </w:r>
            <w:proofErr w:type="gramEnd"/>
            <w:r w:rsidRPr="00BE0107">
              <w:rPr>
                <w:rFonts w:ascii="Times New Roman" w:eastAsia="Arial Unicode MS" w:hAnsi="Times New Roman" w:cs="Times New Roman"/>
                <w:b/>
                <w:bCs/>
                <w:color w:val="000000"/>
                <w:vertAlign w:val="subscript"/>
                <w:lang w:eastAsia="ru-RU"/>
              </w:rPr>
              <w:t>огр</w:t>
            </w:r>
            <w:proofErr w:type="spellEnd"/>
            <w:r w:rsidRPr="00BE0107">
              <w:rPr>
                <w:rFonts w:ascii="Times New Roman" w:eastAsia="Arial Unicode MS" w:hAnsi="Times New Roman" w:cs="Times New Roman"/>
                <w:b/>
                <w:bCs/>
                <w:color w:val="000000"/>
                <w:lang w:eastAsia="ru-RU"/>
              </w:rPr>
              <w:t>, м</w:t>
            </w:r>
            <w:r w:rsidRPr="00BE0107">
              <w:rPr>
                <w:rFonts w:ascii="Times New Roman" w:eastAsia="Arial Unicode MS" w:hAnsi="Times New Roman" w:cs="Times New Roman"/>
                <w:b/>
                <w:bCs/>
                <w:color w:val="000000"/>
                <w:vertAlign w:val="superscript"/>
                <w:lang w:eastAsia="ru-RU"/>
              </w:rPr>
              <w:t>3</w:t>
            </w:r>
            <w:r w:rsidRPr="00BE0107">
              <w:rPr>
                <w:rFonts w:ascii="Times New Roman" w:eastAsia="Arial Unicode MS" w:hAnsi="Times New Roman" w:cs="Times New Roman"/>
                <w:b/>
                <w:bCs/>
                <w:color w:val="000000"/>
                <w:lang w:eastAsia="ru-RU"/>
              </w:rPr>
              <w:t>/ч</w:t>
            </w:r>
          </w:p>
        </w:tc>
        <w:tc>
          <w:tcPr>
            <w:tcW w:w="1418"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Нормативная (расчётная) сре</w:t>
            </w:r>
            <w:r w:rsidRPr="00BE0107">
              <w:rPr>
                <w:rFonts w:ascii="Times New Roman" w:eastAsia="Arial Unicode MS" w:hAnsi="Times New Roman" w:cs="Times New Roman"/>
                <w:b/>
                <w:color w:val="000000"/>
                <w:lang w:eastAsia="ru-RU"/>
              </w:rPr>
              <w:t>д</w:t>
            </w:r>
            <w:r w:rsidRPr="00BE0107">
              <w:rPr>
                <w:rFonts w:ascii="Times New Roman" w:eastAsia="Arial Unicode MS" w:hAnsi="Times New Roman" w:cs="Times New Roman"/>
                <w:b/>
                <w:color w:val="000000"/>
                <w:lang w:eastAsia="ru-RU"/>
              </w:rPr>
              <w:t>нечасовая подпитка  -</w:t>
            </w:r>
            <w:proofErr w:type="spellStart"/>
            <w:proofErr w:type="gramStart"/>
            <w:r w:rsidRPr="00BE0107">
              <w:rPr>
                <w:rFonts w:ascii="Times New Roman" w:eastAsia="Arial Unicode MS" w:hAnsi="Times New Roman" w:cs="Times New Roman"/>
                <w:b/>
                <w:color w:val="000000"/>
                <w:lang w:eastAsia="ru-RU"/>
              </w:rPr>
              <w:t>G</w:t>
            </w:r>
            <w:proofErr w:type="gramEnd"/>
            <w:r w:rsidRPr="00BE0107">
              <w:rPr>
                <w:rFonts w:ascii="Times New Roman" w:eastAsia="Arial Unicode MS" w:hAnsi="Times New Roman" w:cs="Times New Roman"/>
                <w:b/>
                <w:bCs/>
                <w:color w:val="000000"/>
                <w:vertAlign w:val="subscript"/>
                <w:lang w:eastAsia="ru-RU"/>
              </w:rPr>
              <w:t>п</w:t>
            </w:r>
            <w:r w:rsidRPr="00BE0107">
              <w:rPr>
                <w:rFonts w:ascii="Times New Roman" w:eastAsia="Arial Unicode MS" w:hAnsi="Times New Roman" w:cs="Times New Roman"/>
                <w:b/>
                <w:bCs/>
                <w:color w:val="000000"/>
                <w:vertAlign w:val="superscript"/>
                <w:lang w:eastAsia="ru-RU"/>
              </w:rPr>
              <w:t>пр</w:t>
            </w:r>
            <w:proofErr w:type="spellEnd"/>
            <w:r w:rsidRPr="00BE0107">
              <w:rPr>
                <w:rFonts w:ascii="Times New Roman" w:eastAsia="Arial Unicode MS" w:hAnsi="Times New Roman" w:cs="Times New Roman"/>
                <w:b/>
                <w:bCs/>
                <w:color w:val="000000"/>
                <w:lang w:eastAsia="ru-RU"/>
              </w:rPr>
              <w:t>, м</w:t>
            </w:r>
            <w:r w:rsidRPr="00BE0107">
              <w:rPr>
                <w:rFonts w:ascii="Times New Roman" w:eastAsia="Arial Unicode MS" w:hAnsi="Times New Roman" w:cs="Times New Roman"/>
                <w:b/>
                <w:bCs/>
                <w:color w:val="000000"/>
                <w:vertAlign w:val="superscript"/>
                <w:lang w:eastAsia="ru-RU"/>
              </w:rPr>
              <w:t>3</w:t>
            </w:r>
            <w:r w:rsidRPr="00BE0107">
              <w:rPr>
                <w:rFonts w:ascii="Times New Roman" w:eastAsia="Arial Unicode MS" w:hAnsi="Times New Roman" w:cs="Times New Roman"/>
                <w:b/>
                <w:bCs/>
                <w:color w:val="000000"/>
                <w:lang w:eastAsia="ru-RU"/>
              </w:rPr>
              <w:t>/ч</w:t>
            </w:r>
          </w:p>
        </w:tc>
        <w:tc>
          <w:tcPr>
            <w:tcW w:w="1133" w:type="dxa"/>
            <w:shd w:val="clear" w:color="auto" w:fill="auto"/>
            <w:textDirection w:val="btLr"/>
            <w:vAlign w:val="center"/>
            <w:hideMark/>
          </w:tcPr>
          <w:p w:rsidR="00EF791C" w:rsidRPr="00BE0107" w:rsidRDefault="00EF791C" w:rsidP="00EF791C">
            <w:pPr>
              <w:spacing w:after="0" w:line="240" w:lineRule="auto"/>
              <w:jc w:val="center"/>
              <w:rPr>
                <w:rFonts w:ascii="Times New Roman" w:eastAsia="Arial Unicode MS" w:hAnsi="Times New Roman" w:cs="Times New Roman"/>
                <w:b/>
                <w:color w:val="000000"/>
                <w:lang w:eastAsia="ru-RU"/>
              </w:rPr>
            </w:pPr>
            <w:r w:rsidRPr="00BE0107">
              <w:rPr>
                <w:rFonts w:ascii="Times New Roman" w:eastAsia="Arial Unicode MS" w:hAnsi="Times New Roman" w:cs="Times New Roman"/>
                <w:b/>
                <w:color w:val="000000"/>
                <w:lang w:eastAsia="ru-RU"/>
              </w:rPr>
              <w:t>Фактическая среднечасовая подпитка тепловой сети в проше</w:t>
            </w:r>
            <w:r w:rsidRPr="00BE0107">
              <w:rPr>
                <w:rFonts w:ascii="Times New Roman" w:eastAsia="Arial Unicode MS" w:hAnsi="Times New Roman" w:cs="Times New Roman"/>
                <w:b/>
                <w:color w:val="000000"/>
                <w:lang w:eastAsia="ru-RU"/>
              </w:rPr>
              <w:t>д</w:t>
            </w:r>
            <w:r w:rsidRPr="00BE0107">
              <w:rPr>
                <w:rFonts w:ascii="Times New Roman" w:eastAsia="Arial Unicode MS" w:hAnsi="Times New Roman" w:cs="Times New Roman"/>
                <w:b/>
                <w:color w:val="000000"/>
                <w:lang w:eastAsia="ru-RU"/>
              </w:rPr>
              <w:t xml:space="preserve">шем сезоне - </w:t>
            </w:r>
            <w:proofErr w:type="spellStart"/>
            <w:proofErr w:type="gramStart"/>
            <w:r w:rsidRPr="00BE0107">
              <w:rPr>
                <w:rFonts w:ascii="Times New Roman" w:eastAsia="Arial Unicode MS" w:hAnsi="Times New Roman" w:cs="Times New Roman"/>
                <w:b/>
                <w:color w:val="000000"/>
                <w:lang w:eastAsia="ru-RU"/>
              </w:rPr>
              <w:t>G</w:t>
            </w:r>
            <w:proofErr w:type="gramEnd"/>
            <w:r w:rsidRPr="00BE0107">
              <w:rPr>
                <w:rFonts w:ascii="Times New Roman" w:eastAsia="Arial Unicode MS" w:hAnsi="Times New Roman" w:cs="Times New Roman"/>
                <w:b/>
                <w:bCs/>
                <w:color w:val="000000"/>
                <w:vertAlign w:val="subscript"/>
                <w:lang w:eastAsia="ru-RU"/>
              </w:rPr>
              <w:t>п</w:t>
            </w:r>
            <w:r w:rsidRPr="00BE0107">
              <w:rPr>
                <w:rFonts w:ascii="Times New Roman" w:eastAsia="Arial Unicode MS" w:hAnsi="Times New Roman" w:cs="Times New Roman"/>
                <w:b/>
                <w:bCs/>
                <w:color w:val="000000"/>
                <w:vertAlign w:val="superscript"/>
                <w:lang w:eastAsia="ru-RU"/>
              </w:rPr>
              <w:t>ф</w:t>
            </w:r>
            <w:proofErr w:type="spellEnd"/>
            <w:r w:rsidRPr="00BE0107">
              <w:rPr>
                <w:rFonts w:ascii="Times New Roman" w:eastAsia="Arial Unicode MS" w:hAnsi="Times New Roman" w:cs="Times New Roman"/>
                <w:b/>
                <w:bCs/>
                <w:color w:val="000000"/>
                <w:vertAlign w:val="superscript"/>
                <w:lang w:eastAsia="ru-RU"/>
              </w:rPr>
              <w:t>'</w:t>
            </w:r>
            <w:r w:rsidRPr="00BE0107">
              <w:rPr>
                <w:rFonts w:ascii="Times New Roman" w:eastAsia="Arial Unicode MS" w:hAnsi="Times New Roman" w:cs="Times New Roman"/>
                <w:b/>
                <w:bCs/>
                <w:color w:val="000000"/>
                <w:lang w:eastAsia="ru-RU"/>
              </w:rPr>
              <w:t>, м</w:t>
            </w:r>
            <w:r w:rsidRPr="00BE0107">
              <w:rPr>
                <w:rFonts w:ascii="Times New Roman" w:eastAsia="Arial Unicode MS" w:hAnsi="Times New Roman" w:cs="Times New Roman"/>
                <w:b/>
                <w:bCs/>
                <w:color w:val="000000"/>
                <w:vertAlign w:val="superscript"/>
                <w:lang w:eastAsia="ru-RU"/>
              </w:rPr>
              <w:t>3</w:t>
            </w:r>
            <w:r w:rsidRPr="00BE0107">
              <w:rPr>
                <w:rFonts w:ascii="Times New Roman" w:eastAsia="Arial Unicode MS" w:hAnsi="Times New Roman" w:cs="Times New Roman"/>
                <w:b/>
                <w:bCs/>
                <w:color w:val="000000"/>
                <w:lang w:eastAsia="ru-RU"/>
              </w:rPr>
              <w:t>/ч</w:t>
            </w:r>
          </w:p>
        </w:tc>
      </w:tr>
      <w:tr w:rsidR="00EF791C" w:rsidRPr="00603C98" w:rsidTr="00EF791C">
        <w:trPr>
          <w:cantSplit/>
          <w:trHeight w:val="287"/>
        </w:trPr>
        <w:tc>
          <w:tcPr>
            <w:tcW w:w="851" w:type="dxa"/>
            <w:shd w:val="clear" w:color="auto" w:fill="auto"/>
            <w:vAlign w:val="center"/>
          </w:tcPr>
          <w:p w:rsidR="00EF791C" w:rsidRPr="00BE0107" w:rsidRDefault="00EF791C" w:rsidP="00EF791C">
            <w:pPr>
              <w:spacing w:after="0" w:line="240" w:lineRule="auto"/>
              <w:jc w:val="center"/>
              <w:rPr>
                <w:rFonts w:ascii="Times New Roman" w:eastAsia="Arial Unicode MS" w:hAnsi="Times New Roman" w:cs="Times New Roman"/>
                <w:color w:val="000000"/>
                <w:lang w:eastAsia="ru-RU"/>
              </w:rPr>
            </w:pPr>
            <w:r w:rsidRPr="00BE0107">
              <w:rPr>
                <w:rFonts w:ascii="Times New Roman" w:eastAsia="Arial Unicode MS" w:hAnsi="Times New Roman" w:cs="Times New Roman"/>
                <w:color w:val="000000"/>
                <w:lang w:eastAsia="ru-RU"/>
              </w:rPr>
              <w:t>1</w:t>
            </w:r>
          </w:p>
        </w:tc>
        <w:tc>
          <w:tcPr>
            <w:tcW w:w="6804" w:type="dxa"/>
            <w:shd w:val="clear" w:color="auto" w:fill="auto"/>
            <w:vAlign w:val="center"/>
          </w:tcPr>
          <w:p w:rsidR="00EF791C" w:rsidRPr="00BE0107" w:rsidRDefault="00EF791C" w:rsidP="00EF791C">
            <w:pPr>
              <w:widowControl w:val="0"/>
              <w:spacing w:after="0" w:line="240" w:lineRule="auto"/>
              <w:ind w:right="-99"/>
              <w:outlineLvl w:val="1"/>
              <w:rPr>
                <w:rFonts w:ascii="Times New Roman" w:eastAsia="Times New Roman" w:hAnsi="Times New Roman" w:cs="Times New Roman"/>
                <w:highlight w:val="yellow"/>
                <w:lang w:eastAsia="ru-RU"/>
              </w:rPr>
            </w:pPr>
            <w:r>
              <w:rPr>
                <w:rFonts w:ascii="Times New Roman" w:hAnsi="Times New Roman" w:cs="Times New Roman"/>
              </w:rPr>
              <w:t>Котельная ул. Третьякова</w:t>
            </w:r>
          </w:p>
        </w:tc>
        <w:tc>
          <w:tcPr>
            <w:tcW w:w="1701" w:type="dxa"/>
            <w:shd w:val="clear" w:color="auto" w:fill="auto"/>
            <w:vAlign w:val="center"/>
          </w:tcPr>
          <w:p w:rsidR="00EF791C" w:rsidRPr="00677CAA" w:rsidRDefault="00EF791C" w:rsidP="00EF791C">
            <w:pPr>
              <w:spacing w:after="0" w:line="240" w:lineRule="auto"/>
              <w:jc w:val="center"/>
              <w:rPr>
                <w:rFonts w:ascii="Times New Roman" w:eastAsia="Arial Unicode MS" w:hAnsi="Times New Roman" w:cs="Times New Roman"/>
                <w:color w:val="000000"/>
                <w:lang w:eastAsia="ru-RU"/>
              </w:rPr>
            </w:pPr>
            <w:proofErr w:type="spellStart"/>
            <w:r>
              <w:rPr>
                <w:rFonts w:ascii="Times New Roman" w:eastAsia="Arial Unicode MS" w:hAnsi="Times New Roman" w:cs="Times New Roman"/>
                <w:color w:val="000000"/>
                <w:lang w:eastAsia="ru-RU"/>
              </w:rPr>
              <w:t>н</w:t>
            </w:r>
            <w:proofErr w:type="spellEnd"/>
            <w:r>
              <w:rPr>
                <w:rFonts w:ascii="Times New Roman" w:eastAsia="Arial Unicode MS" w:hAnsi="Times New Roman" w:cs="Times New Roman"/>
                <w:color w:val="000000"/>
                <w:lang w:eastAsia="ru-RU"/>
              </w:rPr>
              <w:t>/</w:t>
            </w:r>
            <w:proofErr w:type="spellStart"/>
            <w:r>
              <w:rPr>
                <w:rFonts w:ascii="Times New Roman" w:eastAsia="Arial Unicode MS" w:hAnsi="Times New Roman" w:cs="Times New Roman"/>
                <w:color w:val="000000"/>
                <w:lang w:eastAsia="ru-RU"/>
              </w:rPr>
              <w:t>д</w:t>
            </w:r>
            <w:proofErr w:type="spellEnd"/>
          </w:p>
        </w:tc>
        <w:tc>
          <w:tcPr>
            <w:tcW w:w="1417" w:type="dxa"/>
            <w:shd w:val="clear" w:color="auto" w:fill="auto"/>
            <w:vAlign w:val="center"/>
          </w:tcPr>
          <w:p w:rsidR="00EF791C" w:rsidRPr="00677CAA" w:rsidRDefault="00EF791C" w:rsidP="00EF791C">
            <w:pPr>
              <w:spacing w:after="0" w:line="240" w:lineRule="auto"/>
              <w:jc w:val="center"/>
              <w:rPr>
                <w:rFonts w:ascii="Times New Roman" w:eastAsia="Arial Unicode MS" w:hAnsi="Times New Roman" w:cs="Times New Roman"/>
                <w:color w:val="000000"/>
                <w:lang w:eastAsia="ru-RU"/>
              </w:rPr>
            </w:pPr>
            <w:proofErr w:type="spellStart"/>
            <w:r>
              <w:rPr>
                <w:rFonts w:ascii="Times New Roman" w:eastAsia="Arial Unicode MS" w:hAnsi="Times New Roman" w:cs="Times New Roman"/>
                <w:color w:val="000000"/>
                <w:lang w:eastAsia="ru-RU"/>
              </w:rPr>
              <w:t>н</w:t>
            </w:r>
            <w:proofErr w:type="spellEnd"/>
            <w:r>
              <w:rPr>
                <w:rFonts w:ascii="Times New Roman" w:eastAsia="Arial Unicode MS" w:hAnsi="Times New Roman" w:cs="Times New Roman"/>
                <w:color w:val="000000"/>
                <w:lang w:eastAsia="ru-RU"/>
              </w:rPr>
              <w:t>/</w:t>
            </w:r>
            <w:proofErr w:type="spellStart"/>
            <w:r>
              <w:rPr>
                <w:rFonts w:ascii="Times New Roman" w:eastAsia="Arial Unicode MS" w:hAnsi="Times New Roman" w:cs="Times New Roman"/>
                <w:color w:val="000000"/>
                <w:lang w:eastAsia="ru-RU"/>
              </w:rPr>
              <w:t>д</w:t>
            </w:r>
            <w:proofErr w:type="spellEnd"/>
          </w:p>
        </w:tc>
        <w:tc>
          <w:tcPr>
            <w:tcW w:w="1418" w:type="dxa"/>
            <w:shd w:val="clear" w:color="auto" w:fill="auto"/>
            <w:vAlign w:val="center"/>
          </w:tcPr>
          <w:p w:rsidR="00EF791C" w:rsidRPr="00677CAA" w:rsidRDefault="00EF791C" w:rsidP="00EF791C">
            <w:pPr>
              <w:spacing w:after="0" w:line="240" w:lineRule="auto"/>
              <w:jc w:val="center"/>
              <w:rPr>
                <w:rFonts w:ascii="Times New Roman" w:eastAsia="Arial Unicode MS" w:hAnsi="Times New Roman" w:cs="Times New Roman"/>
                <w:color w:val="000000"/>
                <w:lang w:eastAsia="ru-RU"/>
              </w:rPr>
            </w:pPr>
            <w:r>
              <w:rPr>
                <w:rFonts w:ascii="Times New Roman" w:eastAsia="Arial Unicode MS" w:hAnsi="Times New Roman" w:cs="Times New Roman"/>
                <w:color w:val="000000"/>
                <w:lang w:eastAsia="ru-RU"/>
              </w:rPr>
              <w:t>0</w:t>
            </w:r>
          </w:p>
        </w:tc>
        <w:tc>
          <w:tcPr>
            <w:tcW w:w="1418" w:type="dxa"/>
            <w:shd w:val="clear" w:color="auto" w:fill="auto"/>
            <w:vAlign w:val="center"/>
          </w:tcPr>
          <w:p w:rsidR="00EF791C" w:rsidRPr="00677CAA"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0,028</w:t>
            </w:r>
          </w:p>
        </w:tc>
        <w:tc>
          <w:tcPr>
            <w:tcW w:w="1133" w:type="dxa"/>
            <w:shd w:val="clear" w:color="auto" w:fill="auto"/>
            <w:vAlign w:val="center"/>
          </w:tcPr>
          <w:p w:rsidR="00EF791C" w:rsidRPr="00677CAA"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0,028</w:t>
            </w:r>
          </w:p>
        </w:tc>
      </w:tr>
    </w:tbl>
    <w:p w:rsidR="00EF791C"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p>
    <w:p w:rsidR="00EF791C" w:rsidRDefault="00EF791C" w:rsidP="00EF791C">
      <w:pPr>
        <w:spacing w:after="0" w:line="240" w:lineRule="auto"/>
        <w:rPr>
          <w:rFonts w:ascii="Times New Roman" w:eastAsia="Arial Unicode MS" w:hAnsi="Times New Roman" w:cs="Times New Roman"/>
          <w:b/>
          <w:bCs/>
          <w:iCs/>
          <w:sz w:val="28"/>
          <w:szCs w:val="28"/>
          <w:lang w:eastAsia="ru-RU"/>
        </w:rPr>
      </w:pPr>
      <w:r>
        <w:rPr>
          <w:rFonts w:ascii="Times New Roman" w:eastAsia="Arial Unicode MS" w:hAnsi="Times New Roman" w:cs="Times New Roman"/>
          <w:b/>
          <w:bCs/>
          <w:iCs/>
          <w:sz w:val="28"/>
          <w:szCs w:val="28"/>
          <w:lang w:eastAsia="ru-RU"/>
        </w:rPr>
        <w:br w:type="page"/>
      </w:r>
    </w:p>
    <w:p w:rsidR="00EF791C" w:rsidRPr="00603C98" w:rsidRDefault="00EF791C" w:rsidP="00EF791C">
      <w:pPr>
        <w:widowControl w:val="0"/>
        <w:spacing w:after="0"/>
        <w:ind w:firstLine="709"/>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lastRenderedPageBreak/>
        <w:t xml:space="preserve">3.2. Существующие и перспективные балансы производительности </w:t>
      </w:r>
      <w:proofErr w:type="gramStart"/>
      <w:r w:rsidRPr="00603C98">
        <w:rPr>
          <w:rFonts w:ascii="Times New Roman" w:eastAsia="Arial Unicode MS" w:hAnsi="Times New Roman" w:cs="Times New Roman"/>
          <w:b/>
          <w:bCs/>
          <w:iCs/>
          <w:sz w:val="28"/>
          <w:szCs w:val="28"/>
          <w:lang w:eastAsia="ru-RU"/>
        </w:rPr>
        <w:t>водоподготовительных</w:t>
      </w:r>
      <w:proofErr w:type="gramEnd"/>
    </w:p>
    <w:p w:rsidR="00EF791C" w:rsidRPr="00603C98"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установок источников тепловой энергии для компенсации потерь теплоносителя </w:t>
      </w:r>
      <w:proofErr w:type="gramStart"/>
      <w:r w:rsidRPr="00603C98">
        <w:rPr>
          <w:rFonts w:ascii="Times New Roman" w:eastAsia="Arial Unicode MS" w:hAnsi="Times New Roman" w:cs="Times New Roman"/>
          <w:b/>
          <w:bCs/>
          <w:iCs/>
          <w:sz w:val="28"/>
          <w:szCs w:val="28"/>
          <w:lang w:eastAsia="ru-RU"/>
        </w:rPr>
        <w:t>в</w:t>
      </w:r>
      <w:proofErr w:type="gramEnd"/>
      <w:r w:rsidRPr="00603C98">
        <w:rPr>
          <w:rFonts w:ascii="Times New Roman" w:eastAsia="Arial Unicode MS" w:hAnsi="Times New Roman" w:cs="Times New Roman"/>
          <w:b/>
          <w:bCs/>
          <w:iCs/>
          <w:sz w:val="28"/>
          <w:szCs w:val="28"/>
          <w:lang w:eastAsia="ru-RU"/>
        </w:rPr>
        <w:t xml:space="preserve"> аварийных </w:t>
      </w:r>
    </w:p>
    <w:p w:rsidR="00EF791C" w:rsidRPr="00603C98"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proofErr w:type="gramStart"/>
      <w:r w:rsidRPr="00603C98">
        <w:rPr>
          <w:rFonts w:ascii="Times New Roman" w:eastAsia="Arial Unicode MS" w:hAnsi="Times New Roman" w:cs="Times New Roman"/>
          <w:b/>
          <w:bCs/>
          <w:iCs/>
          <w:sz w:val="28"/>
          <w:szCs w:val="28"/>
          <w:lang w:eastAsia="ru-RU"/>
        </w:rPr>
        <w:t>режимах</w:t>
      </w:r>
      <w:proofErr w:type="gramEnd"/>
      <w:r w:rsidRPr="00603C98">
        <w:rPr>
          <w:rFonts w:ascii="Times New Roman" w:eastAsia="Arial Unicode MS" w:hAnsi="Times New Roman" w:cs="Times New Roman"/>
          <w:b/>
          <w:bCs/>
          <w:iCs/>
          <w:sz w:val="28"/>
          <w:szCs w:val="28"/>
          <w:lang w:eastAsia="ru-RU"/>
        </w:rPr>
        <w:t xml:space="preserve"> работы систем теплоснабжения</w:t>
      </w:r>
    </w:p>
    <w:p w:rsidR="00EF791C" w:rsidRPr="00603C98" w:rsidRDefault="00EF791C" w:rsidP="00EF791C">
      <w:pPr>
        <w:spacing w:after="0"/>
        <w:ind w:firstLine="708"/>
        <w:jc w:val="both"/>
        <w:rPr>
          <w:rFonts w:ascii="Times New Roman" w:hAnsi="Times New Roman" w:cs="Times New Roman"/>
          <w:sz w:val="28"/>
          <w:szCs w:val="28"/>
        </w:rPr>
      </w:pPr>
      <w:r w:rsidRPr="00603C98">
        <w:rPr>
          <w:rFonts w:ascii="Times New Roman" w:hAnsi="Times New Roman" w:cs="Times New Roman"/>
          <w:sz w:val="28"/>
          <w:szCs w:val="28"/>
        </w:rPr>
        <w:t>В соответствии с п. 6.17, СП 124.13330.2012 «Тепловые сети», для систем теплоснабжения должна предусматр</w:t>
      </w:r>
      <w:r w:rsidRPr="00603C98">
        <w:rPr>
          <w:rFonts w:ascii="Times New Roman" w:hAnsi="Times New Roman" w:cs="Times New Roman"/>
          <w:sz w:val="28"/>
          <w:szCs w:val="28"/>
        </w:rPr>
        <w:t>и</w:t>
      </w:r>
      <w:r w:rsidRPr="00603C98">
        <w:rPr>
          <w:rFonts w:ascii="Times New Roman" w:hAnsi="Times New Roman" w:cs="Times New Roman"/>
          <w:sz w:val="28"/>
          <w:szCs w:val="28"/>
        </w:rPr>
        <w:t xml:space="preserve">ваться дополнительная аварийная подпитка химически не обработанной и </w:t>
      </w:r>
      <w:proofErr w:type="spellStart"/>
      <w:r w:rsidRPr="00603C98">
        <w:rPr>
          <w:rFonts w:ascii="Times New Roman" w:hAnsi="Times New Roman" w:cs="Times New Roman"/>
          <w:sz w:val="28"/>
          <w:szCs w:val="28"/>
        </w:rPr>
        <w:t>недеаэрированной</w:t>
      </w:r>
      <w:proofErr w:type="spellEnd"/>
      <w:r w:rsidRPr="00603C98">
        <w:rPr>
          <w:rFonts w:ascii="Times New Roman" w:hAnsi="Times New Roman" w:cs="Times New Roman"/>
          <w:sz w:val="28"/>
          <w:szCs w:val="28"/>
        </w:rPr>
        <w:t xml:space="preserve"> воды, расход которой принимается в количестве 2 % от объема воды в трубопроводах тепловых сетей.</w:t>
      </w:r>
    </w:p>
    <w:p w:rsidR="00EF791C" w:rsidRPr="00603C98" w:rsidRDefault="00EF791C" w:rsidP="00EF791C">
      <w:pPr>
        <w:spacing w:after="0"/>
        <w:ind w:right="-179" w:firstLine="708"/>
        <w:jc w:val="right"/>
        <w:rPr>
          <w:rFonts w:ascii="Times New Roman" w:hAnsi="Times New Roman" w:cs="Times New Roman"/>
          <w:sz w:val="28"/>
          <w:szCs w:val="28"/>
        </w:rPr>
      </w:pPr>
      <w:r w:rsidRPr="00603C98">
        <w:rPr>
          <w:rFonts w:ascii="Times New Roman" w:hAnsi="Times New Roman" w:cs="Times New Roman"/>
          <w:sz w:val="28"/>
          <w:szCs w:val="28"/>
        </w:rPr>
        <w:t>Таблица 10</w:t>
      </w:r>
    </w:p>
    <w:tbl>
      <w:tblPr>
        <w:tblW w:w="143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7"/>
        <w:gridCol w:w="3151"/>
        <w:gridCol w:w="3686"/>
        <w:gridCol w:w="3686"/>
      </w:tblGrid>
      <w:tr w:rsidR="00EF791C" w:rsidRPr="00EA2A08" w:rsidTr="00EF791C">
        <w:tc>
          <w:tcPr>
            <w:tcW w:w="3827" w:type="dxa"/>
            <w:vAlign w:val="center"/>
          </w:tcPr>
          <w:p w:rsidR="00EF791C" w:rsidRPr="00EA2A08" w:rsidRDefault="00EF791C" w:rsidP="00EF791C">
            <w:pPr>
              <w:spacing w:after="0"/>
              <w:jc w:val="center"/>
              <w:rPr>
                <w:rFonts w:ascii="Times New Roman" w:hAnsi="Times New Roman" w:cs="Times New Roman"/>
                <w:b/>
              </w:rPr>
            </w:pPr>
            <w:r w:rsidRPr="00EA2A08">
              <w:rPr>
                <w:rFonts w:ascii="Times New Roman" w:eastAsia="Arial Unicode MS" w:hAnsi="Times New Roman" w:cs="Times New Roman"/>
                <w:b/>
                <w:lang w:eastAsia="ru-RU"/>
              </w:rPr>
              <w:t>Наименование источника тепл</w:t>
            </w:r>
            <w:r w:rsidRPr="00EA2A08">
              <w:rPr>
                <w:rFonts w:ascii="Times New Roman" w:eastAsia="Arial Unicode MS" w:hAnsi="Times New Roman" w:cs="Times New Roman"/>
                <w:b/>
                <w:lang w:eastAsia="ru-RU"/>
              </w:rPr>
              <w:t>о</w:t>
            </w:r>
            <w:r w:rsidRPr="00EA2A08">
              <w:rPr>
                <w:rFonts w:ascii="Times New Roman" w:eastAsia="Arial Unicode MS" w:hAnsi="Times New Roman" w:cs="Times New Roman"/>
                <w:b/>
                <w:lang w:eastAsia="ru-RU"/>
              </w:rPr>
              <w:t>снабжения</w:t>
            </w:r>
          </w:p>
        </w:tc>
        <w:tc>
          <w:tcPr>
            <w:tcW w:w="3151" w:type="dxa"/>
            <w:vAlign w:val="center"/>
          </w:tcPr>
          <w:p w:rsidR="00EF791C" w:rsidRPr="00EA2A08" w:rsidRDefault="00EF791C" w:rsidP="00EF791C">
            <w:pPr>
              <w:spacing w:after="0"/>
              <w:jc w:val="center"/>
              <w:rPr>
                <w:rFonts w:ascii="Times New Roman" w:hAnsi="Times New Roman" w:cs="Times New Roman"/>
                <w:b/>
              </w:rPr>
            </w:pPr>
            <w:r w:rsidRPr="00EA2A08">
              <w:rPr>
                <w:rFonts w:ascii="Times New Roman" w:hAnsi="Times New Roman" w:cs="Times New Roman"/>
                <w:b/>
              </w:rPr>
              <w:t>Производительность ВПУ, т/час</w:t>
            </w:r>
          </w:p>
        </w:tc>
        <w:tc>
          <w:tcPr>
            <w:tcW w:w="3686" w:type="dxa"/>
            <w:vAlign w:val="center"/>
          </w:tcPr>
          <w:p w:rsidR="00EF791C" w:rsidRPr="00EA2A08" w:rsidRDefault="00EF791C" w:rsidP="00EF791C">
            <w:pPr>
              <w:spacing w:after="0"/>
              <w:jc w:val="center"/>
              <w:rPr>
                <w:rFonts w:ascii="Times New Roman" w:hAnsi="Times New Roman" w:cs="Times New Roman"/>
                <w:b/>
              </w:rPr>
            </w:pPr>
            <w:r w:rsidRPr="00EA2A08">
              <w:rPr>
                <w:rFonts w:ascii="Times New Roman" w:hAnsi="Times New Roman" w:cs="Times New Roman"/>
                <w:b/>
              </w:rPr>
              <w:t>Существующее максимальное значение подпитки теплосети, т/час</w:t>
            </w:r>
          </w:p>
        </w:tc>
        <w:tc>
          <w:tcPr>
            <w:tcW w:w="3686" w:type="dxa"/>
            <w:vAlign w:val="center"/>
          </w:tcPr>
          <w:p w:rsidR="00EF791C" w:rsidRPr="00EA2A08" w:rsidRDefault="00EF791C" w:rsidP="00EF791C">
            <w:pPr>
              <w:spacing w:after="0"/>
              <w:jc w:val="center"/>
              <w:rPr>
                <w:rFonts w:ascii="Times New Roman" w:hAnsi="Times New Roman" w:cs="Times New Roman"/>
                <w:b/>
              </w:rPr>
            </w:pPr>
            <w:r w:rsidRPr="00EA2A08">
              <w:rPr>
                <w:rFonts w:ascii="Times New Roman" w:hAnsi="Times New Roman" w:cs="Times New Roman"/>
                <w:b/>
              </w:rPr>
              <w:t>Перспективное максимальное значение подпитки теплосети, т/час</w:t>
            </w:r>
          </w:p>
        </w:tc>
      </w:tr>
      <w:tr w:rsidR="00EF791C" w:rsidRPr="00EA2A08" w:rsidTr="00EF791C">
        <w:tc>
          <w:tcPr>
            <w:tcW w:w="3827" w:type="dxa"/>
            <w:vAlign w:val="center"/>
          </w:tcPr>
          <w:p w:rsidR="00EF791C" w:rsidRPr="00EA2A08" w:rsidRDefault="00EF791C" w:rsidP="00EF791C">
            <w:pPr>
              <w:widowControl w:val="0"/>
              <w:spacing w:after="0"/>
              <w:ind w:right="-99"/>
              <w:outlineLvl w:val="1"/>
              <w:rPr>
                <w:rFonts w:ascii="Times New Roman" w:eastAsia="Times New Roman" w:hAnsi="Times New Roman" w:cs="Times New Roman"/>
                <w:highlight w:val="yellow"/>
                <w:lang w:eastAsia="ru-RU"/>
              </w:rPr>
            </w:pPr>
            <w:r>
              <w:rPr>
                <w:rFonts w:ascii="Times New Roman" w:hAnsi="Times New Roman" w:cs="Times New Roman"/>
              </w:rPr>
              <w:t>Котельная ул. Третьякова</w:t>
            </w:r>
          </w:p>
        </w:tc>
        <w:tc>
          <w:tcPr>
            <w:tcW w:w="3151" w:type="dxa"/>
            <w:vAlign w:val="center"/>
          </w:tcPr>
          <w:p w:rsidR="00EF791C" w:rsidRPr="00EA2A08" w:rsidRDefault="00EF791C" w:rsidP="00EF791C">
            <w:pPr>
              <w:spacing w:after="0" w:line="240" w:lineRule="auto"/>
              <w:jc w:val="center"/>
              <w:rPr>
                <w:rFonts w:ascii="Times New Roman" w:eastAsia="Arial Unicode MS" w:hAnsi="Times New Roman" w:cs="Times New Roman"/>
                <w:color w:val="000000"/>
                <w:lang w:eastAsia="ru-RU"/>
              </w:rPr>
            </w:pPr>
            <w:proofErr w:type="spellStart"/>
            <w:r w:rsidRPr="00EA2A08">
              <w:rPr>
                <w:rFonts w:ascii="Times New Roman" w:eastAsia="Arial Unicode MS" w:hAnsi="Times New Roman" w:cs="Times New Roman"/>
                <w:color w:val="000000"/>
                <w:lang w:eastAsia="ru-RU"/>
              </w:rPr>
              <w:t>н</w:t>
            </w:r>
            <w:proofErr w:type="spellEnd"/>
            <w:r w:rsidRPr="00EA2A08">
              <w:rPr>
                <w:rFonts w:ascii="Times New Roman" w:eastAsia="Arial Unicode MS" w:hAnsi="Times New Roman" w:cs="Times New Roman"/>
                <w:color w:val="000000"/>
                <w:lang w:eastAsia="ru-RU"/>
              </w:rPr>
              <w:t>/</w:t>
            </w:r>
            <w:proofErr w:type="spellStart"/>
            <w:r w:rsidRPr="00EA2A08">
              <w:rPr>
                <w:rFonts w:ascii="Times New Roman" w:eastAsia="Arial Unicode MS" w:hAnsi="Times New Roman" w:cs="Times New Roman"/>
                <w:color w:val="000000"/>
                <w:lang w:eastAsia="ru-RU"/>
              </w:rPr>
              <w:t>д</w:t>
            </w:r>
            <w:proofErr w:type="spellEnd"/>
          </w:p>
        </w:tc>
        <w:tc>
          <w:tcPr>
            <w:tcW w:w="3686" w:type="dxa"/>
            <w:vAlign w:val="center"/>
          </w:tcPr>
          <w:p w:rsidR="00EF791C" w:rsidRPr="00677CAA"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0,028</w:t>
            </w:r>
          </w:p>
        </w:tc>
        <w:tc>
          <w:tcPr>
            <w:tcW w:w="3686" w:type="dxa"/>
            <w:vAlign w:val="center"/>
          </w:tcPr>
          <w:p w:rsidR="00EF791C" w:rsidRPr="00677CAA"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0,028</w:t>
            </w:r>
          </w:p>
        </w:tc>
      </w:tr>
    </w:tbl>
    <w:p w:rsidR="00EF791C" w:rsidRPr="00603C98" w:rsidRDefault="00EF791C" w:rsidP="00EF791C">
      <w:pPr>
        <w:spacing w:after="0"/>
        <w:jc w:val="both"/>
        <w:rPr>
          <w:rFonts w:ascii="Times New Roman" w:hAnsi="Times New Roman" w:cs="Times New Roman"/>
          <w:sz w:val="28"/>
          <w:szCs w:val="28"/>
        </w:rPr>
        <w:sectPr w:rsidR="00EF791C" w:rsidRPr="00603C98" w:rsidSect="00EF791C">
          <w:pgSz w:w="15840" w:h="12240" w:orient="landscape"/>
          <w:pgMar w:top="1418" w:right="851" w:bottom="851" w:left="567" w:header="720" w:footer="720" w:gutter="0"/>
          <w:cols w:space="72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 xml:space="preserve">РАЗДЕЛ 4. ОСНОВНЫЕ ПОЛОЖЕНИЯ </w:t>
      </w:r>
      <w:proofErr w:type="gramStart"/>
      <w:r w:rsidRPr="00603C98">
        <w:rPr>
          <w:rFonts w:ascii="Times New Roman" w:hAnsi="Times New Roman" w:cs="Times New Roman"/>
          <w:b/>
          <w:sz w:val="28"/>
          <w:szCs w:val="28"/>
          <w:lang w:eastAsia="ru-RU"/>
        </w:rPr>
        <w:t>МАСТЕР-ПЛАНА</w:t>
      </w:r>
      <w:proofErr w:type="gramEnd"/>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РАЗВИТИЯ СИСТЕМ ТЕПЛОСНАБЖЕНИЯ</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4.1. Описание сценариев развития теплоснабжения поселения</w:t>
      </w:r>
    </w:p>
    <w:p w:rsidR="00EF791C" w:rsidRDefault="00EF791C" w:rsidP="00EF791C">
      <w:pPr>
        <w:pStyle w:val="22"/>
        <w:tabs>
          <w:tab w:val="num" w:pos="0"/>
        </w:tabs>
        <w:spacing w:after="0" w:line="276" w:lineRule="auto"/>
        <w:ind w:left="0" w:firstLine="720"/>
        <w:jc w:val="both"/>
        <w:rPr>
          <w:sz w:val="28"/>
          <w:szCs w:val="28"/>
          <w:lang w:eastAsia="ar-SA"/>
        </w:rPr>
      </w:pPr>
      <w:r w:rsidRPr="00603C98">
        <w:rPr>
          <w:sz w:val="28"/>
          <w:szCs w:val="28"/>
          <w:lang w:eastAsia="ar-SA"/>
        </w:rPr>
        <w:t xml:space="preserve">Теплоснабжение жилых территорий </w:t>
      </w:r>
      <w:r>
        <w:rPr>
          <w:sz w:val="28"/>
          <w:szCs w:val="28"/>
          <w:lang w:eastAsia="ar-SA"/>
        </w:rPr>
        <w:t>сельского поселения Ново-Полтавское</w:t>
      </w:r>
      <w:r w:rsidRPr="00603C98">
        <w:rPr>
          <w:sz w:val="28"/>
          <w:szCs w:val="28"/>
          <w:lang w:eastAsia="ar-SA"/>
        </w:rPr>
        <w:t xml:space="preserve"> предусматривается от автономных источников питания систем поквартирного теплоснабжения – от автоматических газовых отопительных ко</w:t>
      </w:r>
      <w:r w:rsidRPr="00603C98">
        <w:rPr>
          <w:sz w:val="28"/>
          <w:szCs w:val="28"/>
          <w:lang w:eastAsia="ar-SA"/>
        </w:rPr>
        <w:t>т</w:t>
      </w:r>
      <w:r w:rsidRPr="00603C98">
        <w:rPr>
          <w:sz w:val="28"/>
          <w:szCs w:val="28"/>
          <w:lang w:eastAsia="ar-SA"/>
        </w:rPr>
        <w:t>лов для индивидуальной одно-</w:t>
      </w:r>
      <w:r>
        <w:rPr>
          <w:sz w:val="28"/>
          <w:szCs w:val="28"/>
          <w:lang w:eastAsia="ar-SA"/>
        </w:rPr>
        <w:t xml:space="preserve"> и </w:t>
      </w:r>
      <w:r w:rsidRPr="00603C98">
        <w:rPr>
          <w:sz w:val="28"/>
          <w:szCs w:val="28"/>
          <w:lang w:eastAsia="ar-SA"/>
        </w:rPr>
        <w:t>двухэтажной застройки.</w:t>
      </w:r>
    </w:p>
    <w:p w:rsidR="00EF791C" w:rsidRPr="00DD05F7" w:rsidRDefault="00EF791C" w:rsidP="00EF791C">
      <w:pPr>
        <w:pStyle w:val="22"/>
        <w:tabs>
          <w:tab w:val="num" w:pos="0"/>
        </w:tabs>
        <w:spacing w:after="0" w:line="276" w:lineRule="auto"/>
        <w:ind w:left="0" w:firstLine="720"/>
        <w:jc w:val="both"/>
        <w:rPr>
          <w:sz w:val="28"/>
          <w:szCs w:val="28"/>
          <w:lang w:eastAsia="ar-SA"/>
        </w:rPr>
      </w:pPr>
      <w:r>
        <w:rPr>
          <w:sz w:val="28"/>
          <w:szCs w:val="28"/>
          <w:lang w:eastAsia="ar-SA"/>
        </w:rPr>
        <w:t>В сельском поселении Ново-Полтавское планируется перевооружение к</w:t>
      </w:r>
      <w:r>
        <w:rPr>
          <w:sz w:val="28"/>
          <w:szCs w:val="28"/>
          <w:lang w:eastAsia="ar-SA"/>
        </w:rPr>
        <w:t>о</w:t>
      </w:r>
      <w:r>
        <w:rPr>
          <w:sz w:val="28"/>
          <w:szCs w:val="28"/>
          <w:lang w:eastAsia="ar-SA"/>
        </w:rPr>
        <w:t xml:space="preserve">тельной «Центральная» по улице Третьякова, замена котельного оборудования запланировано на 2026 год. Предусмотрено замена котла ТВГ-1,5 на новые два котла </w:t>
      </w:r>
      <w:r>
        <w:rPr>
          <w:sz w:val="28"/>
          <w:szCs w:val="28"/>
          <w:lang w:val="en-US" w:eastAsia="ar-SA"/>
        </w:rPr>
        <w:t>RSD</w:t>
      </w:r>
      <w:r w:rsidRPr="00DD05F7">
        <w:rPr>
          <w:sz w:val="28"/>
          <w:szCs w:val="28"/>
          <w:lang w:eastAsia="ar-SA"/>
        </w:rPr>
        <w:t xml:space="preserve"> 750.</w:t>
      </w:r>
      <w:r>
        <w:rPr>
          <w:sz w:val="28"/>
          <w:szCs w:val="28"/>
          <w:lang w:eastAsia="ar-SA"/>
        </w:rPr>
        <w:t xml:space="preserve"> Также планируется реконструкция ветхих тепловых сетей ра</w:t>
      </w:r>
      <w:r>
        <w:rPr>
          <w:sz w:val="28"/>
          <w:szCs w:val="28"/>
          <w:lang w:eastAsia="ar-SA"/>
        </w:rPr>
        <w:t>з</w:t>
      </w:r>
      <w:r>
        <w:rPr>
          <w:sz w:val="28"/>
          <w:szCs w:val="28"/>
          <w:lang w:eastAsia="ar-SA"/>
        </w:rPr>
        <w:t>ных диаметров по ул. Третьякова в 2025-2039 годах.</w:t>
      </w:r>
    </w:p>
    <w:p w:rsidR="00EF791C" w:rsidRPr="009D21DE" w:rsidRDefault="00EF791C" w:rsidP="00EF791C">
      <w:pPr>
        <w:pStyle w:val="22"/>
        <w:tabs>
          <w:tab w:val="num" w:pos="0"/>
        </w:tabs>
        <w:spacing w:after="0" w:line="276" w:lineRule="auto"/>
        <w:ind w:left="0" w:firstLine="720"/>
        <w:jc w:val="both"/>
        <w:rPr>
          <w:sz w:val="28"/>
          <w:szCs w:val="28"/>
        </w:rPr>
      </w:pPr>
      <w:r>
        <w:rPr>
          <w:sz w:val="28"/>
          <w:szCs w:val="28"/>
        </w:rPr>
        <w:t>Присоединение новых абонентов к существующим котельным не план</w:t>
      </w:r>
      <w:r>
        <w:rPr>
          <w:sz w:val="28"/>
          <w:szCs w:val="28"/>
        </w:rPr>
        <w:t>и</w:t>
      </w:r>
      <w:r>
        <w:rPr>
          <w:sz w:val="28"/>
          <w:szCs w:val="28"/>
        </w:rPr>
        <w:t>руется.</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4.2. Обоснование </w:t>
      </w:r>
      <w:proofErr w:type="gramStart"/>
      <w:r w:rsidRPr="00603C98">
        <w:rPr>
          <w:rFonts w:ascii="Times New Roman" w:hAnsi="Times New Roman" w:cs="Times New Roman"/>
          <w:b/>
          <w:sz w:val="28"/>
          <w:szCs w:val="28"/>
          <w:lang w:eastAsia="ru-RU"/>
        </w:rPr>
        <w:t>выбора приоритетного сценария развития теплоснабж</w:t>
      </w:r>
      <w:r w:rsidRPr="00603C98">
        <w:rPr>
          <w:rFonts w:ascii="Times New Roman" w:hAnsi="Times New Roman" w:cs="Times New Roman"/>
          <w:b/>
          <w:sz w:val="28"/>
          <w:szCs w:val="28"/>
          <w:lang w:eastAsia="ru-RU"/>
        </w:rPr>
        <w:t>е</w:t>
      </w:r>
      <w:r w:rsidRPr="00603C98">
        <w:rPr>
          <w:rFonts w:ascii="Times New Roman" w:hAnsi="Times New Roman" w:cs="Times New Roman"/>
          <w:b/>
          <w:sz w:val="28"/>
          <w:szCs w:val="28"/>
          <w:lang w:eastAsia="ru-RU"/>
        </w:rPr>
        <w:t>ния поселения</w:t>
      </w:r>
      <w:proofErr w:type="gramEnd"/>
    </w:p>
    <w:p w:rsidR="00EF791C" w:rsidRPr="008C530D" w:rsidRDefault="00EF791C" w:rsidP="00EF791C">
      <w:pPr>
        <w:spacing w:after="0"/>
        <w:ind w:firstLine="708"/>
        <w:jc w:val="both"/>
        <w:rPr>
          <w:rFonts w:ascii="Times New Roman" w:eastAsia="Arial Unicode MS" w:hAnsi="Times New Roman" w:cs="Times New Roman"/>
          <w:sz w:val="28"/>
          <w:szCs w:val="28"/>
          <w:lang w:eastAsia="ru-RU"/>
        </w:rPr>
      </w:pPr>
      <w:bookmarkStart w:id="6" w:name="_Hlk147930647"/>
      <w:r w:rsidRPr="008C530D">
        <w:rPr>
          <w:rFonts w:ascii="Times New Roman" w:eastAsia="Arial Unicode MS" w:hAnsi="Times New Roman" w:cs="Times New Roman"/>
          <w:sz w:val="28"/>
          <w:szCs w:val="28"/>
          <w:lang w:eastAsia="ru-RU"/>
        </w:rPr>
        <w:t>Замена котельного оборудования и устаревших сетей в сети теплосна</w:t>
      </w:r>
      <w:r w:rsidRPr="008C530D">
        <w:rPr>
          <w:rFonts w:ascii="Times New Roman" w:eastAsia="Arial Unicode MS" w:hAnsi="Times New Roman" w:cs="Times New Roman"/>
          <w:sz w:val="28"/>
          <w:szCs w:val="28"/>
          <w:lang w:eastAsia="ru-RU"/>
        </w:rPr>
        <w:t>б</w:t>
      </w:r>
      <w:r w:rsidRPr="008C530D">
        <w:rPr>
          <w:rFonts w:ascii="Times New Roman" w:eastAsia="Arial Unicode MS" w:hAnsi="Times New Roman" w:cs="Times New Roman"/>
          <w:sz w:val="28"/>
          <w:szCs w:val="28"/>
          <w:lang w:eastAsia="ru-RU"/>
        </w:rPr>
        <w:t>жения является важным аспектом модернизации инфраструктуры и энергетич</w:t>
      </w:r>
      <w:r w:rsidRPr="008C530D">
        <w:rPr>
          <w:rFonts w:ascii="Times New Roman" w:eastAsia="Arial Unicode MS" w:hAnsi="Times New Roman" w:cs="Times New Roman"/>
          <w:sz w:val="28"/>
          <w:szCs w:val="28"/>
          <w:lang w:eastAsia="ru-RU"/>
        </w:rPr>
        <w:t>е</w:t>
      </w:r>
      <w:r w:rsidRPr="008C530D">
        <w:rPr>
          <w:rFonts w:ascii="Times New Roman" w:eastAsia="Arial Unicode MS" w:hAnsi="Times New Roman" w:cs="Times New Roman"/>
          <w:sz w:val="28"/>
          <w:szCs w:val="28"/>
          <w:lang w:eastAsia="ru-RU"/>
        </w:rPr>
        <w:t>ского сектора. Научные исследования показывают, что старые системы тепл</w:t>
      </w:r>
      <w:r w:rsidRPr="008C530D">
        <w:rPr>
          <w:rFonts w:ascii="Times New Roman" w:eastAsia="Arial Unicode MS" w:hAnsi="Times New Roman" w:cs="Times New Roman"/>
          <w:sz w:val="28"/>
          <w:szCs w:val="28"/>
          <w:lang w:eastAsia="ru-RU"/>
        </w:rPr>
        <w:t>о</w:t>
      </w:r>
      <w:r w:rsidRPr="008C530D">
        <w:rPr>
          <w:rFonts w:ascii="Times New Roman" w:eastAsia="Arial Unicode MS" w:hAnsi="Times New Roman" w:cs="Times New Roman"/>
          <w:sz w:val="28"/>
          <w:szCs w:val="28"/>
          <w:lang w:eastAsia="ru-RU"/>
        </w:rPr>
        <w:t>снабжения имеют низкую энергетическую эффективность и экономическую у</w:t>
      </w:r>
      <w:r w:rsidRPr="008C530D">
        <w:rPr>
          <w:rFonts w:ascii="Times New Roman" w:eastAsia="Arial Unicode MS" w:hAnsi="Times New Roman" w:cs="Times New Roman"/>
          <w:sz w:val="28"/>
          <w:szCs w:val="28"/>
          <w:lang w:eastAsia="ru-RU"/>
        </w:rPr>
        <w:t>с</w:t>
      </w:r>
      <w:r w:rsidRPr="008C530D">
        <w:rPr>
          <w:rFonts w:ascii="Times New Roman" w:eastAsia="Arial Unicode MS" w:hAnsi="Times New Roman" w:cs="Times New Roman"/>
          <w:sz w:val="28"/>
          <w:szCs w:val="28"/>
          <w:lang w:eastAsia="ru-RU"/>
        </w:rPr>
        <w:t>тойчивость. В то время как новое, современное оборудование и сетевые сист</w:t>
      </w:r>
      <w:r w:rsidRPr="008C530D">
        <w:rPr>
          <w:rFonts w:ascii="Times New Roman" w:eastAsia="Arial Unicode MS" w:hAnsi="Times New Roman" w:cs="Times New Roman"/>
          <w:sz w:val="28"/>
          <w:szCs w:val="28"/>
          <w:lang w:eastAsia="ru-RU"/>
        </w:rPr>
        <w:t>е</w:t>
      </w:r>
      <w:r w:rsidRPr="008C530D">
        <w:rPr>
          <w:rFonts w:ascii="Times New Roman" w:eastAsia="Arial Unicode MS" w:hAnsi="Times New Roman" w:cs="Times New Roman"/>
          <w:sz w:val="28"/>
          <w:szCs w:val="28"/>
          <w:lang w:eastAsia="ru-RU"/>
        </w:rPr>
        <w:t>мы предлагают передовые технологические решения, способные оптимизир</w:t>
      </w:r>
      <w:r w:rsidRPr="008C530D">
        <w:rPr>
          <w:rFonts w:ascii="Times New Roman" w:eastAsia="Arial Unicode MS" w:hAnsi="Times New Roman" w:cs="Times New Roman"/>
          <w:sz w:val="28"/>
          <w:szCs w:val="28"/>
          <w:lang w:eastAsia="ru-RU"/>
        </w:rPr>
        <w:t>о</w:t>
      </w:r>
      <w:r w:rsidRPr="008C530D">
        <w:rPr>
          <w:rFonts w:ascii="Times New Roman" w:eastAsia="Arial Unicode MS" w:hAnsi="Times New Roman" w:cs="Times New Roman"/>
          <w:sz w:val="28"/>
          <w:szCs w:val="28"/>
          <w:lang w:eastAsia="ru-RU"/>
        </w:rPr>
        <w:t>вать процессы производства и распределения тепла.</w:t>
      </w:r>
    </w:p>
    <w:p w:rsidR="00EF791C" w:rsidRPr="008C530D" w:rsidRDefault="00EF791C" w:rsidP="00EF791C">
      <w:pPr>
        <w:spacing w:after="0"/>
        <w:ind w:firstLine="708"/>
        <w:jc w:val="both"/>
        <w:rPr>
          <w:rFonts w:ascii="Times New Roman" w:eastAsia="Arial Unicode MS" w:hAnsi="Times New Roman" w:cs="Times New Roman"/>
          <w:sz w:val="28"/>
          <w:szCs w:val="28"/>
          <w:lang w:eastAsia="ru-RU"/>
        </w:rPr>
      </w:pPr>
      <w:r w:rsidRPr="008C530D">
        <w:rPr>
          <w:rFonts w:ascii="Times New Roman" w:eastAsia="Arial Unicode MS" w:hAnsi="Times New Roman" w:cs="Times New Roman"/>
          <w:sz w:val="28"/>
          <w:szCs w:val="28"/>
          <w:lang w:eastAsia="ru-RU"/>
        </w:rPr>
        <w:t>Научные исследования также показывают, что замена устаревшего оборудования и сетей может привести к значительному повышению энергетич</w:t>
      </w:r>
      <w:r w:rsidRPr="008C530D">
        <w:rPr>
          <w:rFonts w:ascii="Times New Roman" w:eastAsia="Arial Unicode MS" w:hAnsi="Times New Roman" w:cs="Times New Roman"/>
          <w:sz w:val="28"/>
          <w:szCs w:val="28"/>
          <w:lang w:eastAsia="ru-RU"/>
        </w:rPr>
        <w:t>е</w:t>
      </w:r>
      <w:r w:rsidRPr="008C530D">
        <w:rPr>
          <w:rFonts w:ascii="Times New Roman" w:eastAsia="Arial Unicode MS" w:hAnsi="Times New Roman" w:cs="Times New Roman"/>
          <w:sz w:val="28"/>
          <w:szCs w:val="28"/>
          <w:lang w:eastAsia="ru-RU"/>
        </w:rPr>
        <w:t>ской эффективности, снижению выбросов и улучшению экологического с</w:t>
      </w:r>
      <w:r w:rsidRPr="008C530D">
        <w:rPr>
          <w:rFonts w:ascii="Times New Roman" w:eastAsia="Arial Unicode MS" w:hAnsi="Times New Roman" w:cs="Times New Roman"/>
          <w:sz w:val="28"/>
          <w:szCs w:val="28"/>
          <w:lang w:eastAsia="ru-RU"/>
        </w:rPr>
        <w:t>о</w:t>
      </w:r>
      <w:r w:rsidRPr="008C530D">
        <w:rPr>
          <w:rFonts w:ascii="Times New Roman" w:eastAsia="Arial Unicode MS" w:hAnsi="Times New Roman" w:cs="Times New Roman"/>
          <w:sz w:val="28"/>
          <w:szCs w:val="28"/>
          <w:lang w:eastAsia="ru-RU"/>
        </w:rPr>
        <w:t xml:space="preserve">стояния окружающей среды. Это связано с использованием новых технологий, таких как конденсационные котлы, </w:t>
      </w:r>
      <w:proofErr w:type="spellStart"/>
      <w:r w:rsidRPr="008C530D">
        <w:rPr>
          <w:rFonts w:ascii="Times New Roman" w:eastAsia="Arial Unicode MS" w:hAnsi="Times New Roman" w:cs="Times New Roman"/>
          <w:sz w:val="28"/>
          <w:szCs w:val="28"/>
          <w:lang w:eastAsia="ru-RU"/>
        </w:rPr>
        <w:t>когенерационные</w:t>
      </w:r>
      <w:proofErr w:type="spellEnd"/>
      <w:r w:rsidRPr="008C530D">
        <w:rPr>
          <w:rFonts w:ascii="Times New Roman" w:eastAsia="Arial Unicode MS" w:hAnsi="Times New Roman" w:cs="Times New Roman"/>
          <w:sz w:val="28"/>
          <w:szCs w:val="28"/>
          <w:lang w:eastAsia="ru-RU"/>
        </w:rPr>
        <w:t xml:space="preserve"> установки и автоматиз</w:t>
      </w:r>
      <w:r w:rsidRPr="008C530D">
        <w:rPr>
          <w:rFonts w:ascii="Times New Roman" w:eastAsia="Arial Unicode MS" w:hAnsi="Times New Roman" w:cs="Times New Roman"/>
          <w:sz w:val="28"/>
          <w:szCs w:val="28"/>
          <w:lang w:eastAsia="ru-RU"/>
        </w:rPr>
        <w:t>и</w:t>
      </w:r>
      <w:r w:rsidRPr="008C530D">
        <w:rPr>
          <w:rFonts w:ascii="Times New Roman" w:eastAsia="Arial Unicode MS" w:hAnsi="Times New Roman" w:cs="Times New Roman"/>
          <w:sz w:val="28"/>
          <w:szCs w:val="28"/>
          <w:lang w:eastAsia="ru-RU"/>
        </w:rPr>
        <w:t>рованные системы управления, которые позволяют более эффективно испол</w:t>
      </w:r>
      <w:r w:rsidRPr="008C530D">
        <w:rPr>
          <w:rFonts w:ascii="Times New Roman" w:eastAsia="Arial Unicode MS" w:hAnsi="Times New Roman" w:cs="Times New Roman"/>
          <w:sz w:val="28"/>
          <w:szCs w:val="28"/>
          <w:lang w:eastAsia="ru-RU"/>
        </w:rPr>
        <w:t>ь</w:t>
      </w:r>
      <w:r w:rsidRPr="008C530D">
        <w:rPr>
          <w:rFonts w:ascii="Times New Roman" w:eastAsia="Arial Unicode MS" w:hAnsi="Times New Roman" w:cs="Times New Roman"/>
          <w:sz w:val="28"/>
          <w:szCs w:val="28"/>
          <w:lang w:eastAsia="ru-RU"/>
        </w:rPr>
        <w:t>зовать тепловую энергию и снижать выбросы парниковых газов.</w:t>
      </w:r>
    </w:p>
    <w:p w:rsidR="00EF791C" w:rsidRPr="008C530D" w:rsidRDefault="00EF791C" w:rsidP="00EF791C">
      <w:pPr>
        <w:spacing w:after="0"/>
        <w:ind w:firstLine="708"/>
        <w:jc w:val="both"/>
        <w:rPr>
          <w:rFonts w:ascii="Times New Roman" w:eastAsia="Arial Unicode MS" w:hAnsi="Times New Roman" w:cs="Times New Roman"/>
          <w:sz w:val="28"/>
          <w:szCs w:val="28"/>
          <w:lang w:eastAsia="ru-RU"/>
        </w:rPr>
      </w:pPr>
      <w:r w:rsidRPr="008C530D">
        <w:rPr>
          <w:rFonts w:ascii="Times New Roman" w:eastAsia="Arial Unicode MS" w:hAnsi="Times New Roman" w:cs="Times New Roman"/>
          <w:sz w:val="28"/>
          <w:szCs w:val="28"/>
          <w:lang w:eastAsia="ru-RU"/>
        </w:rPr>
        <w:t>Дополнительно, научные исследования обнаружили, что замена старого оборудования и сетей имеет экономические выгоды. Современные системы теплоснабжения могут значительно снизить расходы на эксплуатацию и обсл</w:t>
      </w:r>
      <w:r w:rsidRPr="008C530D">
        <w:rPr>
          <w:rFonts w:ascii="Times New Roman" w:eastAsia="Arial Unicode MS" w:hAnsi="Times New Roman" w:cs="Times New Roman"/>
          <w:sz w:val="28"/>
          <w:szCs w:val="28"/>
          <w:lang w:eastAsia="ru-RU"/>
        </w:rPr>
        <w:t>у</w:t>
      </w:r>
      <w:r w:rsidRPr="008C530D">
        <w:rPr>
          <w:rFonts w:ascii="Times New Roman" w:eastAsia="Arial Unicode MS" w:hAnsi="Times New Roman" w:cs="Times New Roman"/>
          <w:sz w:val="28"/>
          <w:szCs w:val="28"/>
          <w:lang w:eastAsia="ru-RU"/>
        </w:rPr>
        <w:t>живание, приводя к сокращению операционных издержек для поставщиков т</w:t>
      </w:r>
      <w:r w:rsidRPr="008C530D">
        <w:rPr>
          <w:rFonts w:ascii="Times New Roman" w:eastAsia="Arial Unicode MS" w:hAnsi="Times New Roman" w:cs="Times New Roman"/>
          <w:sz w:val="28"/>
          <w:szCs w:val="28"/>
          <w:lang w:eastAsia="ru-RU"/>
        </w:rPr>
        <w:t>е</w:t>
      </w:r>
      <w:r w:rsidRPr="008C530D">
        <w:rPr>
          <w:rFonts w:ascii="Times New Roman" w:eastAsia="Arial Unicode MS" w:hAnsi="Times New Roman" w:cs="Times New Roman"/>
          <w:sz w:val="28"/>
          <w:szCs w:val="28"/>
          <w:lang w:eastAsia="ru-RU"/>
        </w:rPr>
        <w:t>пла. Это также может поддержать экономическую устойчивость региона, сп</w:t>
      </w:r>
      <w:r w:rsidRPr="008C530D">
        <w:rPr>
          <w:rFonts w:ascii="Times New Roman" w:eastAsia="Arial Unicode MS" w:hAnsi="Times New Roman" w:cs="Times New Roman"/>
          <w:sz w:val="28"/>
          <w:szCs w:val="28"/>
          <w:lang w:eastAsia="ru-RU"/>
        </w:rPr>
        <w:t>о</w:t>
      </w:r>
      <w:r w:rsidRPr="008C530D">
        <w:rPr>
          <w:rFonts w:ascii="Times New Roman" w:eastAsia="Arial Unicode MS" w:hAnsi="Times New Roman" w:cs="Times New Roman"/>
          <w:sz w:val="28"/>
          <w:szCs w:val="28"/>
          <w:lang w:eastAsia="ru-RU"/>
        </w:rPr>
        <w:t>собствуя развитию сектора теплоснабжения и созданию новых рабочих мест.</w:t>
      </w:r>
    </w:p>
    <w:p w:rsidR="00EF791C" w:rsidRDefault="00EF791C" w:rsidP="00EF791C">
      <w:pPr>
        <w:spacing w:after="0"/>
        <w:ind w:firstLine="708"/>
        <w:jc w:val="both"/>
        <w:rPr>
          <w:rFonts w:ascii="Times New Roman" w:eastAsia="Arial Unicode MS" w:hAnsi="Times New Roman" w:cs="Times New Roman"/>
          <w:sz w:val="28"/>
          <w:szCs w:val="28"/>
          <w:lang w:eastAsia="ru-RU"/>
        </w:rPr>
      </w:pPr>
      <w:r w:rsidRPr="008C530D">
        <w:rPr>
          <w:rFonts w:ascii="Times New Roman" w:eastAsia="Arial Unicode MS" w:hAnsi="Times New Roman" w:cs="Times New Roman"/>
          <w:sz w:val="28"/>
          <w:szCs w:val="28"/>
          <w:lang w:eastAsia="ru-RU"/>
        </w:rPr>
        <w:t>Исходя из этих научных фактов, замена котельного оборудования и ве</w:t>
      </w:r>
      <w:r w:rsidRPr="008C530D">
        <w:rPr>
          <w:rFonts w:ascii="Times New Roman" w:eastAsia="Arial Unicode MS" w:hAnsi="Times New Roman" w:cs="Times New Roman"/>
          <w:sz w:val="28"/>
          <w:szCs w:val="28"/>
          <w:lang w:eastAsia="ru-RU"/>
        </w:rPr>
        <w:t>т</w:t>
      </w:r>
      <w:r w:rsidRPr="008C530D">
        <w:rPr>
          <w:rFonts w:ascii="Times New Roman" w:eastAsia="Arial Unicode MS" w:hAnsi="Times New Roman" w:cs="Times New Roman"/>
          <w:sz w:val="28"/>
          <w:szCs w:val="28"/>
          <w:lang w:eastAsia="ru-RU"/>
        </w:rPr>
        <w:t>хих сетей в сети теплоснабжения является не только социально-</w:t>
      </w:r>
      <w:r w:rsidRPr="008C530D">
        <w:rPr>
          <w:rFonts w:ascii="Times New Roman" w:eastAsia="Arial Unicode MS" w:hAnsi="Times New Roman" w:cs="Times New Roman"/>
          <w:sz w:val="28"/>
          <w:szCs w:val="28"/>
          <w:lang w:eastAsia="ru-RU"/>
        </w:rPr>
        <w:lastRenderedPageBreak/>
        <w:t>экономической необходимостью, но и важным шагом в достижении устойчивого развития и более экологически чистой энергетики.</w:t>
      </w:r>
      <w:bookmarkEnd w:id="6"/>
    </w:p>
    <w:p w:rsidR="00EF791C" w:rsidRDefault="00EF791C" w:rsidP="00EF791C">
      <w:pPr>
        <w:spacing w:after="0"/>
        <w:ind w:firstLine="708"/>
        <w:jc w:val="both"/>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5. ПРЕДЛОЖЕНИЯ ПО СТРОИТЕЛЬСТВУ, РЕКОНСТРУ</w:t>
      </w:r>
      <w:r w:rsidRPr="00603C98">
        <w:rPr>
          <w:rFonts w:ascii="Times New Roman" w:hAnsi="Times New Roman" w:cs="Times New Roman"/>
          <w:b/>
          <w:sz w:val="28"/>
          <w:szCs w:val="28"/>
          <w:lang w:eastAsia="ru-RU"/>
        </w:rPr>
        <w:t>К</w:t>
      </w:r>
      <w:r w:rsidRPr="00603C98">
        <w:rPr>
          <w:rFonts w:ascii="Times New Roman" w:hAnsi="Times New Roman" w:cs="Times New Roman"/>
          <w:b/>
          <w:sz w:val="28"/>
          <w:szCs w:val="28"/>
          <w:lang w:eastAsia="ru-RU"/>
        </w:rPr>
        <w:t>ЦИИ, ТЕХНИЧЕСКОМУ ПЕРЕВООРУЖЕНИЮИ (ИЛИ) МОДЕРНИЗ</w:t>
      </w:r>
      <w:r w:rsidRPr="00603C98">
        <w:rPr>
          <w:rFonts w:ascii="Times New Roman" w:hAnsi="Times New Roman" w:cs="Times New Roman"/>
          <w:b/>
          <w:sz w:val="28"/>
          <w:szCs w:val="28"/>
          <w:lang w:eastAsia="ru-RU"/>
        </w:rPr>
        <w:t>А</w:t>
      </w:r>
      <w:r w:rsidRPr="00603C98">
        <w:rPr>
          <w:rFonts w:ascii="Times New Roman" w:hAnsi="Times New Roman" w:cs="Times New Roman"/>
          <w:b/>
          <w:sz w:val="28"/>
          <w:szCs w:val="28"/>
          <w:lang w:eastAsia="ru-RU"/>
        </w:rPr>
        <w:t>ЦИИ ИСТОЧНИКОВ ТЕПЛОВОЙ ЭНЕРГИИ</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5.1. Предложения по строительству источников тепловой энергии, обесп</w:t>
      </w:r>
      <w:r w:rsidRPr="00603C98">
        <w:rPr>
          <w:rFonts w:ascii="Times New Roman" w:eastAsia="Arial Unicode MS" w:hAnsi="Times New Roman" w:cs="Times New Roman"/>
          <w:b/>
          <w:bCs/>
          <w:iCs/>
          <w:sz w:val="28"/>
          <w:szCs w:val="28"/>
          <w:lang w:eastAsia="ru-RU"/>
        </w:rPr>
        <w:t>е</w:t>
      </w:r>
      <w:r w:rsidRPr="00603C98">
        <w:rPr>
          <w:rFonts w:ascii="Times New Roman" w:eastAsia="Arial Unicode MS" w:hAnsi="Times New Roman" w:cs="Times New Roman"/>
          <w:b/>
          <w:bCs/>
          <w:iCs/>
          <w:sz w:val="28"/>
          <w:szCs w:val="28"/>
          <w:lang w:eastAsia="ru-RU"/>
        </w:rPr>
        <w:t>чивающих перспективную тепловую нагрузку на осваиваемых территор</w:t>
      </w:r>
      <w:r w:rsidRPr="00603C98">
        <w:rPr>
          <w:rFonts w:ascii="Times New Roman" w:eastAsia="Arial Unicode MS" w:hAnsi="Times New Roman" w:cs="Times New Roman"/>
          <w:b/>
          <w:bCs/>
          <w:iCs/>
          <w:sz w:val="28"/>
          <w:szCs w:val="28"/>
          <w:lang w:eastAsia="ru-RU"/>
        </w:rPr>
        <w:t>и</w:t>
      </w:r>
      <w:r w:rsidRPr="00603C98">
        <w:rPr>
          <w:rFonts w:ascii="Times New Roman" w:eastAsia="Arial Unicode MS" w:hAnsi="Times New Roman" w:cs="Times New Roman"/>
          <w:b/>
          <w:bCs/>
          <w:iCs/>
          <w:sz w:val="28"/>
          <w:szCs w:val="28"/>
          <w:lang w:eastAsia="ru-RU"/>
        </w:rPr>
        <w:t xml:space="preserve">ях </w:t>
      </w:r>
      <w:r>
        <w:rPr>
          <w:rFonts w:ascii="Times New Roman" w:eastAsia="Arial Unicode MS" w:hAnsi="Times New Roman" w:cs="Times New Roman"/>
          <w:b/>
          <w:bCs/>
          <w:iCs/>
          <w:sz w:val="28"/>
          <w:szCs w:val="28"/>
          <w:lang w:eastAsia="ru-RU"/>
        </w:rPr>
        <w:t>муниципального округа</w:t>
      </w:r>
      <w:r w:rsidRPr="00603C98">
        <w:rPr>
          <w:rFonts w:ascii="Times New Roman" w:eastAsia="Arial Unicode MS" w:hAnsi="Times New Roman" w:cs="Times New Roman"/>
          <w:b/>
          <w:bCs/>
          <w:iCs/>
          <w:sz w:val="28"/>
          <w:szCs w:val="28"/>
          <w:lang w:eastAsia="ru-RU"/>
        </w:rPr>
        <w:t>, для которых отсутствует возможность или ц</w:t>
      </w:r>
      <w:r w:rsidRPr="00603C98">
        <w:rPr>
          <w:rFonts w:ascii="Times New Roman" w:eastAsia="Arial Unicode MS" w:hAnsi="Times New Roman" w:cs="Times New Roman"/>
          <w:b/>
          <w:bCs/>
          <w:iCs/>
          <w:sz w:val="28"/>
          <w:szCs w:val="28"/>
          <w:lang w:eastAsia="ru-RU"/>
        </w:rPr>
        <w:t>е</w:t>
      </w:r>
      <w:r w:rsidRPr="00603C98">
        <w:rPr>
          <w:rFonts w:ascii="Times New Roman" w:eastAsia="Arial Unicode MS" w:hAnsi="Times New Roman" w:cs="Times New Roman"/>
          <w:b/>
          <w:bCs/>
          <w:iCs/>
          <w:sz w:val="28"/>
          <w:szCs w:val="28"/>
          <w:lang w:eastAsia="ru-RU"/>
        </w:rPr>
        <w:t>лесообразность передачи тепловой энергии от существующих или реконс</w:t>
      </w:r>
      <w:r w:rsidRPr="00603C98">
        <w:rPr>
          <w:rFonts w:ascii="Times New Roman" w:eastAsia="Arial Unicode MS" w:hAnsi="Times New Roman" w:cs="Times New Roman"/>
          <w:b/>
          <w:bCs/>
          <w:iCs/>
          <w:sz w:val="28"/>
          <w:szCs w:val="28"/>
          <w:lang w:eastAsia="ru-RU"/>
        </w:rPr>
        <w:t>т</w:t>
      </w:r>
      <w:r w:rsidRPr="00603C98">
        <w:rPr>
          <w:rFonts w:ascii="Times New Roman" w:eastAsia="Arial Unicode MS" w:hAnsi="Times New Roman" w:cs="Times New Roman"/>
          <w:b/>
          <w:bCs/>
          <w:iCs/>
          <w:sz w:val="28"/>
          <w:szCs w:val="28"/>
          <w:lang w:eastAsia="ru-RU"/>
        </w:rPr>
        <w:t>руируемых источников тепловой энергии, обоснованная расчетами цен</w:t>
      </w:r>
      <w:r w:rsidRPr="00603C98">
        <w:rPr>
          <w:rFonts w:ascii="Times New Roman" w:eastAsia="Arial Unicode MS" w:hAnsi="Times New Roman" w:cs="Times New Roman"/>
          <w:b/>
          <w:bCs/>
          <w:iCs/>
          <w:sz w:val="28"/>
          <w:szCs w:val="28"/>
          <w:lang w:eastAsia="ru-RU"/>
        </w:rPr>
        <w:t>о</w:t>
      </w:r>
      <w:r w:rsidRPr="00603C98">
        <w:rPr>
          <w:rFonts w:ascii="Times New Roman" w:eastAsia="Arial Unicode MS" w:hAnsi="Times New Roman" w:cs="Times New Roman"/>
          <w:b/>
          <w:bCs/>
          <w:iCs/>
          <w:sz w:val="28"/>
          <w:szCs w:val="28"/>
          <w:lang w:eastAsia="ru-RU"/>
        </w:rPr>
        <w:t>вых (тарифных) последствий для потребителей и радиуса эффективного теплоснабжения</w:t>
      </w:r>
    </w:p>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11 - Предложения по реконструкции источника тепла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4226"/>
        <w:gridCol w:w="4961"/>
      </w:tblGrid>
      <w:tr w:rsidR="00EF791C" w:rsidRPr="00603C98" w:rsidTr="00EF791C">
        <w:trPr>
          <w:trHeight w:val="437"/>
        </w:trPr>
        <w:tc>
          <w:tcPr>
            <w:tcW w:w="560" w:type="dxa"/>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 xml:space="preserve">№ </w:t>
            </w:r>
            <w:proofErr w:type="spellStart"/>
            <w:proofErr w:type="gramStart"/>
            <w:r w:rsidRPr="00603C98">
              <w:rPr>
                <w:rFonts w:ascii="Times New Roman" w:eastAsia="Arial Unicode MS" w:hAnsi="Times New Roman" w:cs="Times New Roman"/>
                <w:b/>
                <w:sz w:val="24"/>
                <w:szCs w:val="24"/>
                <w:lang w:eastAsia="ru-RU"/>
              </w:rPr>
              <w:t>п</w:t>
            </w:r>
            <w:proofErr w:type="spellEnd"/>
            <w:proofErr w:type="gramEnd"/>
            <w:r w:rsidRPr="00603C98">
              <w:rPr>
                <w:rFonts w:ascii="Times New Roman" w:eastAsia="Arial Unicode MS" w:hAnsi="Times New Roman" w:cs="Times New Roman"/>
                <w:b/>
                <w:sz w:val="24"/>
                <w:szCs w:val="24"/>
                <w:lang w:eastAsia="ru-RU"/>
              </w:rPr>
              <w:t>/</w:t>
            </w:r>
            <w:proofErr w:type="spellStart"/>
            <w:r w:rsidRPr="00603C98">
              <w:rPr>
                <w:rFonts w:ascii="Times New Roman" w:eastAsia="Arial Unicode MS" w:hAnsi="Times New Roman" w:cs="Times New Roman"/>
                <w:b/>
                <w:sz w:val="24"/>
                <w:szCs w:val="24"/>
                <w:lang w:eastAsia="ru-RU"/>
              </w:rPr>
              <w:t>п</w:t>
            </w:r>
            <w:proofErr w:type="spellEnd"/>
          </w:p>
        </w:tc>
        <w:tc>
          <w:tcPr>
            <w:tcW w:w="4226" w:type="dxa"/>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Мероприятия</w:t>
            </w:r>
          </w:p>
        </w:tc>
        <w:tc>
          <w:tcPr>
            <w:tcW w:w="4961" w:type="dxa"/>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Цели реализации мероприятия</w:t>
            </w:r>
          </w:p>
        </w:tc>
      </w:tr>
      <w:tr w:rsidR="00EF791C" w:rsidRPr="00603C98" w:rsidTr="00EF791C">
        <w:trPr>
          <w:trHeight w:val="381"/>
        </w:trPr>
        <w:tc>
          <w:tcPr>
            <w:tcW w:w="560" w:type="dxa"/>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sz w:val="24"/>
                <w:szCs w:val="24"/>
                <w:lang w:val="en-US" w:eastAsia="ru-RU"/>
              </w:rPr>
            </w:pPr>
            <w:r w:rsidRPr="00603C98">
              <w:rPr>
                <w:rFonts w:ascii="Times New Roman" w:eastAsia="Arial Unicode MS" w:hAnsi="Times New Roman" w:cs="Times New Roman"/>
                <w:sz w:val="24"/>
                <w:szCs w:val="24"/>
                <w:lang w:val="en-US" w:eastAsia="ru-RU"/>
              </w:rPr>
              <w:t>1</w:t>
            </w:r>
          </w:p>
        </w:tc>
        <w:tc>
          <w:tcPr>
            <w:tcW w:w="4226" w:type="dxa"/>
            <w:shd w:val="clear" w:color="auto" w:fill="auto"/>
            <w:vAlign w:val="center"/>
          </w:tcPr>
          <w:p w:rsidR="00EF791C" w:rsidRPr="008A0B58" w:rsidRDefault="00EF791C" w:rsidP="00EF791C">
            <w:pPr>
              <w:widowControl w:val="0"/>
              <w:spacing w:after="0"/>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w:t>
            </w:r>
          </w:p>
        </w:tc>
        <w:tc>
          <w:tcPr>
            <w:tcW w:w="4961" w:type="dxa"/>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Pr>
                <w:rFonts w:ascii="Times New Roman" w:eastAsia="Times New Roman" w:hAnsi="Times New Roman" w:cs="Times New Roman"/>
                <w:sz w:val="24"/>
                <w:lang w:eastAsia="ru-RU"/>
              </w:rPr>
              <w:t>-</w:t>
            </w:r>
          </w:p>
        </w:tc>
      </w:tr>
    </w:tbl>
    <w:p w:rsidR="00EF791C" w:rsidRPr="00603C98" w:rsidRDefault="00EF791C" w:rsidP="00EF791C">
      <w:pPr>
        <w:pStyle w:val="a9"/>
        <w:spacing w:line="276" w:lineRule="auto"/>
        <w:jc w:val="center"/>
        <w:rPr>
          <w:rFonts w:ascii="Times New Roman" w:hAnsi="Times New Roman"/>
          <w:sz w:val="28"/>
          <w:szCs w:val="28"/>
        </w:rPr>
      </w:pP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t>5.2. Предложения по реконструкции источников тепловой энергии, обесп</w:t>
      </w:r>
      <w:r w:rsidRPr="00603C98">
        <w:rPr>
          <w:rFonts w:ascii="Times New Roman" w:hAnsi="Times New Roman"/>
          <w:b/>
          <w:sz w:val="28"/>
          <w:szCs w:val="28"/>
        </w:rPr>
        <w:t>е</w:t>
      </w:r>
      <w:r w:rsidRPr="00603C98">
        <w:rPr>
          <w:rFonts w:ascii="Times New Roman" w:hAnsi="Times New Roman"/>
          <w:b/>
          <w:sz w:val="28"/>
          <w:szCs w:val="28"/>
        </w:rPr>
        <w:t xml:space="preserve">чивающих перспективную тепловую нагрузку </w:t>
      </w:r>
      <w:proofErr w:type="gramStart"/>
      <w:r w:rsidRPr="00603C98">
        <w:rPr>
          <w:rFonts w:ascii="Times New Roman" w:hAnsi="Times New Roman"/>
          <w:b/>
          <w:sz w:val="28"/>
          <w:szCs w:val="28"/>
        </w:rPr>
        <w:t>в</w:t>
      </w:r>
      <w:proofErr w:type="gramEnd"/>
      <w:r w:rsidRPr="00603C98">
        <w:rPr>
          <w:rFonts w:ascii="Times New Roman" w:hAnsi="Times New Roman"/>
          <w:b/>
          <w:sz w:val="28"/>
          <w:szCs w:val="28"/>
        </w:rPr>
        <w:t xml:space="preserve"> существующих </w:t>
      </w: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t xml:space="preserve">и расширяемых </w:t>
      </w:r>
      <w:proofErr w:type="gramStart"/>
      <w:r w:rsidRPr="00603C98">
        <w:rPr>
          <w:rFonts w:ascii="Times New Roman" w:hAnsi="Times New Roman"/>
          <w:b/>
          <w:sz w:val="28"/>
          <w:szCs w:val="28"/>
        </w:rPr>
        <w:t>зонах</w:t>
      </w:r>
      <w:proofErr w:type="gramEnd"/>
      <w:r w:rsidRPr="00603C98">
        <w:rPr>
          <w:rFonts w:ascii="Times New Roman" w:hAnsi="Times New Roman"/>
          <w:b/>
          <w:sz w:val="28"/>
          <w:szCs w:val="28"/>
        </w:rPr>
        <w:t xml:space="preserve"> действия источников тепловой энергии</w:t>
      </w:r>
    </w:p>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12- Предложения по реконструкции источника тепла</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9"/>
        <w:gridCol w:w="4491"/>
        <w:gridCol w:w="4677"/>
      </w:tblGrid>
      <w:tr w:rsidR="00EF791C" w:rsidRPr="00603C98" w:rsidTr="00EF791C">
        <w:trPr>
          <w:trHeight w:val="341"/>
        </w:trPr>
        <w:tc>
          <w:tcPr>
            <w:tcW w:w="297"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 xml:space="preserve">№ </w:t>
            </w:r>
            <w:proofErr w:type="spellStart"/>
            <w:proofErr w:type="gramStart"/>
            <w:r w:rsidRPr="00603C98">
              <w:rPr>
                <w:rFonts w:ascii="Times New Roman" w:eastAsia="Arial Unicode MS" w:hAnsi="Times New Roman" w:cs="Times New Roman"/>
                <w:b/>
                <w:sz w:val="24"/>
                <w:szCs w:val="24"/>
                <w:lang w:eastAsia="ru-RU"/>
              </w:rPr>
              <w:t>п</w:t>
            </w:r>
            <w:proofErr w:type="spellEnd"/>
            <w:proofErr w:type="gramEnd"/>
            <w:r w:rsidRPr="00603C98">
              <w:rPr>
                <w:rFonts w:ascii="Times New Roman" w:eastAsia="Arial Unicode MS" w:hAnsi="Times New Roman" w:cs="Times New Roman"/>
                <w:b/>
                <w:sz w:val="24"/>
                <w:szCs w:val="24"/>
                <w:lang w:eastAsia="ru-RU"/>
              </w:rPr>
              <w:t>/</w:t>
            </w:r>
            <w:proofErr w:type="spellStart"/>
            <w:r w:rsidRPr="00603C98">
              <w:rPr>
                <w:rFonts w:ascii="Times New Roman" w:eastAsia="Arial Unicode MS" w:hAnsi="Times New Roman" w:cs="Times New Roman"/>
                <w:b/>
                <w:sz w:val="24"/>
                <w:szCs w:val="24"/>
                <w:lang w:eastAsia="ru-RU"/>
              </w:rPr>
              <w:t>п</w:t>
            </w:r>
            <w:proofErr w:type="spellEnd"/>
          </w:p>
        </w:tc>
        <w:tc>
          <w:tcPr>
            <w:tcW w:w="2304"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Мероприятия</w:t>
            </w:r>
          </w:p>
        </w:tc>
        <w:tc>
          <w:tcPr>
            <w:tcW w:w="2399"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Цели реализации мероприятия</w:t>
            </w:r>
          </w:p>
        </w:tc>
      </w:tr>
      <w:tr w:rsidR="00EF791C" w:rsidRPr="00603C98" w:rsidTr="00EF791C">
        <w:trPr>
          <w:trHeight w:val="217"/>
        </w:trPr>
        <w:tc>
          <w:tcPr>
            <w:tcW w:w="297"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sz w:val="24"/>
                <w:szCs w:val="24"/>
                <w:lang w:eastAsia="ru-RU"/>
              </w:rPr>
            </w:pPr>
            <w:r w:rsidRPr="00603C98">
              <w:rPr>
                <w:rFonts w:ascii="Times New Roman" w:eastAsia="Arial Unicode MS" w:hAnsi="Times New Roman" w:cs="Times New Roman"/>
                <w:sz w:val="24"/>
                <w:szCs w:val="24"/>
                <w:lang w:eastAsia="ru-RU"/>
              </w:rPr>
              <w:t>-</w:t>
            </w:r>
          </w:p>
        </w:tc>
        <w:tc>
          <w:tcPr>
            <w:tcW w:w="2304" w:type="pct"/>
            <w:shd w:val="clear" w:color="auto" w:fill="auto"/>
            <w:vAlign w:val="center"/>
          </w:tcPr>
          <w:p w:rsidR="00EF791C" w:rsidRPr="00603C98" w:rsidRDefault="00EF791C" w:rsidP="00EF791C">
            <w:pPr>
              <w:spacing w:after="0"/>
              <w:jc w:val="center"/>
              <w:rPr>
                <w:rFonts w:ascii="Times New Roman" w:hAnsi="Times New Roman" w:cs="Times New Roman"/>
                <w:sz w:val="24"/>
                <w:szCs w:val="24"/>
                <w:lang w:eastAsia="ru-RU"/>
              </w:rPr>
            </w:pPr>
            <w:r w:rsidRPr="00603C98">
              <w:rPr>
                <w:rFonts w:ascii="Times New Roman" w:hAnsi="Times New Roman" w:cs="Times New Roman"/>
                <w:sz w:val="24"/>
                <w:szCs w:val="24"/>
                <w:lang w:eastAsia="ru-RU"/>
              </w:rPr>
              <w:t>-</w:t>
            </w:r>
          </w:p>
        </w:tc>
        <w:tc>
          <w:tcPr>
            <w:tcW w:w="2399"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sz w:val="24"/>
                <w:szCs w:val="24"/>
                <w:lang w:eastAsia="ru-RU"/>
              </w:rPr>
            </w:pPr>
            <w:r w:rsidRPr="00603C98">
              <w:rPr>
                <w:rFonts w:ascii="Times New Roman" w:eastAsia="Arial Unicode MS" w:hAnsi="Times New Roman" w:cs="Times New Roman"/>
                <w:sz w:val="24"/>
                <w:szCs w:val="24"/>
                <w:lang w:eastAsia="ru-RU"/>
              </w:rPr>
              <w:t>-</w:t>
            </w:r>
          </w:p>
        </w:tc>
      </w:tr>
    </w:tbl>
    <w:p w:rsidR="00EF791C"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5.3. Предложения по техническому перевооружению и (или) модерн</w:t>
      </w:r>
      <w:r w:rsidRPr="00603C98">
        <w:rPr>
          <w:rFonts w:ascii="Times New Roman" w:eastAsia="Arial Unicode MS" w:hAnsi="Times New Roman" w:cs="Times New Roman"/>
          <w:b/>
          <w:bCs/>
          <w:iCs/>
          <w:sz w:val="28"/>
          <w:szCs w:val="28"/>
          <w:lang w:eastAsia="ru-RU"/>
        </w:rPr>
        <w:t>и</w:t>
      </w:r>
      <w:r w:rsidRPr="00603C98">
        <w:rPr>
          <w:rFonts w:ascii="Times New Roman" w:eastAsia="Arial Unicode MS" w:hAnsi="Times New Roman" w:cs="Times New Roman"/>
          <w:b/>
          <w:bCs/>
          <w:iCs/>
          <w:sz w:val="28"/>
          <w:szCs w:val="28"/>
          <w:lang w:eastAsia="ru-RU"/>
        </w:rPr>
        <w:t xml:space="preserve">зации источников тепловой энергии с целью </w:t>
      </w:r>
      <w:proofErr w:type="gramStart"/>
      <w:r w:rsidRPr="00603C98">
        <w:rPr>
          <w:rFonts w:ascii="Times New Roman" w:eastAsia="Arial Unicode MS" w:hAnsi="Times New Roman" w:cs="Times New Roman"/>
          <w:b/>
          <w:bCs/>
          <w:iCs/>
          <w:sz w:val="28"/>
          <w:szCs w:val="28"/>
          <w:lang w:eastAsia="ru-RU"/>
        </w:rPr>
        <w:t>повышения эффективности работы систем теплоснабжения</w:t>
      </w:r>
      <w:proofErr w:type="gramEnd"/>
    </w:p>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13 - Предложения по реконструкции источника тепла</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9"/>
        <w:gridCol w:w="4491"/>
        <w:gridCol w:w="4677"/>
      </w:tblGrid>
      <w:tr w:rsidR="00EF791C" w:rsidRPr="00603C98" w:rsidTr="00EF791C">
        <w:trPr>
          <w:trHeight w:val="341"/>
        </w:trPr>
        <w:tc>
          <w:tcPr>
            <w:tcW w:w="297"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 xml:space="preserve">№ </w:t>
            </w:r>
            <w:proofErr w:type="spellStart"/>
            <w:proofErr w:type="gramStart"/>
            <w:r w:rsidRPr="00603C98">
              <w:rPr>
                <w:rFonts w:ascii="Times New Roman" w:eastAsia="Arial Unicode MS" w:hAnsi="Times New Roman" w:cs="Times New Roman"/>
                <w:b/>
                <w:sz w:val="24"/>
                <w:szCs w:val="24"/>
                <w:lang w:eastAsia="ru-RU"/>
              </w:rPr>
              <w:t>п</w:t>
            </w:r>
            <w:proofErr w:type="spellEnd"/>
            <w:proofErr w:type="gramEnd"/>
            <w:r w:rsidRPr="00603C98">
              <w:rPr>
                <w:rFonts w:ascii="Times New Roman" w:eastAsia="Arial Unicode MS" w:hAnsi="Times New Roman" w:cs="Times New Roman"/>
                <w:b/>
                <w:sz w:val="24"/>
                <w:szCs w:val="24"/>
                <w:lang w:eastAsia="ru-RU"/>
              </w:rPr>
              <w:t>/</w:t>
            </w:r>
            <w:proofErr w:type="spellStart"/>
            <w:r w:rsidRPr="00603C98">
              <w:rPr>
                <w:rFonts w:ascii="Times New Roman" w:eastAsia="Arial Unicode MS" w:hAnsi="Times New Roman" w:cs="Times New Roman"/>
                <w:b/>
                <w:sz w:val="24"/>
                <w:szCs w:val="24"/>
                <w:lang w:eastAsia="ru-RU"/>
              </w:rPr>
              <w:t>п</w:t>
            </w:r>
            <w:proofErr w:type="spellEnd"/>
          </w:p>
        </w:tc>
        <w:tc>
          <w:tcPr>
            <w:tcW w:w="2304"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Мероприятия</w:t>
            </w:r>
          </w:p>
        </w:tc>
        <w:tc>
          <w:tcPr>
            <w:tcW w:w="2399"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Цели реализации мероприятия</w:t>
            </w:r>
          </w:p>
        </w:tc>
      </w:tr>
      <w:tr w:rsidR="00EF791C" w:rsidRPr="00603C98" w:rsidTr="00EF791C">
        <w:trPr>
          <w:trHeight w:val="217"/>
        </w:trPr>
        <w:tc>
          <w:tcPr>
            <w:tcW w:w="297" w:type="pct"/>
            <w:shd w:val="clear" w:color="auto" w:fill="auto"/>
            <w:vAlign w:val="center"/>
          </w:tcPr>
          <w:p w:rsidR="00EF791C" w:rsidRPr="00603C98" w:rsidRDefault="00EF791C" w:rsidP="00EF791C">
            <w:pPr>
              <w:widowControl w:val="0"/>
              <w:spacing w:after="0"/>
              <w:jc w:val="center"/>
              <w:rPr>
                <w:rFonts w:ascii="Times New Roman" w:eastAsia="Arial Unicode MS" w:hAnsi="Times New Roman" w:cs="Times New Roman"/>
                <w:sz w:val="24"/>
                <w:szCs w:val="24"/>
                <w:lang w:eastAsia="ru-RU"/>
              </w:rPr>
            </w:pPr>
            <w:r w:rsidRPr="00603C98">
              <w:rPr>
                <w:rFonts w:ascii="Times New Roman" w:eastAsia="Arial Unicode MS" w:hAnsi="Times New Roman" w:cs="Times New Roman"/>
                <w:sz w:val="24"/>
                <w:szCs w:val="24"/>
                <w:lang w:eastAsia="ru-RU"/>
              </w:rPr>
              <w:t>1</w:t>
            </w:r>
          </w:p>
        </w:tc>
        <w:tc>
          <w:tcPr>
            <w:tcW w:w="2304" w:type="pct"/>
            <w:shd w:val="clear" w:color="auto" w:fill="auto"/>
            <w:vAlign w:val="center"/>
          </w:tcPr>
          <w:p w:rsidR="00EF791C" w:rsidRPr="005431BD" w:rsidRDefault="00EF791C" w:rsidP="00EF791C">
            <w:pPr>
              <w:spacing w:after="0"/>
              <w:jc w:val="center"/>
              <w:rPr>
                <w:rFonts w:ascii="Times New Roman" w:hAnsi="Times New Roman" w:cs="Times New Roman"/>
                <w:sz w:val="24"/>
                <w:szCs w:val="24"/>
                <w:lang w:eastAsia="ru-RU"/>
              </w:rPr>
            </w:pPr>
            <w:r>
              <w:rPr>
                <w:rFonts w:ascii="Times New Roman" w:eastAsia="Arial Unicode MS" w:hAnsi="Times New Roman" w:cs="Times New Roman"/>
                <w:sz w:val="24"/>
                <w:szCs w:val="24"/>
                <w:lang w:eastAsia="ru-RU"/>
              </w:rPr>
              <w:t xml:space="preserve">Замена котельного оборудования: замена одного котла ТВГ-1,5 на два котла </w:t>
            </w:r>
            <w:r>
              <w:rPr>
                <w:rFonts w:ascii="Times New Roman" w:eastAsia="Arial Unicode MS" w:hAnsi="Times New Roman" w:cs="Times New Roman"/>
                <w:sz w:val="24"/>
                <w:szCs w:val="24"/>
                <w:lang w:val="en-US" w:eastAsia="ru-RU"/>
              </w:rPr>
              <w:t>RSD</w:t>
            </w:r>
            <w:r w:rsidRPr="008A0B58">
              <w:rPr>
                <w:rFonts w:ascii="Times New Roman" w:eastAsia="Arial Unicode MS" w:hAnsi="Times New Roman" w:cs="Times New Roman"/>
                <w:sz w:val="24"/>
                <w:szCs w:val="24"/>
                <w:lang w:eastAsia="ru-RU"/>
              </w:rPr>
              <w:t xml:space="preserve"> 750</w:t>
            </w:r>
          </w:p>
        </w:tc>
        <w:tc>
          <w:tcPr>
            <w:tcW w:w="2399" w:type="pct"/>
            <w:shd w:val="clear" w:color="auto" w:fill="auto"/>
            <w:vAlign w:val="center"/>
          </w:tcPr>
          <w:p w:rsidR="00EF791C" w:rsidRPr="00C55365" w:rsidRDefault="00EF791C" w:rsidP="00EF791C">
            <w:pPr>
              <w:widowControl w:val="0"/>
              <w:spacing w:after="0" w:line="240" w:lineRule="auto"/>
              <w:jc w:val="center"/>
              <w:rPr>
                <w:rFonts w:ascii="Times New Roman" w:eastAsia="Times New Roman" w:hAnsi="Times New Roman" w:cs="Times New Roman"/>
                <w:lang w:eastAsia="ru-RU"/>
              </w:rPr>
            </w:pPr>
            <w:r w:rsidRPr="00C55365">
              <w:rPr>
                <w:rFonts w:ascii="Times New Roman" w:eastAsia="Times New Roman" w:hAnsi="Times New Roman" w:cs="Times New Roman"/>
                <w:lang w:eastAsia="ru-RU"/>
              </w:rPr>
              <w:t xml:space="preserve">Обеспечение надежного, качественного и </w:t>
            </w:r>
            <w:proofErr w:type="spellStart"/>
            <w:r w:rsidRPr="00C55365">
              <w:rPr>
                <w:rFonts w:ascii="Times New Roman" w:eastAsia="Times New Roman" w:hAnsi="Times New Roman" w:cs="Times New Roman"/>
                <w:lang w:eastAsia="ru-RU"/>
              </w:rPr>
              <w:t>энергоэффективного</w:t>
            </w:r>
            <w:proofErr w:type="spellEnd"/>
            <w:r w:rsidRPr="00C55365">
              <w:rPr>
                <w:rFonts w:ascii="Times New Roman" w:eastAsia="Times New Roman" w:hAnsi="Times New Roman" w:cs="Times New Roman"/>
                <w:lang w:eastAsia="ru-RU"/>
              </w:rPr>
              <w:t xml:space="preserve"> производства услуг те</w:t>
            </w:r>
            <w:r w:rsidRPr="00C55365">
              <w:rPr>
                <w:rFonts w:ascii="Times New Roman" w:eastAsia="Times New Roman" w:hAnsi="Times New Roman" w:cs="Times New Roman"/>
                <w:lang w:eastAsia="ru-RU"/>
              </w:rPr>
              <w:t>п</w:t>
            </w:r>
            <w:r w:rsidRPr="00C55365">
              <w:rPr>
                <w:rFonts w:ascii="Times New Roman" w:eastAsia="Times New Roman" w:hAnsi="Times New Roman" w:cs="Times New Roman"/>
                <w:lang w:eastAsia="ru-RU"/>
              </w:rPr>
              <w:t>лоснабжения</w:t>
            </w:r>
          </w:p>
          <w:p w:rsidR="00EF791C" w:rsidRPr="00603C98" w:rsidRDefault="00EF791C" w:rsidP="00EF791C">
            <w:pPr>
              <w:widowControl w:val="0"/>
              <w:spacing w:after="0"/>
              <w:jc w:val="center"/>
              <w:rPr>
                <w:rFonts w:ascii="Times New Roman" w:eastAsia="Arial Unicode MS" w:hAnsi="Times New Roman" w:cs="Times New Roman"/>
                <w:sz w:val="24"/>
                <w:szCs w:val="24"/>
                <w:lang w:eastAsia="ru-RU"/>
              </w:rPr>
            </w:pPr>
            <w:r w:rsidRPr="00C55365">
              <w:rPr>
                <w:rFonts w:ascii="Times New Roman" w:eastAsia="Times New Roman" w:hAnsi="Times New Roman" w:cs="Times New Roman"/>
                <w:lang w:eastAsia="ru-RU"/>
              </w:rPr>
              <w:t>Замена изношенного оборудования, обеспеч</w:t>
            </w:r>
            <w:r w:rsidRPr="00C55365">
              <w:rPr>
                <w:rFonts w:ascii="Times New Roman" w:eastAsia="Times New Roman" w:hAnsi="Times New Roman" w:cs="Times New Roman"/>
                <w:lang w:eastAsia="ru-RU"/>
              </w:rPr>
              <w:t>е</w:t>
            </w:r>
            <w:r w:rsidRPr="00C55365">
              <w:rPr>
                <w:rFonts w:ascii="Times New Roman" w:eastAsia="Times New Roman" w:hAnsi="Times New Roman" w:cs="Times New Roman"/>
                <w:lang w:eastAsia="ru-RU"/>
              </w:rPr>
              <w:t>ние снижения удельного расхода топлива на выработку 1 Гкал, а</w:t>
            </w:r>
            <w:r>
              <w:rPr>
                <w:rFonts w:ascii="Times New Roman" w:eastAsia="Times New Roman" w:hAnsi="Times New Roman" w:cs="Times New Roman"/>
                <w:lang w:eastAsia="ru-RU"/>
              </w:rPr>
              <w:t xml:space="preserve"> </w:t>
            </w:r>
            <w:r w:rsidRPr="00C55365">
              <w:rPr>
                <w:rFonts w:ascii="Times New Roman" w:eastAsia="Times New Roman" w:hAnsi="Times New Roman" w:cs="Times New Roman"/>
                <w:lang w:eastAsia="ru-RU"/>
              </w:rPr>
              <w:t>также, обеспечение н</w:t>
            </w:r>
            <w:r w:rsidRPr="00C55365">
              <w:rPr>
                <w:rFonts w:ascii="Times New Roman" w:eastAsia="Times New Roman" w:hAnsi="Times New Roman" w:cs="Times New Roman"/>
                <w:lang w:eastAsia="ru-RU"/>
              </w:rPr>
              <w:t>а</w:t>
            </w:r>
            <w:r w:rsidRPr="00C55365">
              <w:rPr>
                <w:rFonts w:ascii="Times New Roman" w:eastAsia="Times New Roman" w:hAnsi="Times New Roman" w:cs="Times New Roman"/>
                <w:lang w:eastAsia="ru-RU"/>
              </w:rPr>
              <w:t>дежности при производстве услуги тепл</w:t>
            </w:r>
            <w:r w:rsidRPr="00C55365">
              <w:rPr>
                <w:rFonts w:ascii="Times New Roman" w:eastAsia="Times New Roman" w:hAnsi="Times New Roman" w:cs="Times New Roman"/>
                <w:lang w:eastAsia="ru-RU"/>
              </w:rPr>
              <w:t>о</w:t>
            </w:r>
            <w:r w:rsidRPr="00C55365">
              <w:rPr>
                <w:rFonts w:ascii="Times New Roman" w:eastAsia="Times New Roman" w:hAnsi="Times New Roman" w:cs="Times New Roman"/>
                <w:lang w:eastAsia="ru-RU"/>
              </w:rPr>
              <w:t>снабжения потребителей</w:t>
            </w:r>
          </w:p>
        </w:tc>
      </w:tr>
    </w:tbl>
    <w:p w:rsidR="00EF791C" w:rsidRDefault="00EF791C" w:rsidP="00EF791C">
      <w:pPr>
        <w:pStyle w:val="a9"/>
        <w:spacing w:line="276" w:lineRule="auto"/>
        <w:jc w:val="center"/>
        <w:rPr>
          <w:rFonts w:ascii="Times New Roman" w:hAnsi="Times New Roman"/>
          <w:b/>
          <w:sz w:val="28"/>
          <w:szCs w:val="28"/>
        </w:rPr>
      </w:pP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lastRenderedPageBreak/>
        <w:t>5.4. Графики совместной работы источников тепловой энергии, функци</w:t>
      </w:r>
      <w:r w:rsidRPr="00603C98">
        <w:rPr>
          <w:rFonts w:ascii="Times New Roman" w:hAnsi="Times New Roman"/>
          <w:b/>
          <w:sz w:val="28"/>
          <w:szCs w:val="28"/>
        </w:rPr>
        <w:t>о</w:t>
      </w:r>
      <w:r w:rsidRPr="00603C98">
        <w:rPr>
          <w:rFonts w:ascii="Times New Roman" w:hAnsi="Times New Roman"/>
          <w:b/>
          <w:sz w:val="28"/>
          <w:szCs w:val="28"/>
        </w:rPr>
        <w:t>нирующих в режиме комбинированной выработки электрической и тепл</w:t>
      </w:r>
      <w:r w:rsidRPr="00603C98">
        <w:rPr>
          <w:rFonts w:ascii="Times New Roman" w:hAnsi="Times New Roman"/>
          <w:b/>
          <w:sz w:val="28"/>
          <w:szCs w:val="28"/>
        </w:rPr>
        <w:t>о</w:t>
      </w:r>
      <w:r w:rsidRPr="00603C98">
        <w:rPr>
          <w:rFonts w:ascii="Times New Roman" w:hAnsi="Times New Roman"/>
          <w:b/>
          <w:sz w:val="28"/>
          <w:szCs w:val="28"/>
        </w:rPr>
        <w:t>вой энергии и котельных</w:t>
      </w:r>
    </w:p>
    <w:p w:rsidR="00EF791C" w:rsidRPr="00603C98" w:rsidRDefault="00EF791C" w:rsidP="00EF791C">
      <w:pPr>
        <w:spacing w:after="0"/>
        <w:ind w:firstLine="709"/>
        <w:jc w:val="both"/>
        <w:rPr>
          <w:rFonts w:ascii="Times New Roman" w:hAnsi="Times New Roman" w:cs="Times New Roman"/>
          <w:sz w:val="28"/>
          <w:szCs w:val="28"/>
        </w:rPr>
      </w:pPr>
      <w:r w:rsidRPr="00603C98">
        <w:rPr>
          <w:rFonts w:ascii="Times New Roman" w:hAnsi="Times New Roman" w:cs="Times New Roman"/>
          <w:sz w:val="28"/>
          <w:szCs w:val="28"/>
        </w:rPr>
        <w:t xml:space="preserve">Строительство источников с комбинированной выработкой тепловой и электрической энергии, настоящей схемой теплоснабжения не </w:t>
      </w:r>
      <w:proofErr w:type="gramStart"/>
      <w:r w:rsidRPr="00603C98">
        <w:rPr>
          <w:rFonts w:ascii="Times New Roman" w:hAnsi="Times New Roman" w:cs="Times New Roman"/>
          <w:sz w:val="28"/>
          <w:szCs w:val="28"/>
        </w:rPr>
        <w:t>предусмотрена</w:t>
      </w:r>
      <w:proofErr w:type="gramEnd"/>
      <w:r w:rsidRPr="00603C98">
        <w:rPr>
          <w:rFonts w:ascii="Times New Roman" w:hAnsi="Times New Roman" w:cs="Times New Roman"/>
          <w:sz w:val="28"/>
          <w:szCs w:val="28"/>
        </w:rPr>
        <w:t>.</w:t>
      </w:r>
    </w:p>
    <w:p w:rsidR="00EF791C"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5.5. Меры по выводу из эксплуатации, консервации и демонтажу избыто</w:t>
      </w:r>
      <w:r w:rsidRPr="00603C98">
        <w:rPr>
          <w:rFonts w:ascii="Times New Roman" w:eastAsia="Arial Unicode MS" w:hAnsi="Times New Roman" w:cs="Times New Roman"/>
          <w:b/>
          <w:bCs/>
          <w:iCs/>
          <w:sz w:val="28"/>
          <w:szCs w:val="28"/>
          <w:lang w:eastAsia="ru-RU"/>
        </w:rPr>
        <w:t>ч</w:t>
      </w:r>
      <w:r w:rsidRPr="00603C98">
        <w:rPr>
          <w:rFonts w:ascii="Times New Roman" w:eastAsia="Arial Unicode MS" w:hAnsi="Times New Roman" w:cs="Times New Roman"/>
          <w:b/>
          <w:bCs/>
          <w:iCs/>
          <w:sz w:val="28"/>
          <w:szCs w:val="28"/>
          <w:lang w:eastAsia="ru-RU"/>
        </w:rPr>
        <w:t xml:space="preserve">ных источников тепловой энергии, а также источников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тепловой энергии, </w:t>
      </w:r>
      <w:proofErr w:type="gramStart"/>
      <w:r w:rsidRPr="00603C98">
        <w:rPr>
          <w:rFonts w:ascii="Times New Roman" w:eastAsia="Arial Unicode MS" w:hAnsi="Times New Roman" w:cs="Times New Roman"/>
          <w:b/>
          <w:bCs/>
          <w:iCs/>
          <w:sz w:val="28"/>
          <w:szCs w:val="28"/>
          <w:lang w:eastAsia="ru-RU"/>
        </w:rPr>
        <w:t>выработавших</w:t>
      </w:r>
      <w:proofErr w:type="gramEnd"/>
      <w:r w:rsidRPr="00603C98">
        <w:rPr>
          <w:rFonts w:ascii="Times New Roman" w:eastAsia="Arial Unicode MS" w:hAnsi="Times New Roman" w:cs="Times New Roman"/>
          <w:b/>
          <w:bCs/>
          <w:iCs/>
          <w:sz w:val="28"/>
          <w:szCs w:val="28"/>
          <w:lang w:eastAsia="ru-RU"/>
        </w:rPr>
        <w:t xml:space="preserve"> нормативный срок службы,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в случае если продление срока службы технически невозможно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или экономически нецелесообразно</w:t>
      </w:r>
    </w:p>
    <w:p w:rsidR="00EF791C" w:rsidRPr="00603C98"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hAnsi="Times New Roman" w:cs="Times New Roman"/>
          <w:sz w:val="28"/>
          <w:szCs w:val="28"/>
        </w:rPr>
        <w:t>Мероприятия по выводу из эксплуатации, консервации и демонтажу и</w:t>
      </w:r>
      <w:r w:rsidRPr="00603C98">
        <w:rPr>
          <w:rFonts w:ascii="Times New Roman" w:hAnsi="Times New Roman" w:cs="Times New Roman"/>
          <w:sz w:val="28"/>
          <w:szCs w:val="28"/>
        </w:rPr>
        <w:t>з</w:t>
      </w:r>
      <w:r w:rsidRPr="00603C98">
        <w:rPr>
          <w:rFonts w:ascii="Times New Roman" w:hAnsi="Times New Roman" w:cs="Times New Roman"/>
          <w:sz w:val="28"/>
          <w:szCs w:val="28"/>
        </w:rPr>
        <w:t xml:space="preserve">быточных источников тепловой энергии, а также </w:t>
      </w:r>
      <w:proofErr w:type="gramStart"/>
      <w:r w:rsidRPr="00603C98">
        <w:rPr>
          <w:rFonts w:ascii="Times New Roman" w:hAnsi="Times New Roman" w:cs="Times New Roman"/>
          <w:sz w:val="28"/>
          <w:szCs w:val="28"/>
        </w:rPr>
        <w:t>источников тепловой энергии, выработавших нормативный срок службы</w:t>
      </w:r>
      <w:r w:rsidRPr="00603C98">
        <w:rPr>
          <w:rFonts w:ascii="Times New Roman" w:eastAsia="Arial Unicode MS" w:hAnsi="Times New Roman" w:cs="Times New Roman"/>
          <w:sz w:val="28"/>
          <w:szCs w:val="28"/>
          <w:lang w:eastAsia="ru-RU"/>
        </w:rPr>
        <w:t xml:space="preserve"> не запланированы</w:t>
      </w:r>
      <w:proofErr w:type="gramEnd"/>
      <w:r w:rsidRPr="00603C98">
        <w:rPr>
          <w:rFonts w:ascii="Times New Roman" w:eastAsia="Arial Unicode MS" w:hAnsi="Times New Roman" w:cs="Times New Roman"/>
          <w:sz w:val="28"/>
          <w:szCs w:val="28"/>
          <w:lang w:eastAsia="ru-RU"/>
        </w:rPr>
        <w:t>.</w:t>
      </w:r>
    </w:p>
    <w:p w:rsidR="00EF791C"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ind w:firstLine="708"/>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5.6. Меры по переоборудованию котельных в источники тепловой энергии, функционирующие в режиме комбинированной выработки эле</w:t>
      </w:r>
      <w:r w:rsidRPr="00603C98">
        <w:rPr>
          <w:rFonts w:ascii="Times New Roman" w:eastAsia="Arial Unicode MS" w:hAnsi="Times New Roman" w:cs="Times New Roman"/>
          <w:b/>
          <w:bCs/>
          <w:iCs/>
          <w:sz w:val="28"/>
          <w:szCs w:val="28"/>
          <w:lang w:eastAsia="ru-RU"/>
        </w:rPr>
        <w:t>к</w:t>
      </w:r>
      <w:r w:rsidRPr="00603C98">
        <w:rPr>
          <w:rFonts w:ascii="Times New Roman" w:eastAsia="Arial Unicode MS" w:hAnsi="Times New Roman" w:cs="Times New Roman"/>
          <w:b/>
          <w:bCs/>
          <w:iCs/>
          <w:sz w:val="28"/>
          <w:szCs w:val="28"/>
          <w:lang w:eastAsia="ru-RU"/>
        </w:rPr>
        <w:t xml:space="preserve">трической и тепловой энергии </w:t>
      </w:r>
    </w:p>
    <w:p w:rsidR="00EF791C" w:rsidRPr="00603C98"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Проведение реконструкции для перевода котельной в комбинированный режим выработки требует высоких капиталовложений. Настоящей схемой не предусмотрен перевод котельных в режим комбинированной выработки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вой и электрической энергии.</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Для возможности переоборудования и строительства источников с ко</w:t>
      </w:r>
      <w:r w:rsidRPr="00603C98">
        <w:rPr>
          <w:rFonts w:ascii="Times New Roman" w:eastAsia="Arial Unicode MS" w:hAnsi="Times New Roman" w:cs="Times New Roman"/>
          <w:sz w:val="28"/>
          <w:szCs w:val="28"/>
          <w:lang w:eastAsia="ru-RU"/>
        </w:rPr>
        <w:t>м</w:t>
      </w:r>
      <w:r w:rsidRPr="00603C98">
        <w:rPr>
          <w:rFonts w:ascii="Times New Roman" w:eastAsia="Arial Unicode MS" w:hAnsi="Times New Roman" w:cs="Times New Roman"/>
          <w:sz w:val="28"/>
          <w:szCs w:val="28"/>
          <w:lang w:eastAsia="ru-RU"/>
        </w:rPr>
        <w:t>бинированной выработкой электрической и тепловой энергии, необходим сл</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дующий перечень документов:</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решения по строительству генерирующих мощностей с комбинирова</w:t>
      </w:r>
      <w:r w:rsidRPr="00603C98">
        <w:rPr>
          <w:rFonts w:ascii="Times New Roman" w:eastAsia="Arial Unicode MS" w:hAnsi="Times New Roman" w:cs="Times New Roman"/>
          <w:sz w:val="28"/>
          <w:szCs w:val="28"/>
          <w:lang w:eastAsia="ru-RU"/>
        </w:rPr>
        <w:t>н</w:t>
      </w:r>
      <w:r w:rsidRPr="00603C98">
        <w:rPr>
          <w:rFonts w:ascii="Times New Roman" w:eastAsia="Arial Unicode MS" w:hAnsi="Times New Roman" w:cs="Times New Roman"/>
          <w:sz w:val="28"/>
          <w:szCs w:val="28"/>
          <w:lang w:eastAsia="ru-RU"/>
        </w:rPr>
        <w:t>ной выработкой тепловой и электрической энергии, утвержденные в реги</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нальных схемах и программах перспективного развития электроэнергетики, разработанные в соответствии с Постановлением Российской Федерации от 17 октября 2009 г. №823 «О схемах и программах перспективного развития эле</w:t>
      </w:r>
      <w:r w:rsidRPr="00603C98">
        <w:rPr>
          <w:rFonts w:ascii="Times New Roman" w:eastAsia="Arial Unicode MS" w:hAnsi="Times New Roman" w:cs="Times New Roman"/>
          <w:sz w:val="28"/>
          <w:szCs w:val="28"/>
          <w:lang w:eastAsia="ru-RU"/>
        </w:rPr>
        <w:t>к</w:t>
      </w:r>
      <w:r w:rsidRPr="00603C98">
        <w:rPr>
          <w:rFonts w:ascii="Times New Roman" w:eastAsia="Arial Unicode MS" w:hAnsi="Times New Roman" w:cs="Times New Roman"/>
          <w:sz w:val="28"/>
          <w:szCs w:val="28"/>
          <w:lang w:eastAsia="ru-RU"/>
        </w:rPr>
        <w:t>троэнергетики»;</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решения по строительству объектов с комбинированной выработкой т</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пловой и электрической энергии, утвержденных в соответствии с договорами поставки мощности;</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решения по строительству объектов генерации тепловой мощности, у</w:t>
      </w:r>
      <w:r w:rsidRPr="00603C98">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вержденных в программах газификации поселения;</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 </w:t>
      </w:r>
      <w:proofErr w:type="gramStart"/>
      <w:r w:rsidRPr="00603C98">
        <w:rPr>
          <w:rFonts w:ascii="Times New Roman" w:eastAsia="Arial Unicode MS" w:hAnsi="Times New Roman" w:cs="Times New Roman"/>
          <w:sz w:val="28"/>
          <w:szCs w:val="28"/>
          <w:lang w:eastAsia="ru-RU"/>
        </w:rPr>
        <w:t>решения</w:t>
      </w:r>
      <w:proofErr w:type="gramEnd"/>
      <w:r w:rsidRPr="00603C98">
        <w:rPr>
          <w:rFonts w:ascii="Times New Roman" w:eastAsia="Arial Unicode MS" w:hAnsi="Times New Roman" w:cs="Times New Roman"/>
          <w:sz w:val="28"/>
          <w:szCs w:val="28"/>
          <w:lang w:eastAsia="ru-RU"/>
        </w:rPr>
        <w:t xml:space="preserve"> связанные с отказом подключения потребителей к существу</w:t>
      </w:r>
      <w:r w:rsidRPr="00603C98">
        <w:rPr>
          <w:rFonts w:ascii="Times New Roman" w:eastAsia="Arial Unicode MS" w:hAnsi="Times New Roman" w:cs="Times New Roman"/>
          <w:sz w:val="28"/>
          <w:szCs w:val="28"/>
          <w:lang w:eastAsia="ru-RU"/>
        </w:rPr>
        <w:t>ю</w:t>
      </w:r>
      <w:r w:rsidRPr="00603C98">
        <w:rPr>
          <w:rFonts w:ascii="Times New Roman" w:eastAsia="Arial Unicode MS" w:hAnsi="Times New Roman" w:cs="Times New Roman"/>
          <w:sz w:val="28"/>
          <w:szCs w:val="28"/>
          <w:lang w:eastAsia="ru-RU"/>
        </w:rPr>
        <w:t>щим электрическим сетям.</w:t>
      </w:r>
    </w:p>
    <w:p w:rsidR="00EF791C"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5.7. Меры по переводу котельных, размещенных </w:t>
      </w:r>
      <w:proofErr w:type="gramStart"/>
      <w:r w:rsidRPr="00603C98">
        <w:rPr>
          <w:rFonts w:ascii="Times New Roman" w:eastAsia="Arial Unicode MS" w:hAnsi="Times New Roman" w:cs="Times New Roman"/>
          <w:b/>
          <w:bCs/>
          <w:iCs/>
          <w:sz w:val="28"/>
          <w:szCs w:val="28"/>
          <w:lang w:eastAsia="ru-RU"/>
        </w:rPr>
        <w:t>в</w:t>
      </w:r>
      <w:proofErr w:type="gramEnd"/>
      <w:r w:rsidRPr="00603C98">
        <w:rPr>
          <w:rFonts w:ascii="Times New Roman" w:eastAsia="Arial Unicode MS" w:hAnsi="Times New Roman" w:cs="Times New Roman"/>
          <w:b/>
          <w:bCs/>
          <w:iCs/>
          <w:sz w:val="28"/>
          <w:szCs w:val="28"/>
          <w:lang w:eastAsia="ru-RU"/>
        </w:rPr>
        <w:t xml:space="preserve"> существующих</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lastRenderedPageBreak/>
        <w:t xml:space="preserve">и расширяемых </w:t>
      </w:r>
      <w:proofErr w:type="gramStart"/>
      <w:r w:rsidRPr="00603C98">
        <w:rPr>
          <w:rFonts w:ascii="Times New Roman" w:eastAsia="Arial Unicode MS" w:hAnsi="Times New Roman" w:cs="Times New Roman"/>
          <w:b/>
          <w:bCs/>
          <w:iCs/>
          <w:sz w:val="28"/>
          <w:szCs w:val="28"/>
          <w:lang w:eastAsia="ru-RU"/>
        </w:rPr>
        <w:t>зонах</w:t>
      </w:r>
      <w:proofErr w:type="gramEnd"/>
      <w:r w:rsidRPr="00603C98">
        <w:rPr>
          <w:rFonts w:ascii="Times New Roman" w:eastAsia="Arial Unicode MS" w:hAnsi="Times New Roman" w:cs="Times New Roman"/>
          <w:b/>
          <w:bCs/>
          <w:iCs/>
          <w:sz w:val="28"/>
          <w:szCs w:val="28"/>
          <w:lang w:eastAsia="ru-RU"/>
        </w:rPr>
        <w:t xml:space="preserve"> действия источников</w:t>
      </w:r>
      <w:r>
        <w:rPr>
          <w:rFonts w:ascii="Times New Roman" w:eastAsia="Arial Unicode MS" w:hAnsi="Times New Roman" w:cs="Times New Roman"/>
          <w:b/>
          <w:bCs/>
          <w:iCs/>
          <w:sz w:val="28"/>
          <w:szCs w:val="28"/>
          <w:lang w:eastAsia="ru-RU"/>
        </w:rPr>
        <w:t xml:space="preserve"> </w:t>
      </w:r>
      <w:r w:rsidRPr="00603C98">
        <w:rPr>
          <w:rFonts w:ascii="Times New Roman" w:eastAsia="Arial Unicode MS" w:hAnsi="Times New Roman" w:cs="Times New Roman"/>
          <w:b/>
          <w:bCs/>
          <w:iCs/>
          <w:sz w:val="28"/>
          <w:szCs w:val="28"/>
          <w:lang w:eastAsia="ru-RU"/>
        </w:rPr>
        <w:t>тепловой энергии, функци</w:t>
      </w:r>
      <w:r w:rsidRPr="00603C98">
        <w:rPr>
          <w:rFonts w:ascii="Times New Roman" w:eastAsia="Arial Unicode MS" w:hAnsi="Times New Roman" w:cs="Times New Roman"/>
          <w:b/>
          <w:bCs/>
          <w:iCs/>
          <w:sz w:val="28"/>
          <w:szCs w:val="28"/>
          <w:lang w:eastAsia="ru-RU"/>
        </w:rPr>
        <w:t>о</w:t>
      </w:r>
      <w:r w:rsidRPr="00603C98">
        <w:rPr>
          <w:rFonts w:ascii="Times New Roman" w:eastAsia="Arial Unicode MS" w:hAnsi="Times New Roman" w:cs="Times New Roman"/>
          <w:b/>
          <w:bCs/>
          <w:iCs/>
          <w:sz w:val="28"/>
          <w:szCs w:val="28"/>
          <w:lang w:eastAsia="ru-RU"/>
        </w:rPr>
        <w:t xml:space="preserve">нирующих в режиме комбинированной выработки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электрической и тепловой энергии, в пиковый режим работы,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либо по выводу их из эксплуатации</w:t>
      </w:r>
    </w:p>
    <w:p w:rsidR="00EF791C" w:rsidRPr="00603C98" w:rsidRDefault="00EF791C" w:rsidP="00EF791C">
      <w:pPr>
        <w:widowControl w:val="0"/>
        <w:spacing w:after="0"/>
        <w:ind w:firstLine="709"/>
        <w:jc w:val="both"/>
        <w:outlineLvl w:val="1"/>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Переоборудовать котельн</w:t>
      </w:r>
      <w:r>
        <w:rPr>
          <w:rFonts w:ascii="Times New Roman" w:eastAsia="Arial Unicode MS" w:hAnsi="Times New Roman" w:cs="Times New Roman"/>
          <w:sz w:val="28"/>
          <w:szCs w:val="28"/>
          <w:lang w:eastAsia="ru-RU"/>
        </w:rPr>
        <w:t xml:space="preserve">ые </w:t>
      </w:r>
      <w:r w:rsidRPr="00603C98">
        <w:rPr>
          <w:rFonts w:ascii="Times New Roman" w:eastAsia="Arial Unicode MS" w:hAnsi="Times New Roman" w:cs="Times New Roman"/>
          <w:sz w:val="28"/>
          <w:szCs w:val="28"/>
          <w:lang w:eastAsia="ru-RU"/>
        </w:rPr>
        <w:t>в источник</w:t>
      </w:r>
      <w:r>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 xml:space="preserve"> комбинированной выработки электрической и тепловой энергии не планируется.</w:t>
      </w:r>
    </w:p>
    <w:p w:rsidR="00EF791C"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5.8. Температурный график отпуска тепловой энергии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для каждого источника тепловой энергии или группы источников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 xml:space="preserve">в системе теплоснабжения, работающей на общую тепловую сеть, </w:t>
      </w: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и оценку затрат при необходимости его изменения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соответствии со СП 124.33330.2012 регулирование отпуска теплоты от источников тепловой энергии предусматривается качественно по нагрузке отопления, согласно графику изменения температуры воды в зависимости от те</w:t>
      </w:r>
      <w:r w:rsidRPr="00603C98">
        <w:rPr>
          <w:rFonts w:ascii="Times New Roman" w:eastAsia="Arial Unicode MS" w:hAnsi="Times New Roman" w:cs="Times New Roman"/>
          <w:sz w:val="28"/>
          <w:szCs w:val="28"/>
          <w:lang w:eastAsia="ru-RU"/>
        </w:rPr>
        <w:t>м</w:t>
      </w:r>
      <w:r w:rsidRPr="00603C98">
        <w:rPr>
          <w:rFonts w:ascii="Times New Roman" w:eastAsia="Arial Unicode MS" w:hAnsi="Times New Roman" w:cs="Times New Roman"/>
          <w:sz w:val="28"/>
          <w:szCs w:val="28"/>
          <w:lang w:eastAsia="ru-RU"/>
        </w:rPr>
        <w:t xml:space="preserve">пературы наружного воздуха. </w:t>
      </w:r>
    </w:p>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Таблица 14 - Температурный график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35"/>
        <w:gridCol w:w="1842"/>
        <w:gridCol w:w="1843"/>
        <w:gridCol w:w="2126"/>
        <w:gridCol w:w="1701"/>
      </w:tblGrid>
      <w:tr w:rsidR="00EF791C" w:rsidRPr="00EA7478" w:rsidTr="00EF791C">
        <w:tc>
          <w:tcPr>
            <w:tcW w:w="2235" w:type="dxa"/>
            <w:shd w:val="clear" w:color="auto" w:fill="FFFFFF"/>
            <w:vAlign w:val="center"/>
          </w:tcPr>
          <w:p w:rsidR="00EF791C" w:rsidRPr="00EA7478" w:rsidRDefault="00EF791C" w:rsidP="00EF791C">
            <w:pPr>
              <w:widowControl w:val="0"/>
              <w:spacing w:after="0"/>
              <w:ind w:left="-142" w:right="-108"/>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Наименование исто</w:t>
            </w:r>
            <w:r w:rsidRPr="00EA7478">
              <w:rPr>
                <w:rFonts w:ascii="Times New Roman" w:eastAsia="Arial Unicode MS" w:hAnsi="Times New Roman" w:cs="Times New Roman"/>
                <w:b/>
                <w:lang w:eastAsia="ru-RU"/>
              </w:rPr>
              <w:t>ч</w:t>
            </w:r>
            <w:r w:rsidRPr="00EA7478">
              <w:rPr>
                <w:rFonts w:ascii="Times New Roman" w:eastAsia="Arial Unicode MS" w:hAnsi="Times New Roman" w:cs="Times New Roman"/>
                <w:b/>
                <w:lang w:eastAsia="ru-RU"/>
              </w:rPr>
              <w:t xml:space="preserve">ника </w:t>
            </w:r>
          </w:p>
          <w:p w:rsidR="00EF791C" w:rsidRPr="00EA7478" w:rsidRDefault="00EF791C" w:rsidP="00EF791C">
            <w:pPr>
              <w:widowControl w:val="0"/>
              <w:spacing w:after="0"/>
              <w:ind w:left="-142" w:right="-108"/>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теплоты</w:t>
            </w:r>
          </w:p>
        </w:tc>
        <w:tc>
          <w:tcPr>
            <w:tcW w:w="1842" w:type="dxa"/>
            <w:shd w:val="clear" w:color="auto" w:fill="FFFFFF"/>
            <w:vAlign w:val="center"/>
          </w:tcPr>
          <w:p w:rsidR="00EF791C" w:rsidRPr="00EA7478" w:rsidRDefault="00EF791C" w:rsidP="00EF791C">
            <w:pPr>
              <w:widowControl w:val="0"/>
              <w:spacing w:after="0"/>
              <w:ind w:left="-142" w:right="-108"/>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Схема присоед</w:t>
            </w:r>
            <w:r w:rsidRPr="00EA7478">
              <w:rPr>
                <w:rFonts w:ascii="Times New Roman" w:eastAsia="Arial Unicode MS" w:hAnsi="Times New Roman" w:cs="Times New Roman"/>
                <w:b/>
                <w:lang w:eastAsia="ru-RU"/>
              </w:rPr>
              <w:t>и</w:t>
            </w:r>
            <w:r w:rsidRPr="00EA7478">
              <w:rPr>
                <w:rFonts w:ascii="Times New Roman" w:eastAsia="Arial Unicode MS" w:hAnsi="Times New Roman" w:cs="Times New Roman"/>
                <w:b/>
                <w:lang w:eastAsia="ru-RU"/>
              </w:rPr>
              <w:t>нения нагрузки ГВС</w:t>
            </w:r>
          </w:p>
        </w:tc>
        <w:tc>
          <w:tcPr>
            <w:tcW w:w="1843" w:type="dxa"/>
            <w:shd w:val="clear" w:color="auto" w:fill="FFFFFF"/>
            <w:vAlign w:val="center"/>
          </w:tcPr>
          <w:p w:rsidR="00EF791C" w:rsidRPr="00EA7478" w:rsidRDefault="00EF791C" w:rsidP="00EF791C">
            <w:pPr>
              <w:widowControl w:val="0"/>
              <w:spacing w:after="0"/>
              <w:ind w:left="-142" w:right="-108"/>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Расчетная темп</w:t>
            </w:r>
            <w:r w:rsidRPr="00EA7478">
              <w:rPr>
                <w:rFonts w:ascii="Times New Roman" w:eastAsia="Arial Unicode MS" w:hAnsi="Times New Roman" w:cs="Times New Roman"/>
                <w:b/>
                <w:lang w:eastAsia="ru-RU"/>
              </w:rPr>
              <w:t>е</w:t>
            </w:r>
            <w:r w:rsidRPr="00EA7478">
              <w:rPr>
                <w:rFonts w:ascii="Times New Roman" w:eastAsia="Arial Unicode MS" w:hAnsi="Times New Roman" w:cs="Times New Roman"/>
                <w:b/>
                <w:lang w:eastAsia="ru-RU"/>
              </w:rPr>
              <w:t>ратура наружного воздуха, º</w:t>
            </w:r>
            <w:proofErr w:type="gramStart"/>
            <w:r w:rsidRPr="00EA7478">
              <w:rPr>
                <w:rFonts w:ascii="Times New Roman" w:eastAsia="Arial Unicode MS" w:hAnsi="Times New Roman" w:cs="Times New Roman"/>
                <w:b/>
                <w:lang w:eastAsia="ru-RU"/>
              </w:rPr>
              <w:t>С</w:t>
            </w:r>
            <w:proofErr w:type="gramEnd"/>
          </w:p>
        </w:tc>
        <w:tc>
          <w:tcPr>
            <w:tcW w:w="2126" w:type="dxa"/>
            <w:shd w:val="clear" w:color="auto" w:fill="FFFFFF"/>
            <w:vAlign w:val="center"/>
          </w:tcPr>
          <w:p w:rsidR="00EF791C" w:rsidRPr="00EA7478" w:rsidRDefault="00EF791C" w:rsidP="00EF791C">
            <w:pPr>
              <w:widowControl w:val="0"/>
              <w:spacing w:after="0"/>
              <w:ind w:hanging="142"/>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Температура возд</w:t>
            </w:r>
            <w:r w:rsidRPr="00EA7478">
              <w:rPr>
                <w:rFonts w:ascii="Times New Roman" w:eastAsia="Arial Unicode MS" w:hAnsi="Times New Roman" w:cs="Times New Roman"/>
                <w:b/>
                <w:lang w:eastAsia="ru-RU"/>
              </w:rPr>
              <w:t>у</w:t>
            </w:r>
            <w:r w:rsidRPr="00EA7478">
              <w:rPr>
                <w:rFonts w:ascii="Times New Roman" w:eastAsia="Arial Unicode MS" w:hAnsi="Times New Roman" w:cs="Times New Roman"/>
                <w:b/>
                <w:lang w:eastAsia="ru-RU"/>
              </w:rPr>
              <w:t>ха внутри отапл</w:t>
            </w:r>
            <w:r w:rsidRPr="00EA7478">
              <w:rPr>
                <w:rFonts w:ascii="Times New Roman" w:eastAsia="Arial Unicode MS" w:hAnsi="Times New Roman" w:cs="Times New Roman"/>
                <w:b/>
                <w:lang w:eastAsia="ru-RU"/>
              </w:rPr>
              <w:t>и</w:t>
            </w:r>
            <w:r w:rsidRPr="00EA7478">
              <w:rPr>
                <w:rFonts w:ascii="Times New Roman" w:eastAsia="Arial Unicode MS" w:hAnsi="Times New Roman" w:cs="Times New Roman"/>
                <w:b/>
                <w:lang w:eastAsia="ru-RU"/>
              </w:rPr>
              <w:t>ваемых помещ</w:t>
            </w:r>
            <w:r w:rsidRPr="00EA7478">
              <w:rPr>
                <w:rFonts w:ascii="Times New Roman" w:eastAsia="Arial Unicode MS" w:hAnsi="Times New Roman" w:cs="Times New Roman"/>
                <w:b/>
                <w:lang w:eastAsia="ru-RU"/>
              </w:rPr>
              <w:t>е</w:t>
            </w:r>
            <w:r w:rsidRPr="00EA7478">
              <w:rPr>
                <w:rFonts w:ascii="Times New Roman" w:eastAsia="Arial Unicode MS" w:hAnsi="Times New Roman" w:cs="Times New Roman"/>
                <w:b/>
                <w:lang w:eastAsia="ru-RU"/>
              </w:rPr>
              <w:t>ний, º</w:t>
            </w:r>
            <w:proofErr w:type="gramStart"/>
            <w:r w:rsidRPr="00EA7478">
              <w:rPr>
                <w:rFonts w:ascii="Times New Roman" w:eastAsia="Arial Unicode MS" w:hAnsi="Times New Roman" w:cs="Times New Roman"/>
                <w:b/>
                <w:lang w:eastAsia="ru-RU"/>
              </w:rPr>
              <w:t>С</w:t>
            </w:r>
            <w:proofErr w:type="gramEnd"/>
          </w:p>
        </w:tc>
        <w:tc>
          <w:tcPr>
            <w:tcW w:w="1701" w:type="dxa"/>
            <w:shd w:val="clear" w:color="auto" w:fill="FFFFFF"/>
            <w:vAlign w:val="center"/>
          </w:tcPr>
          <w:p w:rsidR="00EF791C" w:rsidRPr="00EA7478" w:rsidRDefault="00EF791C" w:rsidP="00EF791C">
            <w:pPr>
              <w:widowControl w:val="0"/>
              <w:spacing w:after="0"/>
              <w:ind w:left="-142" w:right="-108"/>
              <w:jc w:val="center"/>
              <w:rPr>
                <w:rFonts w:ascii="Times New Roman" w:eastAsia="Arial Unicode MS" w:hAnsi="Times New Roman" w:cs="Times New Roman"/>
                <w:b/>
                <w:lang w:eastAsia="ru-RU"/>
              </w:rPr>
            </w:pPr>
            <w:r w:rsidRPr="00EA7478">
              <w:rPr>
                <w:rFonts w:ascii="Times New Roman" w:eastAsia="Arial Unicode MS" w:hAnsi="Times New Roman" w:cs="Times New Roman"/>
                <w:b/>
                <w:lang w:eastAsia="ru-RU"/>
              </w:rPr>
              <w:t>Температурный график, º</w:t>
            </w:r>
            <w:proofErr w:type="gramStart"/>
            <w:r w:rsidRPr="00EA7478">
              <w:rPr>
                <w:rFonts w:ascii="Times New Roman" w:eastAsia="Arial Unicode MS" w:hAnsi="Times New Roman" w:cs="Times New Roman"/>
                <w:b/>
                <w:lang w:eastAsia="ru-RU"/>
              </w:rPr>
              <w:t>С</w:t>
            </w:r>
            <w:proofErr w:type="gramEnd"/>
          </w:p>
        </w:tc>
      </w:tr>
      <w:tr w:rsidR="00EF791C" w:rsidRPr="00EA7478" w:rsidTr="00EF791C">
        <w:tc>
          <w:tcPr>
            <w:tcW w:w="2235" w:type="dxa"/>
            <w:shd w:val="clear" w:color="auto" w:fill="FFFFFF"/>
            <w:vAlign w:val="bottom"/>
          </w:tcPr>
          <w:p w:rsidR="00EF791C" w:rsidRPr="00EA7478" w:rsidRDefault="00EF791C" w:rsidP="00EF791C">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Котельная ул. Трет</w:t>
            </w:r>
            <w:r>
              <w:rPr>
                <w:rFonts w:ascii="Times New Roman" w:eastAsia="Times New Roman" w:hAnsi="Times New Roman"/>
                <w:color w:val="000000"/>
                <w:lang w:eastAsia="ru-RU"/>
              </w:rPr>
              <w:t>ь</w:t>
            </w:r>
            <w:r>
              <w:rPr>
                <w:rFonts w:ascii="Times New Roman" w:eastAsia="Times New Roman" w:hAnsi="Times New Roman"/>
                <w:color w:val="000000"/>
                <w:lang w:eastAsia="ru-RU"/>
              </w:rPr>
              <w:t>якова</w:t>
            </w:r>
          </w:p>
        </w:tc>
        <w:tc>
          <w:tcPr>
            <w:tcW w:w="1842" w:type="dxa"/>
            <w:shd w:val="clear" w:color="auto" w:fill="FFFFFF"/>
            <w:vAlign w:val="center"/>
          </w:tcPr>
          <w:p w:rsidR="00EF791C" w:rsidRPr="00EA7478" w:rsidRDefault="00EF791C" w:rsidP="00EF791C">
            <w:pPr>
              <w:widowControl w:val="0"/>
              <w:spacing w:after="0" w:line="240" w:lineRule="auto"/>
              <w:jc w:val="center"/>
              <w:rPr>
                <w:rFonts w:ascii="Times New Roman" w:eastAsia="Times New Roman" w:hAnsi="Times New Roman"/>
                <w:lang w:eastAsia="ru-RU"/>
              </w:rPr>
            </w:pPr>
            <w:r w:rsidRPr="00EA7478">
              <w:rPr>
                <w:rFonts w:ascii="Times New Roman" w:eastAsia="Times New Roman" w:hAnsi="Times New Roman"/>
                <w:lang w:eastAsia="ru-RU"/>
              </w:rPr>
              <w:t>отсутствует</w:t>
            </w:r>
          </w:p>
        </w:tc>
        <w:tc>
          <w:tcPr>
            <w:tcW w:w="1843" w:type="dxa"/>
            <w:shd w:val="clear" w:color="auto" w:fill="FFFFFF"/>
            <w:vAlign w:val="center"/>
          </w:tcPr>
          <w:p w:rsidR="00EF791C" w:rsidRPr="00EA7478" w:rsidRDefault="00EF791C" w:rsidP="00EF791C">
            <w:pPr>
              <w:widowControl w:val="0"/>
              <w:spacing w:after="0" w:line="240" w:lineRule="auto"/>
              <w:jc w:val="center"/>
              <w:rPr>
                <w:rFonts w:ascii="Times New Roman" w:eastAsia="Times New Roman" w:hAnsi="Times New Roman"/>
                <w:lang w:eastAsia="ru-RU"/>
              </w:rPr>
            </w:pPr>
            <w:r w:rsidRPr="00EA7478">
              <w:rPr>
                <w:rFonts w:ascii="Times New Roman" w:eastAsia="Times New Roman" w:hAnsi="Times New Roman"/>
                <w:lang w:eastAsia="ru-RU"/>
              </w:rPr>
              <w:t>-</w:t>
            </w:r>
            <w:r>
              <w:rPr>
                <w:rFonts w:ascii="Times New Roman" w:eastAsia="Times New Roman" w:hAnsi="Times New Roman"/>
                <w:lang w:eastAsia="ru-RU"/>
              </w:rPr>
              <w:t>21</w:t>
            </w:r>
          </w:p>
        </w:tc>
        <w:tc>
          <w:tcPr>
            <w:tcW w:w="2126" w:type="dxa"/>
            <w:shd w:val="clear" w:color="auto" w:fill="FFFFFF"/>
            <w:vAlign w:val="center"/>
          </w:tcPr>
          <w:p w:rsidR="00EF791C" w:rsidRPr="00EA7478" w:rsidRDefault="00EF791C" w:rsidP="00EF791C">
            <w:pPr>
              <w:widowControl w:val="0"/>
              <w:spacing w:after="0" w:line="240" w:lineRule="auto"/>
              <w:jc w:val="center"/>
              <w:rPr>
                <w:rFonts w:ascii="Times New Roman" w:eastAsia="Times New Roman" w:hAnsi="Times New Roman"/>
                <w:lang w:eastAsia="ru-RU"/>
              </w:rPr>
            </w:pPr>
            <w:r w:rsidRPr="00EA7478">
              <w:rPr>
                <w:rFonts w:ascii="Times New Roman" w:eastAsia="Times New Roman" w:hAnsi="Times New Roman"/>
                <w:lang w:eastAsia="ru-RU"/>
              </w:rPr>
              <w:t>+20</w:t>
            </w:r>
          </w:p>
        </w:tc>
        <w:tc>
          <w:tcPr>
            <w:tcW w:w="1701" w:type="dxa"/>
            <w:shd w:val="clear" w:color="auto" w:fill="FFFFFF"/>
            <w:vAlign w:val="center"/>
          </w:tcPr>
          <w:p w:rsidR="00EF791C" w:rsidRPr="00EA7478" w:rsidRDefault="00EF791C" w:rsidP="00EF791C">
            <w:pPr>
              <w:widowControl w:val="0"/>
              <w:spacing w:after="0" w:line="240" w:lineRule="auto"/>
              <w:jc w:val="center"/>
              <w:rPr>
                <w:rFonts w:ascii="Times New Roman" w:eastAsia="Times New Roman" w:hAnsi="Times New Roman"/>
                <w:lang w:eastAsia="ru-RU"/>
              </w:rPr>
            </w:pPr>
            <w:r w:rsidRPr="00EA7478">
              <w:rPr>
                <w:rFonts w:ascii="Times New Roman" w:eastAsia="Times New Roman" w:hAnsi="Times New Roman"/>
                <w:lang w:eastAsia="ru-RU"/>
              </w:rPr>
              <w:t>95/70</w:t>
            </w:r>
          </w:p>
        </w:tc>
      </w:tr>
    </w:tbl>
    <w:p w:rsidR="00EF791C" w:rsidRPr="000E4907" w:rsidRDefault="00EF791C" w:rsidP="00EF791C">
      <w:pPr>
        <w:widowControl w:val="0"/>
        <w:spacing w:after="0"/>
        <w:jc w:val="center"/>
        <w:rPr>
          <w:rFonts w:ascii="Times New Roman" w:eastAsia="Arial Unicode MS" w:hAnsi="Times New Roman" w:cs="Times New Roman"/>
          <w:sz w:val="24"/>
          <w:szCs w:val="24"/>
          <w:highlight w:val="darkCyan"/>
          <w:lang w:eastAsia="ru-RU"/>
        </w:rPr>
      </w:pP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Расчетный график качественного регулирования в зависимости от темп</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ратуры наружного воздуха показан в таблице 15.</w:t>
      </w:r>
    </w:p>
    <w:p w:rsidR="00EF791C"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15 - График качественного температурного регулирования</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0"/>
        <w:gridCol w:w="3119"/>
        <w:gridCol w:w="2996"/>
      </w:tblGrid>
      <w:tr w:rsidR="00EF791C" w:rsidRPr="00C541DD" w:rsidTr="00EF791C">
        <w:trPr>
          <w:jc w:val="center"/>
        </w:trPr>
        <w:tc>
          <w:tcPr>
            <w:tcW w:w="3280" w:type="dxa"/>
            <w:shd w:val="clear" w:color="auto" w:fill="auto"/>
            <w:vAlign w:val="center"/>
          </w:tcPr>
          <w:p w:rsidR="00EF791C" w:rsidRPr="00C541DD" w:rsidRDefault="00EF791C" w:rsidP="00EF791C">
            <w:pPr>
              <w:spacing w:after="0" w:line="240" w:lineRule="auto"/>
              <w:jc w:val="center"/>
              <w:rPr>
                <w:rFonts w:ascii="Times New Roman" w:eastAsia="Arial Unicode MS" w:hAnsi="Times New Roman" w:cs="Times New Roman"/>
                <w:b/>
                <w:sz w:val="20"/>
                <w:szCs w:val="20"/>
                <w:lang w:eastAsia="ru-RU"/>
              </w:rPr>
            </w:pPr>
            <w:r w:rsidRPr="00C541DD">
              <w:rPr>
                <w:rFonts w:ascii="Times New Roman" w:eastAsia="Arial Unicode MS" w:hAnsi="Times New Roman" w:cs="Times New Roman"/>
                <w:b/>
                <w:sz w:val="20"/>
                <w:szCs w:val="20"/>
                <w:lang w:eastAsia="ru-RU"/>
              </w:rPr>
              <w:t>Температура наружного воздуха</w:t>
            </w:r>
          </w:p>
        </w:tc>
        <w:tc>
          <w:tcPr>
            <w:tcW w:w="3119" w:type="dxa"/>
            <w:shd w:val="clear" w:color="auto" w:fill="auto"/>
            <w:vAlign w:val="center"/>
          </w:tcPr>
          <w:p w:rsidR="00EF791C" w:rsidRPr="00C541DD" w:rsidRDefault="00EF791C" w:rsidP="00EF791C">
            <w:pPr>
              <w:spacing w:after="0" w:line="240" w:lineRule="auto"/>
              <w:jc w:val="center"/>
              <w:rPr>
                <w:rFonts w:ascii="Times New Roman" w:eastAsia="Arial Unicode MS" w:hAnsi="Times New Roman" w:cs="Times New Roman"/>
                <w:b/>
                <w:sz w:val="20"/>
                <w:szCs w:val="20"/>
                <w:lang w:eastAsia="ru-RU"/>
              </w:rPr>
            </w:pPr>
            <w:r w:rsidRPr="00C541DD">
              <w:rPr>
                <w:rFonts w:ascii="Times New Roman" w:eastAsia="Arial Unicode MS" w:hAnsi="Times New Roman" w:cs="Times New Roman"/>
                <w:b/>
                <w:sz w:val="20"/>
                <w:szCs w:val="20"/>
                <w:lang w:eastAsia="ru-RU"/>
              </w:rPr>
              <w:t>Температура в падающем тр</w:t>
            </w:r>
            <w:r w:rsidRPr="00C541DD">
              <w:rPr>
                <w:rFonts w:ascii="Times New Roman" w:eastAsia="Arial Unicode MS" w:hAnsi="Times New Roman" w:cs="Times New Roman"/>
                <w:b/>
                <w:sz w:val="20"/>
                <w:szCs w:val="20"/>
                <w:lang w:eastAsia="ru-RU"/>
              </w:rPr>
              <w:t>у</w:t>
            </w:r>
            <w:r w:rsidRPr="00C541DD">
              <w:rPr>
                <w:rFonts w:ascii="Times New Roman" w:eastAsia="Arial Unicode MS" w:hAnsi="Times New Roman" w:cs="Times New Roman"/>
                <w:b/>
                <w:sz w:val="20"/>
                <w:szCs w:val="20"/>
                <w:lang w:eastAsia="ru-RU"/>
              </w:rPr>
              <w:t xml:space="preserve">бопроводе, </w:t>
            </w:r>
            <w:r w:rsidRPr="00C541DD">
              <w:rPr>
                <w:rFonts w:ascii="Times New Roman" w:eastAsia="Arial Unicode MS" w:hAnsi="Times New Roman" w:cs="Times New Roman"/>
                <w:b/>
                <w:sz w:val="20"/>
                <w:szCs w:val="20"/>
                <w:vertAlign w:val="superscript"/>
                <w:lang w:eastAsia="ru-RU"/>
              </w:rPr>
              <w:t>0</w:t>
            </w:r>
            <w:r w:rsidRPr="00C541DD">
              <w:rPr>
                <w:rFonts w:ascii="Times New Roman" w:eastAsia="Arial Unicode MS" w:hAnsi="Times New Roman" w:cs="Times New Roman"/>
                <w:b/>
                <w:sz w:val="20"/>
                <w:szCs w:val="20"/>
                <w:lang w:eastAsia="ru-RU"/>
              </w:rPr>
              <w:t>С</w:t>
            </w:r>
          </w:p>
        </w:tc>
        <w:tc>
          <w:tcPr>
            <w:tcW w:w="2996" w:type="dxa"/>
            <w:shd w:val="clear" w:color="auto" w:fill="auto"/>
            <w:vAlign w:val="center"/>
          </w:tcPr>
          <w:p w:rsidR="00EF791C" w:rsidRPr="00C541DD" w:rsidRDefault="00EF791C" w:rsidP="00EF791C">
            <w:pPr>
              <w:spacing w:after="0" w:line="240" w:lineRule="auto"/>
              <w:jc w:val="center"/>
              <w:rPr>
                <w:rFonts w:ascii="Times New Roman" w:eastAsia="Arial Unicode MS" w:hAnsi="Times New Roman" w:cs="Times New Roman"/>
                <w:b/>
                <w:sz w:val="20"/>
                <w:szCs w:val="20"/>
                <w:lang w:eastAsia="ru-RU"/>
              </w:rPr>
            </w:pPr>
            <w:r w:rsidRPr="00C541DD">
              <w:rPr>
                <w:rFonts w:ascii="Times New Roman" w:eastAsia="Arial Unicode MS" w:hAnsi="Times New Roman" w:cs="Times New Roman"/>
                <w:b/>
                <w:sz w:val="20"/>
                <w:szCs w:val="20"/>
                <w:lang w:eastAsia="ru-RU"/>
              </w:rPr>
              <w:t>Температура в обратном тр</w:t>
            </w:r>
            <w:r w:rsidRPr="00C541DD">
              <w:rPr>
                <w:rFonts w:ascii="Times New Roman" w:eastAsia="Arial Unicode MS" w:hAnsi="Times New Roman" w:cs="Times New Roman"/>
                <w:b/>
                <w:sz w:val="20"/>
                <w:szCs w:val="20"/>
                <w:lang w:eastAsia="ru-RU"/>
              </w:rPr>
              <w:t>у</w:t>
            </w:r>
            <w:r w:rsidRPr="00C541DD">
              <w:rPr>
                <w:rFonts w:ascii="Times New Roman" w:eastAsia="Arial Unicode MS" w:hAnsi="Times New Roman" w:cs="Times New Roman"/>
                <w:b/>
                <w:sz w:val="20"/>
                <w:szCs w:val="20"/>
                <w:lang w:eastAsia="ru-RU"/>
              </w:rPr>
              <w:t xml:space="preserve">бопроводе, </w:t>
            </w:r>
            <w:r w:rsidRPr="00C541DD">
              <w:rPr>
                <w:rFonts w:ascii="Times New Roman" w:eastAsia="Arial Unicode MS" w:hAnsi="Times New Roman" w:cs="Times New Roman"/>
                <w:b/>
                <w:sz w:val="20"/>
                <w:szCs w:val="20"/>
                <w:vertAlign w:val="superscript"/>
                <w:lang w:eastAsia="ru-RU"/>
              </w:rPr>
              <w:t>0</w:t>
            </w:r>
            <w:r w:rsidRPr="00C541DD">
              <w:rPr>
                <w:rFonts w:ascii="Times New Roman" w:eastAsia="Arial Unicode MS" w:hAnsi="Times New Roman" w:cs="Times New Roman"/>
                <w:b/>
                <w:sz w:val="20"/>
                <w:szCs w:val="20"/>
                <w:lang w:eastAsia="ru-RU"/>
              </w:rPr>
              <w:t>С</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8</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47,0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39,7</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7</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48,9</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41,0</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6</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50,7</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42,2</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5</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52,5</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43,4</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4</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54,3</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44,6</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3</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56,1</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45,7</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2</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57,8</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46,9</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59,6</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48,0</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0</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61,3</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49,1</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63,0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50,2</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-2</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64,7</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51,3</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-3</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66,4</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52,3</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-4</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68,0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53,4</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-5</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69,7</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54,5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-6</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71,3</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55,5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-7</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73,0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56,5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-8</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74,6</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57,5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-9</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76,2</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58,5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-10</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77,8</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59,5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-11</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79,4</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60,5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lastRenderedPageBreak/>
              <w:t>-12</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81,0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61,5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-13</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82,6</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62,5</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-14</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84,2</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63,4</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-15</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85,7</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64,4</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-16</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87,3</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65,3</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-17</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88,9</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66,3</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-18</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90,4</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67,2</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-19</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91,9</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68,2</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-20</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93,5</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69,1</w:t>
            </w:r>
          </w:p>
        </w:tc>
      </w:tr>
      <w:tr w:rsidR="00EF791C" w:rsidRPr="00E3179F" w:rsidTr="00EF791C">
        <w:trPr>
          <w:trHeight w:val="255"/>
          <w:jc w:val="center"/>
        </w:trPr>
        <w:tc>
          <w:tcPr>
            <w:tcW w:w="3280" w:type="dxa"/>
            <w:shd w:val="clear" w:color="auto" w:fill="auto"/>
            <w:noWrap/>
            <w:vAlign w:val="bottom"/>
            <w:hideMark/>
          </w:tcPr>
          <w:p w:rsidR="00EF791C" w:rsidRPr="00E3179F" w:rsidRDefault="00EF791C" w:rsidP="00EF791C">
            <w:pPr>
              <w:spacing w:after="0" w:line="240" w:lineRule="auto"/>
              <w:jc w:val="center"/>
              <w:rPr>
                <w:rFonts w:ascii="Times New Roman" w:eastAsia="Times New Roman" w:hAnsi="Times New Roman" w:cs="Times New Roman"/>
                <w:sz w:val="20"/>
                <w:szCs w:val="20"/>
                <w:lang w:eastAsia="ru-RU"/>
              </w:rPr>
            </w:pPr>
            <w:r w:rsidRPr="00E3179F">
              <w:rPr>
                <w:rFonts w:ascii="Times New Roman" w:eastAsia="Times New Roman" w:hAnsi="Times New Roman" w:cs="Times New Roman"/>
                <w:sz w:val="20"/>
                <w:szCs w:val="20"/>
                <w:lang w:eastAsia="ru-RU"/>
              </w:rPr>
              <w:t>-21</w:t>
            </w:r>
          </w:p>
        </w:tc>
        <w:tc>
          <w:tcPr>
            <w:tcW w:w="3119"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95,0</w:t>
            </w:r>
          </w:p>
        </w:tc>
        <w:tc>
          <w:tcPr>
            <w:tcW w:w="2996" w:type="dxa"/>
            <w:shd w:val="clear" w:color="auto" w:fill="auto"/>
            <w:noWrap/>
            <w:vAlign w:val="bottom"/>
            <w:hideMark/>
          </w:tcPr>
          <w:p w:rsidR="00EF791C" w:rsidRPr="00267CC6" w:rsidRDefault="00EF791C" w:rsidP="00EF791C">
            <w:pPr>
              <w:spacing w:after="0" w:line="240" w:lineRule="auto"/>
              <w:jc w:val="center"/>
              <w:rPr>
                <w:rFonts w:ascii="Times New Roman" w:eastAsia="Times New Roman" w:hAnsi="Times New Roman" w:cs="Times New Roman"/>
                <w:sz w:val="20"/>
                <w:szCs w:val="20"/>
                <w:lang w:eastAsia="ru-RU"/>
              </w:rPr>
            </w:pPr>
            <w:r w:rsidRPr="00267CC6">
              <w:rPr>
                <w:rFonts w:ascii="Times New Roman" w:hAnsi="Times New Roman" w:cs="Times New Roman"/>
                <w:sz w:val="20"/>
                <w:szCs w:val="20"/>
              </w:rPr>
              <w:t>70,0</w:t>
            </w:r>
          </w:p>
        </w:tc>
      </w:tr>
    </w:tbl>
    <w:p w:rsidR="00EF791C" w:rsidRDefault="00EF791C" w:rsidP="00EF791C">
      <w:pPr>
        <w:widowControl w:val="0"/>
        <w:spacing w:after="0"/>
        <w:jc w:val="center"/>
        <w:rPr>
          <w:rFonts w:ascii="Times New Roman" w:eastAsia="Arial Unicode MS" w:hAnsi="Times New Roman" w:cs="Times New Roman"/>
          <w:sz w:val="28"/>
          <w:szCs w:val="28"/>
          <w:lang w:eastAsia="ru-RU"/>
        </w:rPr>
      </w:pPr>
    </w:p>
    <w:p w:rsidR="00EF791C" w:rsidRPr="00603C98" w:rsidRDefault="00EF791C" w:rsidP="00EF791C">
      <w:pPr>
        <w:widowControl w:val="0"/>
        <w:spacing w:after="0"/>
        <w:jc w:val="center"/>
        <w:outlineLvl w:val="1"/>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5.9.</w:t>
      </w:r>
      <w:r>
        <w:rPr>
          <w:rFonts w:ascii="Times New Roman" w:eastAsia="Arial Unicode MS" w:hAnsi="Times New Roman" w:cs="Times New Roman"/>
          <w:b/>
          <w:bCs/>
          <w:iCs/>
          <w:sz w:val="28"/>
          <w:szCs w:val="28"/>
          <w:lang w:eastAsia="ru-RU"/>
        </w:rPr>
        <w:t xml:space="preserve"> </w:t>
      </w:r>
      <w:r w:rsidRPr="00603C98">
        <w:rPr>
          <w:rFonts w:ascii="Times New Roman" w:eastAsia="Arial Unicode MS" w:hAnsi="Times New Roman" w:cs="Times New Roman"/>
          <w:b/>
          <w:bCs/>
          <w:iCs/>
          <w:sz w:val="28"/>
          <w:szCs w:val="28"/>
          <w:lang w:eastAsia="ru-RU"/>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Таблица 16- Производительность котельных </w:t>
      </w:r>
      <w:r>
        <w:rPr>
          <w:rFonts w:ascii="Times New Roman" w:eastAsia="Arial Unicode MS" w:hAnsi="Times New Roman" w:cs="Times New Roman"/>
          <w:sz w:val="28"/>
          <w:szCs w:val="28"/>
          <w:lang w:eastAsia="ru-RU"/>
        </w:rPr>
        <w:t xml:space="preserve">сельского поселения </w:t>
      </w:r>
      <w:proofErr w:type="gramStart"/>
      <w:r>
        <w:rPr>
          <w:rFonts w:ascii="Times New Roman" w:eastAsia="Arial Unicode MS" w:hAnsi="Times New Roman" w:cs="Times New Roman"/>
          <w:sz w:val="28"/>
          <w:szCs w:val="28"/>
          <w:lang w:eastAsia="ru-RU"/>
        </w:rPr>
        <w:t>Ново-Полтавское</w:t>
      </w:r>
      <w:proofErr w:type="gramEnd"/>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093"/>
        <w:gridCol w:w="1843"/>
        <w:gridCol w:w="2126"/>
        <w:gridCol w:w="1984"/>
        <w:gridCol w:w="1701"/>
      </w:tblGrid>
      <w:tr w:rsidR="00EF791C" w:rsidRPr="00603C98" w:rsidTr="00EF791C">
        <w:tc>
          <w:tcPr>
            <w:tcW w:w="2093" w:type="dxa"/>
            <w:vMerge w:val="restart"/>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Наименование источника</w:t>
            </w:r>
          </w:p>
        </w:tc>
        <w:tc>
          <w:tcPr>
            <w:tcW w:w="3969" w:type="dxa"/>
            <w:gridSpan w:val="2"/>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Установленная мощность, Гкал/час</w:t>
            </w:r>
          </w:p>
        </w:tc>
        <w:tc>
          <w:tcPr>
            <w:tcW w:w="1984" w:type="dxa"/>
            <w:vMerge w:val="restart"/>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Присоединенная нагрузка, Гкал/час.</w:t>
            </w:r>
          </w:p>
        </w:tc>
        <w:tc>
          <w:tcPr>
            <w:tcW w:w="1701" w:type="dxa"/>
            <w:vMerge w:val="restart"/>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Год ввода в эксплуатацию новых мощн</w:t>
            </w:r>
            <w:r w:rsidRPr="00603C98">
              <w:rPr>
                <w:rFonts w:ascii="Times New Roman" w:hAnsi="Times New Roman" w:cs="Times New Roman"/>
                <w:b/>
                <w:lang w:eastAsia="ru-RU"/>
              </w:rPr>
              <w:t>о</w:t>
            </w:r>
            <w:r w:rsidRPr="00603C98">
              <w:rPr>
                <w:rFonts w:ascii="Times New Roman" w:hAnsi="Times New Roman" w:cs="Times New Roman"/>
                <w:b/>
                <w:lang w:eastAsia="ru-RU"/>
              </w:rPr>
              <w:t>стей</w:t>
            </w:r>
          </w:p>
        </w:tc>
      </w:tr>
      <w:tr w:rsidR="00EF791C" w:rsidRPr="00603C98" w:rsidTr="00EF791C">
        <w:tc>
          <w:tcPr>
            <w:tcW w:w="2093" w:type="dxa"/>
            <w:vMerge/>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p>
        </w:tc>
        <w:tc>
          <w:tcPr>
            <w:tcW w:w="1843" w:type="dxa"/>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Существующая</w:t>
            </w:r>
          </w:p>
        </w:tc>
        <w:tc>
          <w:tcPr>
            <w:tcW w:w="2126" w:type="dxa"/>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Перспективная</w:t>
            </w:r>
          </w:p>
        </w:tc>
        <w:tc>
          <w:tcPr>
            <w:tcW w:w="1984" w:type="dxa"/>
            <w:vMerge/>
            <w:shd w:val="clear" w:color="auto" w:fill="FFFFFF"/>
            <w:vAlign w:val="center"/>
          </w:tcPr>
          <w:p w:rsidR="00EF791C" w:rsidRPr="00603C98" w:rsidRDefault="00EF791C" w:rsidP="00EF791C">
            <w:pPr>
              <w:spacing w:after="0"/>
              <w:jc w:val="center"/>
              <w:rPr>
                <w:rFonts w:ascii="Times New Roman" w:hAnsi="Times New Roman" w:cs="Times New Roman"/>
                <w:b/>
                <w:lang w:eastAsia="ru-RU"/>
              </w:rPr>
            </w:pPr>
          </w:p>
        </w:tc>
        <w:tc>
          <w:tcPr>
            <w:tcW w:w="1701" w:type="dxa"/>
            <w:vMerge/>
            <w:shd w:val="clear" w:color="auto" w:fill="FFFFFF"/>
          </w:tcPr>
          <w:p w:rsidR="00EF791C" w:rsidRPr="00603C98" w:rsidRDefault="00EF791C" w:rsidP="00EF791C">
            <w:pPr>
              <w:spacing w:after="0"/>
              <w:jc w:val="center"/>
              <w:rPr>
                <w:rFonts w:ascii="Times New Roman" w:hAnsi="Times New Roman" w:cs="Times New Roman"/>
                <w:b/>
                <w:lang w:eastAsia="ru-RU"/>
              </w:rPr>
            </w:pPr>
          </w:p>
        </w:tc>
      </w:tr>
      <w:tr w:rsidR="00EF791C" w:rsidRPr="00603C98" w:rsidTr="00EF791C">
        <w:tc>
          <w:tcPr>
            <w:tcW w:w="2093" w:type="dxa"/>
            <w:shd w:val="clear" w:color="auto" w:fill="FFFFFF"/>
            <w:vAlign w:val="center"/>
          </w:tcPr>
          <w:p w:rsidR="00EF791C" w:rsidRPr="00C4611F"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Pr>
                <w:rFonts w:ascii="Times New Roman" w:hAnsi="Times New Roman" w:cs="Times New Roman"/>
                <w:sz w:val="20"/>
                <w:szCs w:val="20"/>
              </w:rPr>
              <w:t>Котельная ул. Треть</w:t>
            </w:r>
            <w:r>
              <w:rPr>
                <w:rFonts w:ascii="Times New Roman" w:hAnsi="Times New Roman" w:cs="Times New Roman"/>
                <w:sz w:val="20"/>
                <w:szCs w:val="20"/>
              </w:rPr>
              <w:t>я</w:t>
            </w:r>
            <w:r>
              <w:rPr>
                <w:rFonts w:ascii="Times New Roman" w:hAnsi="Times New Roman" w:cs="Times New Roman"/>
                <w:sz w:val="20"/>
                <w:szCs w:val="20"/>
              </w:rPr>
              <w:t>кова</w:t>
            </w:r>
          </w:p>
        </w:tc>
        <w:tc>
          <w:tcPr>
            <w:tcW w:w="1843" w:type="dxa"/>
            <w:shd w:val="clear" w:color="auto" w:fill="FFFFFF"/>
            <w:vAlign w:val="center"/>
          </w:tcPr>
          <w:p w:rsidR="00EF791C" w:rsidRPr="00603C98"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2,6</w:t>
            </w:r>
          </w:p>
        </w:tc>
        <w:tc>
          <w:tcPr>
            <w:tcW w:w="2126" w:type="dxa"/>
            <w:shd w:val="clear" w:color="auto" w:fill="FFFFFF"/>
            <w:vAlign w:val="center"/>
          </w:tcPr>
          <w:p w:rsidR="00EF791C" w:rsidRPr="00603C98"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2,59</w:t>
            </w:r>
          </w:p>
        </w:tc>
        <w:tc>
          <w:tcPr>
            <w:tcW w:w="1984" w:type="dxa"/>
            <w:shd w:val="clear" w:color="auto" w:fill="FFFFFF"/>
            <w:vAlign w:val="center"/>
          </w:tcPr>
          <w:p w:rsidR="00EF791C" w:rsidRPr="00603C98"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0,6447</w:t>
            </w:r>
          </w:p>
        </w:tc>
        <w:tc>
          <w:tcPr>
            <w:tcW w:w="1701" w:type="dxa"/>
            <w:shd w:val="clear" w:color="auto" w:fill="FFFFFF"/>
            <w:vAlign w:val="center"/>
          </w:tcPr>
          <w:p w:rsidR="00EF791C" w:rsidRPr="00603C98"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2026</w:t>
            </w:r>
          </w:p>
        </w:tc>
      </w:tr>
    </w:tbl>
    <w:p w:rsidR="00EF791C" w:rsidRDefault="00EF791C" w:rsidP="00EF791C">
      <w:pPr>
        <w:widowControl w:val="0"/>
        <w:spacing w:after="0"/>
        <w:ind w:firstLine="709"/>
        <w:jc w:val="center"/>
        <w:rPr>
          <w:rFonts w:ascii="Times New Roman" w:eastAsia="Arial Unicode MS" w:hAnsi="Times New Roman" w:cs="Times New Roman"/>
          <w:b/>
          <w:bCs/>
          <w:iCs/>
          <w:sz w:val="28"/>
          <w:szCs w:val="28"/>
          <w:lang w:eastAsia="ru-RU"/>
        </w:rPr>
      </w:pPr>
    </w:p>
    <w:p w:rsidR="00EF791C" w:rsidRPr="00603C98" w:rsidRDefault="00EF791C" w:rsidP="00EF791C">
      <w:pPr>
        <w:widowControl w:val="0"/>
        <w:spacing w:after="0"/>
        <w:ind w:firstLine="709"/>
        <w:jc w:val="center"/>
        <w:rPr>
          <w:rFonts w:ascii="Times New Roman" w:eastAsia="Arial Unicode MS" w:hAnsi="Times New Roman" w:cs="Times New Roman"/>
          <w:b/>
          <w:bCs/>
          <w:iCs/>
          <w:sz w:val="28"/>
          <w:szCs w:val="28"/>
          <w:lang w:eastAsia="ru-RU"/>
        </w:rPr>
      </w:pPr>
      <w:r w:rsidRPr="00603C98">
        <w:rPr>
          <w:rFonts w:ascii="Times New Roman" w:eastAsia="Arial Unicode MS" w:hAnsi="Times New Roman" w:cs="Times New Roman"/>
          <w:b/>
          <w:bCs/>
          <w:iCs/>
          <w:sz w:val="28"/>
          <w:szCs w:val="28"/>
          <w:lang w:eastAsia="ru-RU"/>
        </w:rPr>
        <w:t>5.10. Предложения по вводу новых и реконструкции существующих источников тепловой энергии с использованием возобновляемых источн</w:t>
      </w:r>
      <w:r w:rsidRPr="00603C98">
        <w:rPr>
          <w:rFonts w:ascii="Times New Roman" w:eastAsia="Arial Unicode MS" w:hAnsi="Times New Roman" w:cs="Times New Roman"/>
          <w:b/>
          <w:bCs/>
          <w:iCs/>
          <w:sz w:val="28"/>
          <w:szCs w:val="28"/>
          <w:lang w:eastAsia="ru-RU"/>
        </w:rPr>
        <w:t>и</w:t>
      </w:r>
      <w:r w:rsidRPr="00603C98">
        <w:rPr>
          <w:rFonts w:ascii="Times New Roman" w:eastAsia="Arial Unicode MS" w:hAnsi="Times New Roman" w:cs="Times New Roman"/>
          <w:b/>
          <w:bCs/>
          <w:iCs/>
          <w:sz w:val="28"/>
          <w:szCs w:val="28"/>
          <w:lang w:eastAsia="ru-RU"/>
        </w:rPr>
        <w:t>ков энергии, а также местных видов топлива</w:t>
      </w:r>
    </w:p>
    <w:p w:rsidR="00EF791C" w:rsidRPr="00603C98" w:rsidRDefault="00EF791C" w:rsidP="00EF791C">
      <w:pPr>
        <w:pStyle w:val="a4"/>
        <w:shd w:val="clear" w:color="auto" w:fill="FFFFFF"/>
        <w:spacing w:before="0" w:beforeAutospacing="0" w:after="0" w:afterAutospacing="0" w:line="276" w:lineRule="auto"/>
        <w:ind w:firstLine="709"/>
        <w:jc w:val="both"/>
        <w:rPr>
          <w:color w:val="000000"/>
          <w:sz w:val="28"/>
          <w:szCs w:val="28"/>
        </w:rPr>
      </w:pPr>
      <w:r w:rsidRPr="00603C98">
        <w:rPr>
          <w:color w:val="000000"/>
          <w:sz w:val="28"/>
          <w:szCs w:val="28"/>
        </w:rPr>
        <w:t xml:space="preserve">В </w:t>
      </w:r>
      <w:r>
        <w:rPr>
          <w:color w:val="000000"/>
          <w:sz w:val="28"/>
          <w:szCs w:val="28"/>
        </w:rPr>
        <w:t xml:space="preserve">сельском поселении </w:t>
      </w:r>
      <w:proofErr w:type="gramStart"/>
      <w:r>
        <w:rPr>
          <w:color w:val="000000"/>
          <w:sz w:val="28"/>
          <w:szCs w:val="28"/>
        </w:rPr>
        <w:t>Ново-Полтавское</w:t>
      </w:r>
      <w:proofErr w:type="gramEnd"/>
      <w:r w:rsidRPr="00603C98">
        <w:rPr>
          <w:color w:val="000000"/>
          <w:sz w:val="28"/>
          <w:szCs w:val="28"/>
        </w:rPr>
        <w:t xml:space="preserve"> ввод новых источников тепл</w:t>
      </w:r>
      <w:r w:rsidRPr="00603C98">
        <w:rPr>
          <w:color w:val="000000"/>
          <w:sz w:val="28"/>
          <w:szCs w:val="28"/>
        </w:rPr>
        <w:t>о</w:t>
      </w:r>
      <w:r w:rsidRPr="00603C98">
        <w:rPr>
          <w:color w:val="000000"/>
          <w:sz w:val="28"/>
          <w:szCs w:val="28"/>
        </w:rPr>
        <w:t>снабжения с использованием возобновляемых источников не планируется. К</w:t>
      </w:r>
      <w:r w:rsidRPr="00603C98">
        <w:rPr>
          <w:color w:val="000000"/>
          <w:sz w:val="28"/>
          <w:szCs w:val="28"/>
        </w:rPr>
        <w:t>о</w:t>
      </w:r>
      <w:r w:rsidRPr="00603C98">
        <w:rPr>
          <w:color w:val="000000"/>
          <w:sz w:val="28"/>
          <w:szCs w:val="28"/>
        </w:rPr>
        <w:t>тельн</w:t>
      </w:r>
      <w:r>
        <w:rPr>
          <w:color w:val="000000"/>
          <w:sz w:val="28"/>
          <w:szCs w:val="28"/>
        </w:rPr>
        <w:t xml:space="preserve">ая </w:t>
      </w:r>
      <w:r w:rsidRPr="00603C98">
        <w:rPr>
          <w:color w:val="000000"/>
          <w:sz w:val="28"/>
          <w:szCs w:val="28"/>
        </w:rPr>
        <w:t>работа</w:t>
      </w:r>
      <w:r>
        <w:rPr>
          <w:color w:val="000000"/>
          <w:sz w:val="28"/>
          <w:szCs w:val="28"/>
        </w:rPr>
        <w:t>е</w:t>
      </w:r>
      <w:r w:rsidRPr="00603C98">
        <w:rPr>
          <w:color w:val="000000"/>
          <w:sz w:val="28"/>
          <w:szCs w:val="28"/>
        </w:rPr>
        <w:t xml:space="preserve">т на природном газе. </w:t>
      </w:r>
    </w:p>
    <w:p w:rsidR="00EF791C" w:rsidRDefault="00EF791C" w:rsidP="00EF791C">
      <w:pPr>
        <w:pStyle w:val="a4"/>
        <w:shd w:val="clear" w:color="auto" w:fill="FFFFFF"/>
        <w:spacing w:before="0" w:beforeAutospacing="0" w:after="0" w:afterAutospacing="0" w:line="276" w:lineRule="auto"/>
        <w:ind w:firstLine="709"/>
        <w:jc w:val="both"/>
        <w:rPr>
          <w:color w:val="000000"/>
          <w:sz w:val="28"/>
          <w:szCs w:val="28"/>
          <w:shd w:val="clear" w:color="auto" w:fill="FFFFFF"/>
        </w:rPr>
      </w:pPr>
      <w:r w:rsidRPr="00603C98">
        <w:rPr>
          <w:color w:val="000000"/>
          <w:sz w:val="28"/>
          <w:szCs w:val="28"/>
        </w:rPr>
        <w:t>В качестве альтернативного источника энергии можно использовать со</w:t>
      </w:r>
      <w:r w:rsidRPr="00603C98">
        <w:rPr>
          <w:color w:val="000000"/>
          <w:sz w:val="28"/>
          <w:szCs w:val="28"/>
        </w:rPr>
        <w:t>л</w:t>
      </w:r>
      <w:r w:rsidRPr="00603C98">
        <w:rPr>
          <w:color w:val="000000"/>
          <w:sz w:val="28"/>
          <w:szCs w:val="28"/>
        </w:rPr>
        <w:t>нечный модуль (установка, преобразующая солнечную энергию в тепловую энергию)</w:t>
      </w:r>
      <w:proofErr w:type="gramStart"/>
      <w:r w:rsidRPr="00603C98">
        <w:rPr>
          <w:color w:val="000000"/>
          <w:sz w:val="28"/>
          <w:szCs w:val="28"/>
        </w:rPr>
        <w:t>.</w:t>
      </w:r>
      <w:r w:rsidRPr="00603C98">
        <w:rPr>
          <w:color w:val="000000"/>
          <w:sz w:val="28"/>
          <w:szCs w:val="28"/>
          <w:shd w:val="clear" w:color="auto" w:fill="FFFFFF"/>
        </w:rPr>
        <w:t>П</w:t>
      </w:r>
      <w:proofErr w:type="gramEnd"/>
      <w:r w:rsidRPr="00603C98">
        <w:rPr>
          <w:color w:val="000000"/>
          <w:sz w:val="28"/>
          <w:szCs w:val="28"/>
          <w:shd w:val="clear" w:color="auto" w:fill="FFFFFF"/>
        </w:rPr>
        <w:t>роцедура перехода на солнечный модуль является довольно сло</w:t>
      </w:r>
      <w:r w:rsidRPr="00603C98">
        <w:rPr>
          <w:color w:val="000000"/>
          <w:sz w:val="28"/>
          <w:szCs w:val="28"/>
          <w:shd w:val="clear" w:color="auto" w:fill="FFFFFF"/>
        </w:rPr>
        <w:t>ж</w:t>
      </w:r>
      <w:r w:rsidRPr="00603C98">
        <w:rPr>
          <w:color w:val="000000"/>
          <w:sz w:val="28"/>
          <w:szCs w:val="28"/>
          <w:shd w:val="clear" w:color="auto" w:fill="FFFFFF"/>
        </w:rPr>
        <w:t>ной и дорогостоящей.</w:t>
      </w:r>
    </w:p>
    <w:p w:rsidR="00EF791C" w:rsidRDefault="00EF791C" w:rsidP="00EF791C">
      <w:pPr>
        <w:pStyle w:val="a9"/>
        <w:spacing w:line="276" w:lineRule="auto"/>
        <w:rPr>
          <w:rFonts w:ascii="Times New Roman" w:hAnsi="Times New Roman"/>
          <w:b/>
          <w:sz w:val="28"/>
          <w:szCs w:val="28"/>
        </w:rPr>
      </w:pP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t>РАЗДЕЛ 6. ПРЕДЛОЖЕНИЯ ПО СТРОИТЕЛЬСТВУ,</w:t>
      </w: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t xml:space="preserve">РЕКОНСТРУКЦИИ И (ИЛИ) МОДЕРНИЗАЦИИ </w:t>
      </w:r>
    </w:p>
    <w:p w:rsidR="00EF791C" w:rsidRPr="00603C98" w:rsidRDefault="00EF791C" w:rsidP="00EF791C">
      <w:pPr>
        <w:pStyle w:val="a9"/>
        <w:spacing w:line="276" w:lineRule="auto"/>
        <w:jc w:val="center"/>
        <w:rPr>
          <w:rFonts w:ascii="Times New Roman" w:hAnsi="Times New Roman"/>
          <w:b/>
          <w:sz w:val="28"/>
          <w:szCs w:val="28"/>
        </w:rPr>
      </w:pPr>
      <w:r w:rsidRPr="00603C98">
        <w:rPr>
          <w:rFonts w:ascii="Times New Roman" w:hAnsi="Times New Roman"/>
          <w:b/>
          <w:sz w:val="28"/>
          <w:szCs w:val="28"/>
        </w:rPr>
        <w:t>ТЕПЛОВЫХ СЕТЕЙ</w:t>
      </w:r>
    </w:p>
    <w:p w:rsidR="00EF791C" w:rsidRPr="00603C98" w:rsidRDefault="00EF791C" w:rsidP="00EF791C">
      <w:pPr>
        <w:widowControl w:val="0"/>
        <w:spacing w:after="0"/>
        <w:ind w:firstLine="708"/>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6.1. Предложения по строительству, реконструкции и (или) модерн</w:t>
      </w:r>
      <w:r w:rsidRPr="00603C98">
        <w:rPr>
          <w:rFonts w:ascii="Times New Roman" w:eastAsia="Arial Unicode MS" w:hAnsi="Times New Roman" w:cs="Times New Roman"/>
          <w:b/>
          <w:sz w:val="28"/>
          <w:szCs w:val="28"/>
          <w:lang w:eastAsia="ru-RU"/>
        </w:rPr>
        <w:t>и</w:t>
      </w:r>
      <w:r w:rsidRPr="00603C98">
        <w:rPr>
          <w:rFonts w:ascii="Times New Roman" w:eastAsia="Arial Unicode MS" w:hAnsi="Times New Roman" w:cs="Times New Roman"/>
          <w:b/>
          <w:sz w:val="28"/>
          <w:szCs w:val="28"/>
          <w:lang w:eastAsia="ru-RU"/>
        </w:rPr>
        <w:t>зации тепловых сетей, обеспечивающих перераспределение тепловой н</w:t>
      </w:r>
      <w:r w:rsidRPr="00603C98">
        <w:rPr>
          <w:rFonts w:ascii="Times New Roman" w:eastAsia="Arial Unicode MS" w:hAnsi="Times New Roman" w:cs="Times New Roman"/>
          <w:b/>
          <w:sz w:val="28"/>
          <w:szCs w:val="28"/>
          <w:lang w:eastAsia="ru-RU"/>
        </w:rPr>
        <w:t>а</w:t>
      </w:r>
      <w:r w:rsidRPr="00603C98">
        <w:rPr>
          <w:rFonts w:ascii="Times New Roman" w:eastAsia="Arial Unicode MS" w:hAnsi="Times New Roman" w:cs="Times New Roman"/>
          <w:b/>
          <w:sz w:val="28"/>
          <w:szCs w:val="28"/>
          <w:lang w:eastAsia="ru-RU"/>
        </w:rPr>
        <w:t>грузки из зон с дефицитом располагаемой тепловой мощности тепловой энергии в зоны с резервом</w:t>
      </w:r>
      <w:r>
        <w:rPr>
          <w:rFonts w:ascii="Times New Roman" w:eastAsia="Arial Unicode MS" w:hAnsi="Times New Roman" w:cs="Times New Roman"/>
          <w:b/>
          <w:sz w:val="28"/>
          <w:szCs w:val="28"/>
          <w:lang w:eastAsia="ru-RU"/>
        </w:rPr>
        <w:t xml:space="preserve"> </w:t>
      </w:r>
      <w:r w:rsidRPr="00603C98">
        <w:rPr>
          <w:rFonts w:ascii="Times New Roman" w:eastAsia="Arial Unicode MS" w:hAnsi="Times New Roman" w:cs="Times New Roman"/>
          <w:b/>
          <w:sz w:val="28"/>
          <w:szCs w:val="28"/>
          <w:lang w:eastAsia="ru-RU"/>
        </w:rPr>
        <w:t>располагаемой тепловой мощности источников тепловой энергии (использование существующих резервов)</w:t>
      </w:r>
    </w:p>
    <w:p w:rsidR="00EF791C" w:rsidRPr="00603C98" w:rsidRDefault="00EF791C" w:rsidP="00EF791C">
      <w:pPr>
        <w:widowControl w:val="0"/>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На территории </w:t>
      </w:r>
      <w:r>
        <w:rPr>
          <w:rFonts w:ascii="Times New Roman" w:eastAsia="Arial Unicode MS" w:hAnsi="Times New Roman" w:cs="Times New Roman"/>
          <w:sz w:val="28"/>
          <w:szCs w:val="28"/>
          <w:lang w:eastAsia="ru-RU"/>
        </w:rPr>
        <w:t xml:space="preserve">сельского поселения Ново-Полтавское перераспределение тепловой нагрузки не планируется.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lastRenderedPageBreak/>
        <w:t xml:space="preserve">6.2. Предложение по строительству, реконструкции и (или)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модернизации тепловых сетей для обеспечения перспективных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приростов тепловой нагрузки в осваиваемых районах поселения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под жилую, комплексную и производственную застройку</w:t>
      </w:r>
    </w:p>
    <w:p w:rsidR="00EF791C" w:rsidRPr="00603C98" w:rsidRDefault="00EF791C" w:rsidP="00EF791C">
      <w:pPr>
        <w:widowControl w:val="0"/>
        <w:spacing w:after="0"/>
        <w:jc w:val="right"/>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w:t>
      </w:r>
      <w:r>
        <w:rPr>
          <w:rFonts w:ascii="Times New Roman" w:eastAsia="Arial Unicode MS" w:hAnsi="Times New Roman" w:cs="Times New Roman"/>
          <w:sz w:val="28"/>
          <w:szCs w:val="28"/>
          <w:lang w:eastAsia="ru-RU"/>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5149"/>
        <w:gridCol w:w="3778"/>
      </w:tblGrid>
      <w:tr w:rsidR="00EF791C" w:rsidRPr="008071E8" w:rsidTr="00EF791C">
        <w:tc>
          <w:tcPr>
            <w:tcW w:w="682"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 xml:space="preserve">№ </w:t>
            </w:r>
            <w:proofErr w:type="spellStart"/>
            <w:proofErr w:type="gramStart"/>
            <w:r w:rsidRPr="008071E8">
              <w:rPr>
                <w:rFonts w:ascii="Times New Roman" w:eastAsia="Arial Unicode MS" w:hAnsi="Times New Roman" w:cs="Times New Roman"/>
                <w:b/>
                <w:lang w:eastAsia="ru-RU"/>
              </w:rPr>
              <w:t>п</w:t>
            </w:r>
            <w:proofErr w:type="spellEnd"/>
            <w:proofErr w:type="gramEnd"/>
            <w:r w:rsidRPr="008071E8">
              <w:rPr>
                <w:rFonts w:ascii="Times New Roman" w:eastAsia="Arial Unicode MS" w:hAnsi="Times New Roman" w:cs="Times New Roman"/>
                <w:b/>
                <w:lang w:eastAsia="ru-RU"/>
              </w:rPr>
              <w:t>/</w:t>
            </w:r>
            <w:proofErr w:type="spellStart"/>
            <w:r w:rsidRPr="008071E8">
              <w:rPr>
                <w:rFonts w:ascii="Times New Roman" w:eastAsia="Arial Unicode MS" w:hAnsi="Times New Roman" w:cs="Times New Roman"/>
                <w:b/>
                <w:lang w:eastAsia="ru-RU"/>
              </w:rPr>
              <w:t>п</w:t>
            </w:r>
            <w:proofErr w:type="spellEnd"/>
          </w:p>
        </w:tc>
        <w:tc>
          <w:tcPr>
            <w:tcW w:w="5149"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Мероприятия</w:t>
            </w:r>
          </w:p>
        </w:tc>
        <w:tc>
          <w:tcPr>
            <w:tcW w:w="3778"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Цели реализации мероприятия</w:t>
            </w:r>
          </w:p>
        </w:tc>
      </w:tr>
      <w:tr w:rsidR="00EF791C" w:rsidRPr="008071E8" w:rsidTr="00EF791C">
        <w:trPr>
          <w:trHeight w:val="70"/>
        </w:trPr>
        <w:tc>
          <w:tcPr>
            <w:tcW w:w="682" w:type="dxa"/>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lang w:eastAsia="ru-RU"/>
              </w:rPr>
            </w:pPr>
            <w:r w:rsidRPr="008071E8">
              <w:rPr>
                <w:rFonts w:ascii="Times New Roman" w:eastAsia="Arial Unicode MS" w:hAnsi="Times New Roman" w:cs="Times New Roman"/>
                <w:lang w:eastAsia="ru-RU"/>
              </w:rPr>
              <w:t>1</w:t>
            </w:r>
          </w:p>
        </w:tc>
        <w:tc>
          <w:tcPr>
            <w:tcW w:w="5149" w:type="dxa"/>
            <w:vAlign w:val="center"/>
          </w:tcPr>
          <w:p w:rsidR="00EF791C" w:rsidRPr="00771A54" w:rsidRDefault="00EF791C" w:rsidP="00EF791C">
            <w:pPr>
              <w:spacing w:after="0" w:line="240" w:lineRule="auto"/>
              <w:rPr>
                <w:rFonts w:ascii="Times New Roman" w:hAnsi="Times New Roman" w:cs="Times New Roman"/>
              </w:rPr>
            </w:pPr>
            <w:r>
              <w:rPr>
                <w:rFonts w:ascii="Times New Roman" w:hAnsi="Times New Roman" w:cs="Times New Roman"/>
              </w:rPr>
              <w:t>-</w:t>
            </w:r>
          </w:p>
        </w:tc>
        <w:tc>
          <w:tcPr>
            <w:tcW w:w="3778" w:type="dxa"/>
            <w:vAlign w:val="center"/>
          </w:tcPr>
          <w:p w:rsidR="00EF791C" w:rsidRPr="008071E8" w:rsidRDefault="00EF791C" w:rsidP="00EF791C">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bl>
    <w:p w:rsidR="00EF791C" w:rsidRDefault="00EF791C" w:rsidP="00EF791C">
      <w:pPr>
        <w:widowControl w:val="0"/>
        <w:spacing w:after="0"/>
        <w:ind w:firstLine="709"/>
        <w:jc w:val="both"/>
        <w:rPr>
          <w:rFonts w:ascii="Times New Roman" w:hAnsi="Times New Roman" w:cs="Times New Roman"/>
          <w:sz w:val="28"/>
          <w:szCs w:val="28"/>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6.3. Предложения по строительству, реконструкции и (или)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модернизации тепловых сетей, в целях обеспечения условий,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при </w:t>
      </w:r>
      <w:proofErr w:type="gramStart"/>
      <w:r w:rsidRPr="00603C98">
        <w:rPr>
          <w:rFonts w:ascii="Times New Roman" w:eastAsia="Arial Unicode MS" w:hAnsi="Times New Roman" w:cs="Times New Roman"/>
          <w:b/>
          <w:sz w:val="28"/>
          <w:szCs w:val="28"/>
          <w:lang w:eastAsia="ru-RU"/>
        </w:rPr>
        <w:t>наличии</w:t>
      </w:r>
      <w:proofErr w:type="gramEnd"/>
      <w:r w:rsidRPr="00603C98">
        <w:rPr>
          <w:rFonts w:ascii="Times New Roman" w:eastAsia="Arial Unicode MS" w:hAnsi="Times New Roman" w:cs="Times New Roman"/>
          <w:b/>
          <w:sz w:val="28"/>
          <w:szCs w:val="28"/>
          <w:lang w:eastAsia="ru-RU"/>
        </w:rPr>
        <w:t xml:space="preserve"> которых существует возможность поставок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тепловой энергии потребителям от различных источников тепловой эне</w:t>
      </w:r>
      <w:r w:rsidRPr="00603C98">
        <w:rPr>
          <w:rFonts w:ascii="Times New Roman" w:eastAsia="Arial Unicode MS" w:hAnsi="Times New Roman" w:cs="Times New Roman"/>
          <w:b/>
          <w:sz w:val="28"/>
          <w:szCs w:val="28"/>
          <w:lang w:eastAsia="ru-RU"/>
        </w:rPr>
        <w:t>р</w:t>
      </w:r>
      <w:r w:rsidRPr="00603C98">
        <w:rPr>
          <w:rFonts w:ascii="Times New Roman" w:eastAsia="Arial Unicode MS" w:hAnsi="Times New Roman" w:cs="Times New Roman"/>
          <w:b/>
          <w:sz w:val="28"/>
          <w:szCs w:val="28"/>
          <w:lang w:eastAsia="ru-RU"/>
        </w:rPr>
        <w:t>гии при сохранении надежности теплоснабжения</w:t>
      </w:r>
    </w:p>
    <w:p w:rsidR="00EF791C" w:rsidRDefault="00EF791C" w:rsidP="00EF791C">
      <w:pPr>
        <w:widowControl w:val="0"/>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Реконструкция тепловых сетей, обеспечивающая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снабжения, не предусмотрены.</w:t>
      </w:r>
    </w:p>
    <w:p w:rsidR="00EF791C" w:rsidRDefault="00EF791C" w:rsidP="00EF791C">
      <w:pPr>
        <w:widowControl w:val="0"/>
        <w:spacing w:after="0"/>
        <w:ind w:firstLine="709"/>
        <w:jc w:val="both"/>
        <w:rPr>
          <w:rFonts w:ascii="Times New Roman" w:eastAsia="Arial Unicode MS" w:hAnsi="Times New Roman" w:cs="Times New Roman"/>
          <w:sz w:val="28"/>
          <w:szCs w:val="28"/>
          <w:lang w:eastAsia="ru-RU"/>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6.4. Предложения по строительству, реконструкции и (или)</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модернизации тепловых сетей для повышения эффективности функци</w:t>
      </w:r>
      <w:r w:rsidRPr="00603C98">
        <w:rPr>
          <w:rFonts w:ascii="Times New Roman" w:eastAsia="Arial Unicode MS" w:hAnsi="Times New Roman" w:cs="Times New Roman"/>
          <w:b/>
          <w:sz w:val="28"/>
          <w:szCs w:val="28"/>
          <w:lang w:eastAsia="ru-RU"/>
        </w:rPr>
        <w:t>о</w:t>
      </w:r>
      <w:r w:rsidRPr="00603C98">
        <w:rPr>
          <w:rFonts w:ascii="Times New Roman" w:eastAsia="Arial Unicode MS" w:hAnsi="Times New Roman" w:cs="Times New Roman"/>
          <w:b/>
          <w:sz w:val="28"/>
          <w:szCs w:val="28"/>
          <w:lang w:eastAsia="ru-RU"/>
        </w:rPr>
        <w:t xml:space="preserve">нирования системы теплоснабжения, в том числе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за счет перевода котельной в «пиковый» режим работы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или ликвидации котельной</w:t>
      </w:r>
    </w:p>
    <w:p w:rsidR="00EF791C" w:rsidRPr="00603C98" w:rsidRDefault="00EF791C" w:rsidP="00EF791C">
      <w:pPr>
        <w:widowControl w:val="0"/>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Строительство, реконструкция и модернизация тепловых сетей, для п</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вышения эффективности функционирования системы теплоснабжения, в том числе за счет перевода котельных в «пиковый» режим не планируется.</w:t>
      </w:r>
    </w:p>
    <w:p w:rsidR="00EF791C" w:rsidRDefault="00EF791C" w:rsidP="00EF791C">
      <w:pPr>
        <w:widowControl w:val="0"/>
        <w:spacing w:after="0"/>
        <w:jc w:val="center"/>
        <w:rPr>
          <w:rFonts w:ascii="Times New Roman" w:eastAsia="Arial Unicode MS" w:hAnsi="Times New Roman" w:cs="Times New Roman"/>
          <w:b/>
          <w:sz w:val="28"/>
          <w:szCs w:val="28"/>
          <w:lang w:eastAsia="ru-RU"/>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6.5. Предложения по строительству, реконструкции и (или)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модернизации тепловых сетей для обеспечения нормативной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надежности безопасности теплоснабжения потребителей</w:t>
      </w:r>
    </w:p>
    <w:p w:rsidR="00EF791C" w:rsidRPr="00603C98" w:rsidRDefault="00EF791C" w:rsidP="00EF791C">
      <w:pPr>
        <w:widowControl w:val="0"/>
        <w:spacing w:after="0"/>
        <w:jc w:val="right"/>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4671"/>
        <w:gridCol w:w="4256"/>
      </w:tblGrid>
      <w:tr w:rsidR="00EF791C" w:rsidRPr="008071E8" w:rsidTr="00EF791C">
        <w:tc>
          <w:tcPr>
            <w:tcW w:w="682"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 xml:space="preserve">№ </w:t>
            </w:r>
            <w:proofErr w:type="spellStart"/>
            <w:proofErr w:type="gramStart"/>
            <w:r w:rsidRPr="008071E8">
              <w:rPr>
                <w:rFonts w:ascii="Times New Roman" w:eastAsia="Arial Unicode MS" w:hAnsi="Times New Roman" w:cs="Times New Roman"/>
                <w:b/>
                <w:lang w:eastAsia="ru-RU"/>
              </w:rPr>
              <w:t>п</w:t>
            </w:r>
            <w:proofErr w:type="spellEnd"/>
            <w:proofErr w:type="gramEnd"/>
            <w:r w:rsidRPr="008071E8">
              <w:rPr>
                <w:rFonts w:ascii="Times New Roman" w:eastAsia="Arial Unicode MS" w:hAnsi="Times New Roman" w:cs="Times New Roman"/>
                <w:b/>
                <w:lang w:eastAsia="ru-RU"/>
              </w:rPr>
              <w:t>/</w:t>
            </w:r>
            <w:proofErr w:type="spellStart"/>
            <w:r w:rsidRPr="008071E8">
              <w:rPr>
                <w:rFonts w:ascii="Times New Roman" w:eastAsia="Arial Unicode MS" w:hAnsi="Times New Roman" w:cs="Times New Roman"/>
                <w:b/>
                <w:lang w:eastAsia="ru-RU"/>
              </w:rPr>
              <w:t>п</w:t>
            </w:r>
            <w:proofErr w:type="spellEnd"/>
          </w:p>
        </w:tc>
        <w:tc>
          <w:tcPr>
            <w:tcW w:w="4671"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Мероприятия</w:t>
            </w:r>
          </w:p>
        </w:tc>
        <w:tc>
          <w:tcPr>
            <w:tcW w:w="4256" w:type="dxa"/>
            <w:shd w:val="clear" w:color="auto" w:fill="FFFFFF"/>
            <w:vAlign w:val="center"/>
          </w:tcPr>
          <w:p w:rsidR="00EF791C" w:rsidRPr="008071E8" w:rsidRDefault="00EF791C" w:rsidP="00EF791C">
            <w:pPr>
              <w:widowControl w:val="0"/>
              <w:spacing w:after="0" w:line="240" w:lineRule="auto"/>
              <w:jc w:val="center"/>
              <w:rPr>
                <w:rFonts w:ascii="Times New Roman" w:eastAsia="Arial Unicode MS" w:hAnsi="Times New Roman" w:cs="Times New Roman"/>
                <w:b/>
                <w:lang w:eastAsia="ru-RU"/>
              </w:rPr>
            </w:pPr>
            <w:r w:rsidRPr="008071E8">
              <w:rPr>
                <w:rFonts w:ascii="Times New Roman" w:eastAsia="Arial Unicode MS" w:hAnsi="Times New Roman" w:cs="Times New Roman"/>
                <w:b/>
                <w:lang w:eastAsia="ru-RU"/>
              </w:rPr>
              <w:t>Цели реализации мероприятия</w:t>
            </w:r>
          </w:p>
        </w:tc>
      </w:tr>
      <w:tr w:rsidR="00EF791C" w:rsidRPr="008071E8" w:rsidTr="00EF791C">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1</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 xml:space="preserve">Реконструкция ветхих тепловых сетей </w:t>
            </w:r>
            <w:proofErr w:type="gramStart"/>
            <w:r w:rsidRPr="00721C17">
              <w:rPr>
                <w:rFonts w:ascii="Times New Roman" w:eastAsia="Arial Unicode MS" w:hAnsi="Times New Roman" w:cs="Times New Roman"/>
                <w:bCs/>
                <w:sz w:val="20"/>
                <w:szCs w:val="20"/>
                <w:lang w:eastAsia="ru-RU"/>
              </w:rPr>
              <w:t>в</w:t>
            </w:r>
            <w:proofErr w:type="gramEnd"/>
            <w:r w:rsidRPr="00721C17">
              <w:rPr>
                <w:rFonts w:ascii="Times New Roman" w:eastAsia="Arial Unicode MS" w:hAnsi="Times New Roman" w:cs="Times New Roman"/>
                <w:bCs/>
                <w:sz w:val="20"/>
                <w:szCs w:val="20"/>
                <w:lang w:eastAsia="ru-RU"/>
              </w:rPr>
              <w:t xml:space="preserve"> с.п. </w:t>
            </w:r>
            <w:proofErr w:type="gramStart"/>
            <w:r w:rsidRPr="00721C17">
              <w:rPr>
                <w:rFonts w:ascii="Times New Roman" w:eastAsia="Arial Unicode MS" w:hAnsi="Times New Roman" w:cs="Times New Roman"/>
                <w:bCs/>
                <w:sz w:val="20"/>
                <w:szCs w:val="20"/>
                <w:lang w:eastAsia="ru-RU"/>
              </w:rPr>
              <w:t>Ново-Полтавское</w:t>
            </w:r>
            <w:proofErr w:type="gramEnd"/>
            <w:r w:rsidRPr="00721C17">
              <w:rPr>
                <w:rFonts w:ascii="Times New Roman" w:eastAsia="Arial Unicode MS" w:hAnsi="Times New Roman" w:cs="Times New Roman"/>
                <w:bCs/>
                <w:sz w:val="20"/>
                <w:szCs w:val="20"/>
                <w:lang w:eastAsia="ru-RU"/>
              </w:rPr>
              <w:t>, ул. Третьякова L = 43 м, D = 0,219 м</w:t>
            </w:r>
          </w:p>
        </w:tc>
        <w:tc>
          <w:tcPr>
            <w:tcW w:w="4256" w:type="dxa"/>
            <w:vMerge w:val="restart"/>
            <w:tcBorders>
              <w:top w:val="single" w:sz="4" w:space="0" w:color="auto"/>
              <w:left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Pr>
                <w:rFonts w:ascii="Times New Roman" w:eastAsia="Arial Unicode MS" w:hAnsi="Times New Roman" w:cs="Times New Roman"/>
                <w:bCs/>
                <w:lang w:eastAsia="ru-RU"/>
              </w:rPr>
              <w:t>Повышение качества тепловых сетей путем замены ветхих участков сети тепл</w:t>
            </w:r>
            <w:r>
              <w:rPr>
                <w:rFonts w:ascii="Times New Roman" w:eastAsia="Arial Unicode MS" w:hAnsi="Times New Roman" w:cs="Times New Roman"/>
                <w:bCs/>
                <w:lang w:eastAsia="ru-RU"/>
              </w:rPr>
              <w:t>о</w:t>
            </w:r>
            <w:r>
              <w:rPr>
                <w:rFonts w:ascii="Times New Roman" w:eastAsia="Arial Unicode MS" w:hAnsi="Times New Roman" w:cs="Times New Roman"/>
                <w:bCs/>
                <w:lang w:eastAsia="ru-RU"/>
              </w:rPr>
              <w:t>снабжения. Снижение тепловых потерь при транспортировке теплоносителя к абоненту.</w:t>
            </w:r>
          </w:p>
        </w:tc>
      </w:tr>
      <w:tr w:rsidR="00EF791C" w:rsidTr="00EF791C">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2</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 xml:space="preserve">Реконструкция ветхих тепловых сетей </w:t>
            </w:r>
            <w:proofErr w:type="gramStart"/>
            <w:r w:rsidRPr="00721C17">
              <w:rPr>
                <w:rFonts w:ascii="Times New Roman" w:eastAsia="Arial Unicode MS" w:hAnsi="Times New Roman" w:cs="Times New Roman"/>
                <w:bCs/>
                <w:sz w:val="20"/>
                <w:szCs w:val="20"/>
                <w:lang w:eastAsia="ru-RU"/>
              </w:rPr>
              <w:t>в</w:t>
            </w:r>
            <w:proofErr w:type="gramEnd"/>
            <w:r w:rsidRPr="00721C17">
              <w:rPr>
                <w:rFonts w:ascii="Times New Roman" w:eastAsia="Arial Unicode MS" w:hAnsi="Times New Roman" w:cs="Times New Roman"/>
                <w:bCs/>
                <w:sz w:val="20"/>
                <w:szCs w:val="20"/>
                <w:lang w:eastAsia="ru-RU"/>
              </w:rPr>
              <w:t xml:space="preserve"> с.п. </w:t>
            </w:r>
            <w:proofErr w:type="gramStart"/>
            <w:r w:rsidRPr="00721C17">
              <w:rPr>
                <w:rFonts w:ascii="Times New Roman" w:eastAsia="Arial Unicode MS" w:hAnsi="Times New Roman" w:cs="Times New Roman"/>
                <w:bCs/>
                <w:sz w:val="20"/>
                <w:szCs w:val="20"/>
                <w:lang w:eastAsia="ru-RU"/>
              </w:rPr>
              <w:t>Ново-Полтавское</w:t>
            </w:r>
            <w:proofErr w:type="gramEnd"/>
            <w:r w:rsidRPr="00721C17">
              <w:rPr>
                <w:rFonts w:ascii="Times New Roman" w:eastAsia="Arial Unicode MS" w:hAnsi="Times New Roman" w:cs="Times New Roman"/>
                <w:bCs/>
                <w:sz w:val="20"/>
                <w:szCs w:val="20"/>
                <w:lang w:eastAsia="ru-RU"/>
              </w:rPr>
              <w:t>, ул. Третьякова L = 251 м, D = 0,108 м</w:t>
            </w:r>
          </w:p>
        </w:tc>
        <w:tc>
          <w:tcPr>
            <w:tcW w:w="4256" w:type="dxa"/>
            <w:vMerge/>
            <w:tcBorders>
              <w:left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p>
        </w:tc>
      </w:tr>
      <w:tr w:rsidR="00EF791C" w:rsidTr="00EF791C">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3</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 xml:space="preserve">Реконструкция ветхих тепловых сетей </w:t>
            </w:r>
            <w:proofErr w:type="gramStart"/>
            <w:r w:rsidRPr="00721C17">
              <w:rPr>
                <w:rFonts w:ascii="Times New Roman" w:eastAsia="Arial Unicode MS" w:hAnsi="Times New Roman" w:cs="Times New Roman"/>
                <w:bCs/>
                <w:sz w:val="20"/>
                <w:szCs w:val="20"/>
                <w:lang w:eastAsia="ru-RU"/>
              </w:rPr>
              <w:t>в</w:t>
            </w:r>
            <w:proofErr w:type="gramEnd"/>
            <w:r w:rsidRPr="00721C17">
              <w:rPr>
                <w:rFonts w:ascii="Times New Roman" w:eastAsia="Arial Unicode MS" w:hAnsi="Times New Roman" w:cs="Times New Roman"/>
                <w:bCs/>
                <w:sz w:val="20"/>
                <w:szCs w:val="20"/>
                <w:lang w:eastAsia="ru-RU"/>
              </w:rPr>
              <w:t xml:space="preserve"> с.п. </w:t>
            </w:r>
            <w:proofErr w:type="gramStart"/>
            <w:r w:rsidRPr="00721C17">
              <w:rPr>
                <w:rFonts w:ascii="Times New Roman" w:eastAsia="Arial Unicode MS" w:hAnsi="Times New Roman" w:cs="Times New Roman"/>
                <w:bCs/>
                <w:sz w:val="20"/>
                <w:szCs w:val="20"/>
                <w:lang w:eastAsia="ru-RU"/>
              </w:rPr>
              <w:t>Ново-Полтавское</w:t>
            </w:r>
            <w:proofErr w:type="gramEnd"/>
            <w:r w:rsidRPr="00721C17">
              <w:rPr>
                <w:rFonts w:ascii="Times New Roman" w:eastAsia="Arial Unicode MS" w:hAnsi="Times New Roman" w:cs="Times New Roman"/>
                <w:bCs/>
                <w:sz w:val="20"/>
                <w:szCs w:val="20"/>
                <w:lang w:eastAsia="ru-RU"/>
              </w:rPr>
              <w:t>, ул. Третьякова L = 21 м, D = 0,076 м</w:t>
            </w:r>
          </w:p>
        </w:tc>
        <w:tc>
          <w:tcPr>
            <w:tcW w:w="4256" w:type="dxa"/>
            <w:vMerge/>
            <w:tcBorders>
              <w:left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p>
        </w:tc>
      </w:tr>
      <w:tr w:rsidR="00EF791C" w:rsidTr="00EF791C">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4</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 xml:space="preserve">Реконструкция ветхих тепловых сетей </w:t>
            </w:r>
            <w:proofErr w:type="gramStart"/>
            <w:r w:rsidRPr="00721C17">
              <w:rPr>
                <w:rFonts w:ascii="Times New Roman" w:eastAsia="Arial Unicode MS" w:hAnsi="Times New Roman" w:cs="Times New Roman"/>
                <w:bCs/>
                <w:sz w:val="20"/>
                <w:szCs w:val="20"/>
                <w:lang w:eastAsia="ru-RU"/>
              </w:rPr>
              <w:t>в</w:t>
            </w:r>
            <w:proofErr w:type="gramEnd"/>
            <w:r w:rsidRPr="00721C17">
              <w:rPr>
                <w:rFonts w:ascii="Times New Roman" w:eastAsia="Arial Unicode MS" w:hAnsi="Times New Roman" w:cs="Times New Roman"/>
                <w:bCs/>
                <w:sz w:val="20"/>
                <w:szCs w:val="20"/>
                <w:lang w:eastAsia="ru-RU"/>
              </w:rPr>
              <w:t xml:space="preserve"> с.п. </w:t>
            </w:r>
            <w:proofErr w:type="gramStart"/>
            <w:r w:rsidRPr="00721C17">
              <w:rPr>
                <w:rFonts w:ascii="Times New Roman" w:eastAsia="Arial Unicode MS" w:hAnsi="Times New Roman" w:cs="Times New Roman"/>
                <w:bCs/>
                <w:sz w:val="20"/>
                <w:szCs w:val="20"/>
                <w:lang w:eastAsia="ru-RU"/>
              </w:rPr>
              <w:t>Ново-Полтавское</w:t>
            </w:r>
            <w:proofErr w:type="gramEnd"/>
            <w:r w:rsidRPr="00721C17">
              <w:rPr>
                <w:rFonts w:ascii="Times New Roman" w:eastAsia="Arial Unicode MS" w:hAnsi="Times New Roman" w:cs="Times New Roman"/>
                <w:bCs/>
                <w:sz w:val="20"/>
                <w:szCs w:val="20"/>
                <w:lang w:eastAsia="ru-RU"/>
              </w:rPr>
              <w:t>, ул. Третьякова L = 233 м, D = 0,057 м</w:t>
            </w:r>
          </w:p>
        </w:tc>
        <w:tc>
          <w:tcPr>
            <w:tcW w:w="4256" w:type="dxa"/>
            <w:vMerge/>
            <w:tcBorders>
              <w:left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p>
        </w:tc>
      </w:tr>
      <w:tr w:rsidR="00EF791C" w:rsidTr="00EF791C">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5</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rPr>
                <w:rFonts w:ascii="Times New Roman" w:eastAsia="Arial Unicode MS" w:hAnsi="Times New Roman" w:cs="Times New Roman"/>
                <w:bCs/>
                <w:sz w:val="20"/>
                <w:szCs w:val="20"/>
                <w:lang w:eastAsia="ru-RU"/>
              </w:rPr>
            </w:pPr>
            <w:r w:rsidRPr="00721C17">
              <w:rPr>
                <w:rFonts w:ascii="Times New Roman" w:eastAsia="Arial Unicode MS" w:hAnsi="Times New Roman" w:cs="Times New Roman"/>
                <w:bCs/>
                <w:sz w:val="20"/>
                <w:szCs w:val="20"/>
                <w:lang w:eastAsia="ru-RU"/>
              </w:rPr>
              <w:t xml:space="preserve">Реконструкция ветхих тепловых сетей </w:t>
            </w:r>
            <w:proofErr w:type="gramStart"/>
            <w:r w:rsidRPr="00721C17">
              <w:rPr>
                <w:rFonts w:ascii="Times New Roman" w:eastAsia="Arial Unicode MS" w:hAnsi="Times New Roman" w:cs="Times New Roman"/>
                <w:bCs/>
                <w:sz w:val="20"/>
                <w:szCs w:val="20"/>
                <w:lang w:eastAsia="ru-RU"/>
              </w:rPr>
              <w:t>в</w:t>
            </w:r>
            <w:proofErr w:type="gramEnd"/>
            <w:r w:rsidRPr="00721C17">
              <w:rPr>
                <w:rFonts w:ascii="Times New Roman" w:eastAsia="Arial Unicode MS" w:hAnsi="Times New Roman" w:cs="Times New Roman"/>
                <w:bCs/>
                <w:sz w:val="20"/>
                <w:szCs w:val="20"/>
                <w:lang w:eastAsia="ru-RU"/>
              </w:rPr>
              <w:t xml:space="preserve"> с.п. </w:t>
            </w:r>
            <w:proofErr w:type="gramStart"/>
            <w:r w:rsidRPr="00721C17">
              <w:rPr>
                <w:rFonts w:ascii="Times New Roman" w:eastAsia="Arial Unicode MS" w:hAnsi="Times New Roman" w:cs="Times New Roman"/>
                <w:bCs/>
                <w:sz w:val="20"/>
                <w:szCs w:val="20"/>
                <w:lang w:eastAsia="ru-RU"/>
              </w:rPr>
              <w:t>Ново-Полтавское</w:t>
            </w:r>
            <w:proofErr w:type="gramEnd"/>
            <w:r w:rsidRPr="00721C17">
              <w:rPr>
                <w:rFonts w:ascii="Times New Roman" w:eastAsia="Arial Unicode MS" w:hAnsi="Times New Roman" w:cs="Times New Roman"/>
                <w:bCs/>
                <w:sz w:val="20"/>
                <w:szCs w:val="20"/>
                <w:lang w:eastAsia="ru-RU"/>
              </w:rPr>
              <w:t>, ул. Третьякова L = 356 м, D = 0,089 м</w:t>
            </w:r>
          </w:p>
        </w:tc>
        <w:tc>
          <w:tcPr>
            <w:tcW w:w="4256" w:type="dxa"/>
            <w:vMerge/>
            <w:tcBorders>
              <w:left w:val="single" w:sz="4" w:space="0" w:color="auto"/>
              <w:bottom w:val="single" w:sz="4" w:space="0" w:color="auto"/>
              <w:right w:val="single" w:sz="4" w:space="0" w:color="auto"/>
            </w:tcBorders>
            <w:shd w:val="clear" w:color="auto" w:fill="FFFFFF"/>
            <w:vAlign w:val="center"/>
          </w:tcPr>
          <w:p w:rsidR="00EF791C" w:rsidRPr="00721C17" w:rsidRDefault="00EF791C" w:rsidP="00EF791C">
            <w:pPr>
              <w:widowControl w:val="0"/>
              <w:spacing w:after="0" w:line="240" w:lineRule="auto"/>
              <w:jc w:val="center"/>
              <w:rPr>
                <w:rFonts w:ascii="Times New Roman" w:eastAsia="Arial Unicode MS" w:hAnsi="Times New Roman" w:cs="Times New Roman"/>
                <w:bCs/>
                <w:sz w:val="20"/>
                <w:szCs w:val="20"/>
                <w:lang w:eastAsia="ru-RU"/>
              </w:rPr>
            </w:pPr>
          </w:p>
        </w:tc>
      </w:tr>
    </w:tbl>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 xml:space="preserve">РАЗДЕЛ 7. ПРЕДЛОЖЕНИЯ ПО ПЕРЕВОДУ </w:t>
      </w:r>
      <w:proofErr w:type="gramStart"/>
      <w:r w:rsidRPr="00603C98">
        <w:rPr>
          <w:rFonts w:ascii="Times New Roman" w:hAnsi="Times New Roman" w:cs="Times New Roman"/>
          <w:b/>
          <w:sz w:val="28"/>
          <w:szCs w:val="28"/>
          <w:lang w:eastAsia="ru-RU"/>
        </w:rPr>
        <w:t>ОТКРЫТЫХ</w:t>
      </w:r>
      <w:proofErr w:type="gramEnd"/>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СИСТЕМ ТЕПЛОСНАБЖЕНИЯ ГОРЯЧЕГО ВОДОСНАБЖЕНИЯ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В ЗАКРЫТЫЕ СИСТЕМЫ ГОРЯЧЕГО ВОДОСНАБЖЕНИЯ</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7.1. Предложения по переводу существующих открытых систем тепл</w:t>
      </w:r>
      <w:r w:rsidRPr="00603C98">
        <w:rPr>
          <w:rFonts w:ascii="Times New Roman" w:hAnsi="Times New Roman" w:cs="Times New Roman"/>
          <w:b/>
          <w:sz w:val="28"/>
          <w:szCs w:val="28"/>
          <w:lang w:eastAsia="ru-RU"/>
        </w:rPr>
        <w:t>о</w:t>
      </w:r>
      <w:r w:rsidRPr="00603C98">
        <w:rPr>
          <w:rFonts w:ascii="Times New Roman" w:hAnsi="Times New Roman" w:cs="Times New Roman"/>
          <w:b/>
          <w:sz w:val="28"/>
          <w:szCs w:val="28"/>
          <w:lang w:eastAsia="ru-RU"/>
        </w:rPr>
        <w:t>снабжения горячего водоснабжения в закрытые системы, для осуществл</w:t>
      </w:r>
      <w:r w:rsidRPr="00603C98">
        <w:rPr>
          <w:rFonts w:ascii="Times New Roman" w:hAnsi="Times New Roman" w:cs="Times New Roman"/>
          <w:b/>
          <w:sz w:val="28"/>
          <w:szCs w:val="28"/>
          <w:lang w:eastAsia="ru-RU"/>
        </w:rPr>
        <w:t>е</w:t>
      </w:r>
      <w:r w:rsidRPr="00603C98">
        <w:rPr>
          <w:rFonts w:ascii="Times New Roman" w:hAnsi="Times New Roman" w:cs="Times New Roman"/>
          <w:b/>
          <w:sz w:val="28"/>
          <w:szCs w:val="28"/>
          <w:lang w:eastAsia="ru-RU"/>
        </w:rPr>
        <w:t xml:space="preserve">ния которого необходимо строительство индивидуальных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и (или) центральных тепловых пунктов при наличии у потребителей вну</w:t>
      </w:r>
      <w:r w:rsidRPr="00603C98">
        <w:rPr>
          <w:rFonts w:ascii="Times New Roman" w:hAnsi="Times New Roman" w:cs="Times New Roman"/>
          <w:b/>
          <w:sz w:val="28"/>
          <w:szCs w:val="28"/>
          <w:lang w:eastAsia="ru-RU"/>
        </w:rPr>
        <w:t>т</w:t>
      </w:r>
      <w:r w:rsidRPr="00603C98">
        <w:rPr>
          <w:rFonts w:ascii="Times New Roman" w:hAnsi="Times New Roman" w:cs="Times New Roman"/>
          <w:b/>
          <w:sz w:val="28"/>
          <w:szCs w:val="28"/>
          <w:lang w:eastAsia="ru-RU"/>
        </w:rPr>
        <w:t>ридомовых систем горячего водоснабжения</w:t>
      </w:r>
    </w:p>
    <w:p w:rsidR="00EF791C" w:rsidRDefault="00EF791C" w:rsidP="00EF791C">
      <w:pPr>
        <w:spacing w:after="0"/>
        <w:ind w:firstLine="230"/>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На территории </w:t>
      </w:r>
      <w:r>
        <w:rPr>
          <w:rFonts w:ascii="Times New Roman" w:hAnsi="Times New Roman" w:cs="Times New Roman"/>
          <w:sz w:val="28"/>
          <w:szCs w:val="28"/>
          <w:lang w:eastAsia="ru-RU"/>
        </w:rPr>
        <w:t xml:space="preserve">сельского поселения </w:t>
      </w:r>
      <w:proofErr w:type="gramStart"/>
      <w:r>
        <w:rPr>
          <w:rFonts w:ascii="Times New Roman" w:hAnsi="Times New Roman" w:cs="Times New Roman"/>
          <w:sz w:val="28"/>
          <w:szCs w:val="28"/>
          <w:lang w:eastAsia="ru-RU"/>
        </w:rPr>
        <w:t>Ново-Полтавское</w:t>
      </w:r>
      <w:proofErr w:type="gramEnd"/>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система централиз</w:t>
      </w:r>
      <w:r w:rsidRPr="00603C98">
        <w:rPr>
          <w:rFonts w:ascii="Times New Roman" w:hAnsi="Times New Roman" w:cs="Times New Roman"/>
          <w:sz w:val="28"/>
          <w:szCs w:val="28"/>
          <w:lang w:eastAsia="ru-RU"/>
        </w:rPr>
        <w:t>о</w:t>
      </w:r>
      <w:r w:rsidRPr="00603C98">
        <w:rPr>
          <w:rFonts w:ascii="Times New Roman" w:hAnsi="Times New Roman" w:cs="Times New Roman"/>
          <w:sz w:val="28"/>
          <w:szCs w:val="28"/>
          <w:lang w:eastAsia="ru-RU"/>
        </w:rPr>
        <w:t xml:space="preserve">ванного горячего водоснабжения </w:t>
      </w:r>
      <w:r>
        <w:rPr>
          <w:rFonts w:ascii="Times New Roman" w:hAnsi="Times New Roman" w:cs="Times New Roman"/>
          <w:sz w:val="28"/>
          <w:szCs w:val="28"/>
          <w:lang w:eastAsia="ru-RU"/>
        </w:rPr>
        <w:t>отсутствует.</w:t>
      </w:r>
    </w:p>
    <w:p w:rsidR="00EF791C" w:rsidRPr="00603C98" w:rsidRDefault="00EF791C" w:rsidP="00EF791C">
      <w:pPr>
        <w:spacing w:after="0"/>
        <w:ind w:firstLine="230"/>
        <w:jc w:val="both"/>
        <w:rPr>
          <w:rFonts w:ascii="Times New Roman" w:hAnsi="Times New Roman" w:cs="Times New Roman"/>
          <w:sz w:val="28"/>
          <w:szCs w:val="28"/>
          <w:lang w:eastAsia="ru-RU"/>
        </w:rPr>
      </w:pPr>
    </w:p>
    <w:p w:rsidR="00EF791C" w:rsidRPr="00603C98" w:rsidRDefault="00EF791C" w:rsidP="00EF791C">
      <w:pPr>
        <w:spacing w:after="0"/>
        <w:jc w:val="center"/>
        <w:rPr>
          <w:rFonts w:ascii="Times New Roman" w:hAnsi="Times New Roman" w:cs="Times New Roman"/>
          <w:b/>
          <w:sz w:val="28"/>
          <w:szCs w:val="28"/>
          <w:shd w:val="clear" w:color="auto" w:fill="FFFFFF"/>
        </w:rPr>
      </w:pPr>
      <w:r w:rsidRPr="00603C98">
        <w:rPr>
          <w:rFonts w:ascii="Times New Roman" w:eastAsia="Arial Unicode MS" w:hAnsi="Times New Roman" w:cs="Times New Roman"/>
          <w:b/>
          <w:sz w:val="28"/>
          <w:szCs w:val="28"/>
          <w:lang w:eastAsia="ru-RU"/>
        </w:rPr>
        <w:t xml:space="preserve">7.2. </w:t>
      </w:r>
      <w:r w:rsidRPr="00603C98">
        <w:rPr>
          <w:rFonts w:ascii="Times New Roman" w:hAnsi="Times New Roman" w:cs="Times New Roman"/>
          <w:b/>
          <w:sz w:val="28"/>
          <w:szCs w:val="28"/>
          <w:shd w:val="clear" w:color="auto" w:fill="FFFFFF"/>
        </w:rPr>
        <w:t>Предложения по переводу существующих открытых систем тепл</w:t>
      </w:r>
      <w:r w:rsidRPr="00603C98">
        <w:rPr>
          <w:rFonts w:ascii="Times New Roman" w:hAnsi="Times New Roman" w:cs="Times New Roman"/>
          <w:b/>
          <w:sz w:val="28"/>
          <w:szCs w:val="28"/>
          <w:shd w:val="clear" w:color="auto" w:fill="FFFFFF"/>
        </w:rPr>
        <w:t>о</w:t>
      </w:r>
      <w:r w:rsidRPr="00603C98">
        <w:rPr>
          <w:rFonts w:ascii="Times New Roman" w:hAnsi="Times New Roman" w:cs="Times New Roman"/>
          <w:b/>
          <w:sz w:val="28"/>
          <w:szCs w:val="28"/>
          <w:shd w:val="clear" w:color="auto" w:fill="FFFFFF"/>
        </w:rPr>
        <w:t xml:space="preserve">снабжения (горячего водоснабжения) в закрытые системы </w:t>
      </w:r>
    </w:p>
    <w:p w:rsidR="00EF791C" w:rsidRPr="00603C98" w:rsidRDefault="00EF791C" w:rsidP="00EF791C">
      <w:pPr>
        <w:spacing w:after="0"/>
        <w:jc w:val="center"/>
        <w:rPr>
          <w:rFonts w:ascii="Times New Roman" w:hAnsi="Times New Roman" w:cs="Times New Roman"/>
          <w:b/>
          <w:sz w:val="28"/>
          <w:szCs w:val="28"/>
          <w:shd w:val="clear" w:color="auto" w:fill="FFFFFF"/>
        </w:rPr>
      </w:pPr>
      <w:r w:rsidRPr="00603C98">
        <w:rPr>
          <w:rFonts w:ascii="Times New Roman" w:hAnsi="Times New Roman" w:cs="Times New Roman"/>
          <w:b/>
          <w:sz w:val="28"/>
          <w:szCs w:val="28"/>
          <w:shd w:val="clear" w:color="auto" w:fill="FFFFFF"/>
        </w:rPr>
        <w:t>горячего водоснабжения, для осуществления которого отсутствует необх</w:t>
      </w:r>
      <w:r w:rsidRPr="00603C98">
        <w:rPr>
          <w:rFonts w:ascii="Times New Roman" w:hAnsi="Times New Roman" w:cs="Times New Roman"/>
          <w:b/>
          <w:sz w:val="28"/>
          <w:szCs w:val="28"/>
          <w:shd w:val="clear" w:color="auto" w:fill="FFFFFF"/>
        </w:rPr>
        <w:t>о</w:t>
      </w:r>
      <w:r w:rsidRPr="00603C98">
        <w:rPr>
          <w:rFonts w:ascii="Times New Roman" w:hAnsi="Times New Roman" w:cs="Times New Roman"/>
          <w:b/>
          <w:sz w:val="28"/>
          <w:szCs w:val="28"/>
          <w:shd w:val="clear" w:color="auto" w:fill="FFFFFF"/>
        </w:rPr>
        <w:t xml:space="preserve">димость строительства индивидуальных и (или) центральных тепловых пунктов по причине отсутствия у потребителей </w:t>
      </w:r>
    </w:p>
    <w:p w:rsidR="00EF791C" w:rsidRPr="00603C98" w:rsidRDefault="00EF791C" w:rsidP="00EF791C">
      <w:pPr>
        <w:spacing w:after="0"/>
        <w:jc w:val="center"/>
        <w:rPr>
          <w:rFonts w:ascii="Times New Roman" w:hAnsi="Times New Roman" w:cs="Times New Roman"/>
          <w:b/>
          <w:sz w:val="28"/>
          <w:szCs w:val="28"/>
          <w:shd w:val="clear" w:color="auto" w:fill="FFFFFF"/>
        </w:rPr>
      </w:pPr>
      <w:r w:rsidRPr="00603C98">
        <w:rPr>
          <w:rFonts w:ascii="Times New Roman" w:hAnsi="Times New Roman" w:cs="Times New Roman"/>
          <w:b/>
          <w:sz w:val="28"/>
          <w:szCs w:val="28"/>
          <w:shd w:val="clear" w:color="auto" w:fill="FFFFFF"/>
        </w:rPr>
        <w:t>внутридомовых систем горячего водоснабжения</w:t>
      </w:r>
    </w:p>
    <w:p w:rsidR="00EF791C" w:rsidRPr="00603C98" w:rsidRDefault="00EF791C" w:rsidP="00EF791C">
      <w:pPr>
        <w:spacing w:after="0"/>
        <w:ind w:firstLine="230"/>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На территории </w:t>
      </w:r>
      <w:r>
        <w:rPr>
          <w:rFonts w:ascii="Times New Roman" w:hAnsi="Times New Roman" w:cs="Times New Roman"/>
          <w:sz w:val="28"/>
          <w:szCs w:val="28"/>
          <w:lang w:eastAsia="ru-RU"/>
        </w:rPr>
        <w:t xml:space="preserve">сельского поселения </w:t>
      </w:r>
      <w:proofErr w:type="gramStart"/>
      <w:r>
        <w:rPr>
          <w:rFonts w:ascii="Times New Roman" w:hAnsi="Times New Roman" w:cs="Times New Roman"/>
          <w:sz w:val="28"/>
          <w:szCs w:val="28"/>
          <w:lang w:eastAsia="ru-RU"/>
        </w:rPr>
        <w:t>Ново-Полтавское</w:t>
      </w:r>
      <w:proofErr w:type="gramEnd"/>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система централиз</w:t>
      </w:r>
      <w:r w:rsidRPr="00603C98">
        <w:rPr>
          <w:rFonts w:ascii="Times New Roman" w:hAnsi="Times New Roman" w:cs="Times New Roman"/>
          <w:sz w:val="28"/>
          <w:szCs w:val="28"/>
          <w:lang w:eastAsia="ru-RU"/>
        </w:rPr>
        <w:t>о</w:t>
      </w:r>
      <w:r w:rsidRPr="00603C98">
        <w:rPr>
          <w:rFonts w:ascii="Times New Roman" w:hAnsi="Times New Roman" w:cs="Times New Roman"/>
          <w:sz w:val="28"/>
          <w:szCs w:val="28"/>
          <w:lang w:eastAsia="ru-RU"/>
        </w:rPr>
        <w:t xml:space="preserve">ванного горячего водоснабжения </w:t>
      </w:r>
      <w:r>
        <w:rPr>
          <w:rFonts w:ascii="Times New Roman" w:hAnsi="Times New Roman" w:cs="Times New Roman"/>
          <w:sz w:val="28"/>
          <w:szCs w:val="28"/>
          <w:lang w:eastAsia="ru-RU"/>
        </w:rPr>
        <w:t>отсутствует.</w:t>
      </w:r>
    </w:p>
    <w:p w:rsidR="00EF791C" w:rsidRDefault="00EF791C" w:rsidP="00EF791C">
      <w:pPr>
        <w:tabs>
          <w:tab w:val="left" w:pos="3953"/>
        </w:tabs>
        <w:spacing w:after="0"/>
        <w:jc w:val="both"/>
        <w:rPr>
          <w:rFonts w:ascii="Times New Roman" w:eastAsia="Arial Unicode MS" w:hAnsi="Times New Roman" w:cs="Times New Roman"/>
          <w:sz w:val="24"/>
          <w:szCs w:val="24"/>
          <w:lang w:eastAsia="ru-RU"/>
        </w:rPr>
      </w:pPr>
    </w:p>
    <w:p w:rsidR="00EF791C" w:rsidRPr="00603C98" w:rsidRDefault="00EF791C" w:rsidP="00EF791C">
      <w:pPr>
        <w:tabs>
          <w:tab w:val="left" w:pos="3953"/>
        </w:tabs>
        <w:spacing w:after="0"/>
        <w:jc w:val="both"/>
        <w:rPr>
          <w:rFonts w:ascii="Times New Roman" w:eastAsia="Arial Unicode MS" w:hAnsi="Times New Roman" w:cs="Times New Roman"/>
          <w:sz w:val="24"/>
          <w:szCs w:val="24"/>
          <w:lang w:eastAsia="ru-RU"/>
        </w:rPr>
        <w:sectPr w:rsidR="00EF791C" w:rsidRPr="00603C98" w:rsidSect="00EF791C">
          <w:pgSz w:w="11907" w:h="16840" w:code="9"/>
          <w:pgMar w:top="851" w:right="567" w:bottom="567" w:left="1701" w:header="720" w:footer="720" w:gutter="0"/>
          <w:cols w:space="72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РАЗДЕЛ8. ПЕРСПЕКТИВНЫЕ ТОПЛИВНЫЕ БАЛАНСЫ</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8.1. Перспективные топливные балансы для каждого источника тепловой энергии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по видам основного, резервного и аварийного топлива</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Основной вид топлива является природный газ. Годовой расход топлива определяется по формуле:</w:t>
      </w:r>
    </w:p>
    <w:p w:rsidR="00EF791C" w:rsidRPr="00603C98" w:rsidRDefault="00EF791C" w:rsidP="00EF791C">
      <w:pPr>
        <w:spacing w:after="0"/>
        <w:ind w:firstLine="708"/>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B</w:t>
      </w:r>
      <w:proofErr w:type="gramStart"/>
      <w:r w:rsidRPr="00603C98">
        <w:rPr>
          <w:rFonts w:ascii="Times New Roman" w:eastAsia="Arial Unicode MS" w:hAnsi="Times New Roman" w:cs="Times New Roman"/>
          <w:sz w:val="28"/>
          <w:szCs w:val="28"/>
          <w:lang w:eastAsia="ru-RU"/>
        </w:rPr>
        <w:t>=(</w:t>
      </w:r>
      <w:proofErr w:type="gramEnd"/>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выр</w:t>
      </w:r>
      <w:r w:rsidRPr="00603C98">
        <w:rPr>
          <w:rFonts w:ascii="Times New Roman" w:eastAsia="Arial Unicode MS" w:hAnsi="Times New Roman" w:cs="Times New Roman"/>
          <w:sz w:val="16"/>
          <w:szCs w:val="16"/>
          <w:lang w:eastAsia="ru-RU"/>
        </w:rPr>
        <w:t>х</w:t>
      </w:r>
      <w:r w:rsidRPr="00603C98">
        <w:rPr>
          <w:rFonts w:ascii="Times New Roman" w:eastAsia="Arial Unicode MS" w:hAnsi="Times New Roman" w:cs="Times New Roman"/>
          <w:sz w:val="28"/>
          <w:szCs w:val="28"/>
          <w:lang w:eastAsia="ru-RU"/>
        </w:rPr>
        <w:t>10</w:t>
      </w:r>
      <w:r w:rsidRPr="00603C98">
        <w:rPr>
          <w:rFonts w:ascii="Times New Roman" w:eastAsia="Arial Unicode MS" w:hAnsi="Times New Roman" w:cs="Times New Roman"/>
          <w:sz w:val="28"/>
          <w:szCs w:val="28"/>
          <w:vertAlign w:val="superscript"/>
          <w:lang w:eastAsia="ru-RU"/>
        </w:rPr>
        <w:t>3</w:t>
      </w:r>
      <w:r w:rsidRPr="00603C98">
        <w:rPr>
          <w:rFonts w:ascii="Times New Roman" w:eastAsia="Arial Unicode MS" w:hAnsi="Times New Roman" w:cs="Times New Roman"/>
          <w:sz w:val="28"/>
          <w:szCs w:val="28"/>
          <w:lang w:eastAsia="ru-RU"/>
        </w:rPr>
        <w:t>)/ (</w:t>
      </w:r>
      <w:r w:rsidRPr="00603C98">
        <w:rPr>
          <w:rFonts w:ascii="Times New Roman" w:eastAsia="Arial Unicode MS" w:hAnsi="Times New Roman" w:cs="Times New Roman"/>
          <w:sz w:val="28"/>
          <w:szCs w:val="28"/>
          <w:lang w:val="en-US" w:eastAsia="ru-RU"/>
        </w:rPr>
        <w:t>Q</w:t>
      </w:r>
      <w:r w:rsidRPr="00603C98">
        <w:rPr>
          <w:rFonts w:ascii="Times New Roman" w:eastAsia="Arial Unicode MS" w:hAnsi="Times New Roman" w:cs="Times New Roman"/>
          <w:sz w:val="28"/>
          <w:szCs w:val="28"/>
          <w:vertAlign w:val="subscript"/>
          <w:lang w:eastAsia="ru-RU"/>
        </w:rPr>
        <w:t>н</w:t>
      </w:r>
      <w:r w:rsidRPr="00603C98">
        <w:rPr>
          <w:rFonts w:ascii="Times New Roman" w:eastAsia="Arial Unicode MS" w:hAnsi="Times New Roman" w:cs="Times New Roman"/>
          <w:sz w:val="16"/>
          <w:szCs w:val="16"/>
          <w:lang w:eastAsia="ru-RU"/>
        </w:rPr>
        <w:t>х</w:t>
      </w:r>
      <w:r w:rsidRPr="00603C98">
        <w:rPr>
          <w:rFonts w:ascii="Times New Roman" w:eastAsia="Arial Unicode MS" w:hAnsi="Times New Roman" w:cs="Times New Roman"/>
          <w:sz w:val="28"/>
          <w:szCs w:val="28"/>
          <w:lang w:eastAsia="ru-RU"/>
        </w:rPr>
        <w:t>β</w:t>
      </w:r>
      <w:r w:rsidRPr="00603C98">
        <w:rPr>
          <w:rFonts w:ascii="Times New Roman" w:eastAsia="Arial Unicode MS" w:hAnsi="Times New Roman" w:cs="Times New Roman"/>
          <w:sz w:val="28"/>
          <w:szCs w:val="28"/>
          <w:vertAlign w:val="subscript"/>
          <w:lang w:eastAsia="ru-RU"/>
        </w:rPr>
        <w:t>к.а.</w:t>
      </w:r>
      <w:r w:rsidRPr="00603C98">
        <w:rPr>
          <w:rFonts w:ascii="Times New Roman" w:eastAsia="Arial Unicode MS" w:hAnsi="Times New Roman" w:cs="Times New Roman"/>
          <w:sz w:val="28"/>
          <w:szCs w:val="28"/>
          <w:lang w:eastAsia="ru-RU"/>
        </w:rPr>
        <w:t>);</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где: </w:t>
      </w:r>
      <w:r w:rsidRPr="00603C98">
        <w:rPr>
          <w:rFonts w:ascii="Times New Roman" w:eastAsia="Arial Unicode MS" w:hAnsi="Times New Roman" w:cs="Times New Roman"/>
          <w:sz w:val="28"/>
          <w:szCs w:val="28"/>
          <w:lang w:val="en-US" w:eastAsia="ru-RU"/>
        </w:rPr>
        <w:t>Q</w:t>
      </w:r>
      <w:proofErr w:type="spellStart"/>
      <w:r w:rsidRPr="00603C98">
        <w:rPr>
          <w:rFonts w:ascii="Times New Roman" w:eastAsia="Arial Unicode MS" w:hAnsi="Times New Roman" w:cs="Times New Roman"/>
          <w:sz w:val="28"/>
          <w:szCs w:val="28"/>
          <w:vertAlign w:val="subscript"/>
          <w:lang w:eastAsia="ru-RU"/>
        </w:rPr>
        <w:t>вы</w:t>
      </w:r>
      <w:proofErr w:type="gramStart"/>
      <w:r w:rsidRPr="00603C98">
        <w:rPr>
          <w:rFonts w:ascii="Times New Roman" w:eastAsia="Arial Unicode MS" w:hAnsi="Times New Roman" w:cs="Times New Roman"/>
          <w:sz w:val="28"/>
          <w:szCs w:val="28"/>
          <w:vertAlign w:val="subscript"/>
          <w:lang w:eastAsia="ru-RU"/>
        </w:rPr>
        <w:t>р</w:t>
      </w:r>
      <w:proofErr w:type="spellEnd"/>
      <w:r w:rsidRPr="00603C98">
        <w:rPr>
          <w:rFonts w:ascii="Times New Roman" w:eastAsia="Arial Unicode MS" w:hAnsi="Times New Roman" w:cs="Times New Roman"/>
          <w:sz w:val="28"/>
          <w:szCs w:val="28"/>
          <w:lang w:eastAsia="ru-RU"/>
        </w:rPr>
        <w:t>-</w:t>
      </w:r>
      <w:proofErr w:type="gramEnd"/>
      <w:r w:rsidRPr="00603C98">
        <w:rPr>
          <w:rFonts w:ascii="Times New Roman" w:eastAsia="Arial Unicode MS" w:hAnsi="Times New Roman" w:cs="Times New Roman"/>
          <w:sz w:val="28"/>
          <w:szCs w:val="28"/>
          <w:lang w:eastAsia="ru-RU"/>
        </w:rPr>
        <w:t xml:space="preserve"> годовая выработка тепла;</w:t>
      </w:r>
    </w:p>
    <w:p w:rsidR="00EF791C" w:rsidRPr="00603C98" w:rsidRDefault="00EF791C" w:rsidP="00EF791C">
      <w:pPr>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val="en-US" w:eastAsia="ru-RU"/>
        </w:rPr>
        <w:t>Q</w:t>
      </w:r>
      <w:proofErr w:type="spellStart"/>
      <w:r w:rsidRPr="00603C98">
        <w:rPr>
          <w:rFonts w:ascii="Times New Roman" w:eastAsia="Arial Unicode MS" w:hAnsi="Times New Roman" w:cs="Times New Roman"/>
          <w:sz w:val="28"/>
          <w:szCs w:val="28"/>
          <w:vertAlign w:val="subscript"/>
          <w:lang w:eastAsia="ru-RU"/>
        </w:rPr>
        <w:t>н</w:t>
      </w:r>
      <w:proofErr w:type="spellEnd"/>
      <w:r w:rsidRPr="00603C98">
        <w:rPr>
          <w:rFonts w:ascii="Times New Roman" w:eastAsia="Arial Unicode MS" w:hAnsi="Times New Roman" w:cs="Times New Roman"/>
          <w:sz w:val="28"/>
          <w:szCs w:val="28"/>
          <w:lang w:eastAsia="ru-RU"/>
        </w:rPr>
        <w:t xml:space="preserve">- теплотворная способность топлива (природный газ – </w:t>
      </w:r>
      <w:r>
        <w:rPr>
          <w:rFonts w:ascii="Times New Roman" w:eastAsia="Arial Unicode MS" w:hAnsi="Times New Roman" w:cs="Times New Roman"/>
          <w:sz w:val="28"/>
          <w:szCs w:val="28"/>
          <w:lang w:eastAsia="ru-RU"/>
        </w:rPr>
        <w:t>7900</w:t>
      </w:r>
      <w:proofErr w:type="gramStart"/>
      <w:r>
        <w:rPr>
          <w:rFonts w:ascii="Times New Roman" w:eastAsia="Arial Unicode MS" w:hAnsi="Times New Roman" w:cs="Times New Roman"/>
          <w:sz w:val="28"/>
          <w:szCs w:val="28"/>
          <w:lang w:eastAsia="ru-RU"/>
        </w:rPr>
        <w:t>,0</w:t>
      </w:r>
      <w:proofErr w:type="gramEnd"/>
      <w:r>
        <w:rPr>
          <w:rFonts w:ascii="Times New Roman" w:eastAsia="Arial Unicode MS" w:hAnsi="Times New Roman" w:cs="Times New Roman"/>
          <w:sz w:val="28"/>
          <w:szCs w:val="28"/>
          <w:lang w:eastAsia="ru-RU"/>
        </w:rPr>
        <w:t xml:space="preserve"> </w:t>
      </w:r>
      <w:r w:rsidRPr="00603C98">
        <w:rPr>
          <w:rFonts w:ascii="Times New Roman" w:eastAsia="Arial Unicode MS" w:hAnsi="Times New Roman" w:cs="Times New Roman"/>
          <w:sz w:val="28"/>
          <w:szCs w:val="28"/>
          <w:lang w:eastAsia="ru-RU"/>
        </w:rPr>
        <w:t>ккал/м</w:t>
      </w:r>
      <w:r w:rsidRPr="00603C98">
        <w:rPr>
          <w:rFonts w:ascii="Times New Roman" w:eastAsia="Arial Unicode MS" w:hAnsi="Times New Roman" w:cs="Times New Roman"/>
          <w:sz w:val="28"/>
          <w:szCs w:val="28"/>
          <w:vertAlign w:val="superscript"/>
          <w:lang w:eastAsia="ru-RU"/>
        </w:rPr>
        <w:t xml:space="preserve">3 </w:t>
      </w:r>
      <w:r w:rsidRPr="00603C98">
        <w:rPr>
          <w:rFonts w:ascii="Times New Roman" w:eastAsia="Arial Unicode MS" w:hAnsi="Times New Roman" w:cs="Times New Roman"/>
          <w:sz w:val="28"/>
          <w:szCs w:val="28"/>
          <w:lang w:eastAsia="ru-RU"/>
        </w:rPr>
        <w:t>(0,00</w:t>
      </w:r>
      <w:r>
        <w:rPr>
          <w:rFonts w:ascii="Times New Roman" w:eastAsia="Arial Unicode MS" w:hAnsi="Times New Roman" w:cs="Times New Roman"/>
          <w:sz w:val="28"/>
          <w:szCs w:val="28"/>
          <w:lang w:eastAsia="ru-RU"/>
        </w:rPr>
        <w:t>79</w:t>
      </w:r>
      <w:r w:rsidRPr="00603C98">
        <w:rPr>
          <w:rFonts w:ascii="Times New Roman" w:eastAsia="Arial Unicode MS" w:hAnsi="Times New Roman" w:cs="Times New Roman"/>
          <w:sz w:val="28"/>
          <w:szCs w:val="28"/>
          <w:lang w:eastAsia="ru-RU"/>
        </w:rPr>
        <w:t xml:space="preserve"> Гкал/м</w:t>
      </w:r>
      <w:r w:rsidRPr="00603C98">
        <w:rPr>
          <w:rFonts w:ascii="Times New Roman" w:eastAsia="Arial Unicode MS" w:hAnsi="Times New Roman" w:cs="Times New Roman"/>
          <w:sz w:val="28"/>
          <w:szCs w:val="28"/>
          <w:vertAlign w:val="superscript"/>
          <w:lang w:eastAsia="ru-RU"/>
        </w:rPr>
        <w:t>3</w:t>
      </w:r>
      <w:r w:rsidRPr="00603C98">
        <w:rPr>
          <w:rFonts w:ascii="Times New Roman" w:eastAsia="Arial Unicode MS" w:hAnsi="Times New Roman" w:cs="Times New Roman"/>
          <w:sz w:val="28"/>
          <w:szCs w:val="28"/>
          <w:lang w:eastAsia="ru-RU"/>
        </w:rPr>
        <w:t>).</w:t>
      </w:r>
    </w:p>
    <w:p w:rsidR="00EF791C" w:rsidRPr="00603C98" w:rsidRDefault="00EF791C" w:rsidP="00EF791C">
      <w:pPr>
        <w:keepNext/>
        <w:spacing w:after="0"/>
        <w:ind w:firstLine="709"/>
        <w:jc w:val="center"/>
        <w:rPr>
          <w:rFonts w:ascii="Times New Roman" w:eastAsia="Arial Unicode MS" w:hAnsi="Times New Roman" w:cs="Times New Roman"/>
          <w:sz w:val="28"/>
          <w:szCs w:val="28"/>
          <w:lang w:eastAsia="ru-RU"/>
        </w:rPr>
      </w:pPr>
      <w:bookmarkStart w:id="7" w:name="_Ref79324400"/>
      <w:r w:rsidRPr="00603C98">
        <w:rPr>
          <w:rFonts w:ascii="Times New Roman" w:hAnsi="Times New Roman" w:cs="Times New Roman"/>
          <w:iCs/>
          <w:sz w:val="28"/>
          <w:szCs w:val="28"/>
        </w:rPr>
        <w:t xml:space="preserve">Таблица </w:t>
      </w:r>
      <w:bookmarkEnd w:id="7"/>
      <w:r w:rsidRPr="00603C98">
        <w:rPr>
          <w:rFonts w:ascii="Times New Roman" w:hAnsi="Times New Roman" w:cs="Times New Roman"/>
          <w:iCs/>
          <w:sz w:val="28"/>
          <w:szCs w:val="28"/>
        </w:rPr>
        <w:t>18</w:t>
      </w:r>
      <w:bookmarkStart w:id="8" w:name="_Hlk20410185"/>
      <w:r w:rsidRPr="00603C98">
        <w:rPr>
          <w:rFonts w:ascii="Times New Roman" w:eastAsia="Arial Unicode MS" w:hAnsi="Times New Roman" w:cs="Times New Roman"/>
          <w:sz w:val="28"/>
          <w:szCs w:val="28"/>
          <w:lang w:eastAsia="ru-RU"/>
        </w:rPr>
        <w:t xml:space="preserve">– Максимально часовые и годовые расходы основного вида топлива источниками </w:t>
      </w:r>
      <w:bookmarkEnd w:id="8"/>
      <w:r w:rsidRPr="00603C98">
        <w:rPr>
          <w:rFonts w:ascii="Times New Roman" w:eastAsia="Arial Unicode MS" w:hAnsi="Times New Roman" w:cs="Times New Roman"/>
          <w:sz w:val="28"/>
          <w:szCs w:val="28"/>
          <w:lang w:eastAsia="ru-RU"/>
        </w:rPr>
        <w:t>тепловой энергии (существующее положение)</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
        <w:gridCol w:w="2220"/>
        <w:gridCol w:w="1602"/>
        <w:gridCol w:w="1321"/>
        <w:gridCol w:w="1386"/>
        <w:gridCol w:w="1274"/>
        <w:gridCol w:w="1709"/>
        <w:gridCol w:w="1948"/>
        <w:gridCol w:w="813"/>
        <w:gridCol w:w="1874"/>
      </w:tblGrid>
      <w:tr w:rsidR="00EF791C" w:rsidRPr="00493CCF" w:rsidTr="00EF791C">
        <w:tc>
          <w:tcPr>
            <w:tcW w:w="533"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 </w:t>
            </w:r>
            <w:proofErr w:type="spellStart"/>
            <w:proofErr w:type="gramStart"/>
            <w:r w:rsidRPr="00493CCF">
              <w:rPr>
                <w:rFonts w:ascii="Times New Roman" w:eastAsia="Arial Unicode MS" w:hAnsi="Times New Roman" w:cs="Times New Roman"/>
                <w:b/>
                <w:color w:val="000000"/>
                <w:sz w:val="20"/>
                <w:szCs w:val="20"/>
                <w:lang w:eastAsia="ru-RU"/>
              </w:rPr>
              <w:t>п</w:t>
            </w:r>
            <w:proofErr w:type="spellEnd"/>
            <w:proofErr w:type="gramEnd"/>
            <w:r w:rsidRPr="00493CCF">
              <w:rPr>
                <w:rFonts w:ascii="Times New Roman" w:eastAsia="Arial Unicode MS" w:hAnsi="Times New Roman" w:cs="Times New Roman"/>
                <w:b/>
                <w:color w:val="000000"/>
                <w:sz w:val="20"/>
                <w:szCs w:val="20"/>
                <w:lang w:eastAsia="ru-RU"/>
              </w:rPr>
              <w:t>/</w:t>
            </w:r>
            <w:proofErr w:type="spellStart"/>
            <w:r w:rsidRPr="00493CCF">
              <w:rPr>
                <w:rFonts w:ascii="Times New Roman" w:eastAsia="Arial Unicode MS" w:hAnsi="Times New Roman" w:cs="Times New Roman"/>
                <w:b/>
                <w:color w:val="000000"/>
                <w:sz w:val="20"/>
                <w:szCs w:val="20"/>
                <w:lang w:eastAsia="ru-RU"/>
              </w:rPr>
              <w:t>п</w:t>
            </w:r>
            <w:proofErr w:type="spellEnd"/>
          </w:p>
        </w:tc>
        <w:tc>
          <w:tcPr>
            <w:tcW w:w="1985"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Наименование и а</w:t>
            </w:r>
            <w:r w:rsidRPr="00493CCF">
              <w:rPr>
                <w:rFonts w:ascii="Times New Roman" w:eastAsia="Arial Unicode MS" w:hAnsi="Times New Roman" w:cs="Times New Roman"/>
                <w:b/>
                <w:color w:val="000000"/>
                <w:sz w:val="20"/>
                <w:szCs w:val="20"/>
                <w:lang w:eastAsia="ru-RU"/>
              </w:rPr>
              <w:t>д</w:t>
            </w:r>
            <w:r w:rsidRPr="00493CCF">
              <w:rPr>
                <w:rFonts w:ascii="Times New Roman" w:eastAsia="Arial Unicode MS" w:hAnsi="Times New Roman" w:cs="Times New Roman"/>
                <w:b/>
                <w:color w:val="000000"/>
                <w:sz w:val="20"/>
                <w:szCs w:val="20"/>
                <w:lang w:eastAsia="ru-RU"/>
              </w:rPr>
              <w:t>рес котельной</w:t>
            </w:r>
          </w:p>
        </w:tc>
        <w:tc>
          <w:tcPr>
            <w:tcW w:w="1433"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Установле</w:t>
            </w:r>
            <w:r w:rsidRPr="00493CCF">
              <w:rPr>
                <w:rFonts w:ascii="Times New Roman" w:eastAsia="Arial Unicode MS" w:hAnsi="Times New Roman" w:cs="Times New Roman"/>
                <w:b/>
                <w:color w:val="000000"/>
                <w:sz w:val="20"/>
                <w:szCs w:val="20"/>
                <w:lang w:eastAsia="ru-RU"/>
              </w:rPr>
              <w:t>н</w:t>
            </w:r>
            <w:r w:rsidRPr="00493CCF">
              <w:rPr>
                <w:rFonts w:ascii="Times New Roman" w:eastAsia="Arial Unicode MS" w:hAnsi="Times New Roman" w:cs="Times New Roman"/>
                <w:b/>
                <w:color w:val="000000"/>
                <w:sz w:val="20"/>
                <w:szCs w:val="20"/>
                <w:lang w:eastAsia="ru-RU"/>
              </w:rPr>
              <w:t>ная мощность, Гкал/</w:t>
            </w:r>
            <w:proofErr w:type="gramStart"/>
            <w:r w:rsidRPr="00493CCF">
              <w:rPr>
                <w:rFonts w:ascii="Times New Roman" w:eastAsia="Arial Unicode MS" w:hAnsi="Times New Roman" w:cs="Times New Roman"/>
                <w:b/>
                <w:color w:val="000000"/>
                <w:sz w:val="20"/>
                <w:szCs w:val="20"/>
                <w:lang w:eastAsia="ru-RU"/>
              </w:rPr>
              <w:t>ч</w:t>
            </w:r>
            <w:proofErr w:type="gramEnd"/>
          </w:p>
        </w:tc>
        <w:tc>
          <w:tcPr>
            <w:tcW w:w="1181"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Основное топливо</w:t>
            </w:r>
          </w:p>
        </w:tc>
        <w:tc>
          <w:tcPr>
            <w:tcW w:w="1239"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Выработка </w:t>
            </w:r>
            <w:proofErr w:type="spellStart"/>
            <w:r w:rsidRPr="00493CCF">
              <w:rPr>
                <w:rFonts w:ascii="Times New Roman" w:eastAsia="Arial Unicode MS" w:hAnsi="Times New Roman" w:cs="Times New Roman"/>
                <w:b/>
                <w:color w:val="000000"/>
                <w:sz w:val="20"/>
                <w:szCs w:val="20"/>
                <w:lang w:eastAsia="ru-RU"/>
              </w:rPr>
              <w:t>тепл-й</w:t>
            </w:r>
            <w:proofErr w:type="spellEnd"/>
            <w:r w:rsidRPr="00493CCF">
              <w:rPr>
                <w:rFonts w:ascii="Times New Roman" w:eastAsia="Arial Unicode MS" w:hAnsi="Times New Roman" w:cs="Times New Roman"/>
                <w:b/>
                <w:color w:val="000000"/>
                <w:sz w:val="20"/>
                <w:szCs w:val="20"/>
                <w:lang w:eastAsia="ru-RU"/>
              </w:rPr>
              <w:t xml:space="preserve"> эне</w:t>
            </w:r>
            <w:r w:rsidRPr="00493CCF">
              <w:rPr>
                <w:rFonts w:ascii="Times New Roman" w:eastAsia="Arial Unicode MS" w:hAnsi="Times New Roman" w:cs="Times New Roman"/>
                <w:b/>
                <w:color w:val="000000"/>
                <w:sz w:val="20"/>
                <w:szCs w:val="20"/>
                <w:lang w:eastAsia="ru-RU"/>
              </w:rPr>
              <w:t>р</w:t>
            </w:r>
            <w:r w:rsidRPr="00493CCF">
              <w:rPr>
                <w:rFonts w:ascii="Times New Roman" w:eastAsia="Arial Unicode MS" w:hAnsi="Times New Roman" w:cs="Times New Roman"/>
                <w:b/>
                <w:color w:val="000000"/>
                <w:sz w:val="20"/>
                <w:szCs w:val="20"/>
                <w:lang w:eastAsia="ru-RU"/>
              </w:rPr>
              <w:t>гии за год, Гкал/год</w:t>
            </w:r>
          </w:p>
        </w:tc>
        <w:tc>
          <w:tcPr>
            <w:tcW w:w="1139"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Годовой расход у</w:t>
            </w:r>
            <w:r w:rsidRPr="00493CCF">
              <w:rPr>
                <w:rFonts w:ascii="Times New Roman" w:eastAsia="Arial Unicode MS" w:hAnsi="Times New Roman" w:cs="Times New Roman"/>
                <w:b/>
                <w:color w:val="000000"/>
                <w:sz w:val="20"/>
                <w:szCs w:val="20"/>
                <w:lang w:eastAsia="ru-RU"/>
              </w:rPr>
              <w:t>с</w:t>
            </w:r>
            <w:r w:rsidRPr="00493CCF">
              <w:rPr>
                <w:rFonts w:ascii="Times New Roman" w:eastAsia="Arial Unicode MS" w:hAnsi="Times New Roman" w:cs="Times New Roman"/>
                <w:b/>
                <w:color w:val="000000"/>
                <w:sz w:val="20"/>
                <w:szCs w:val="20"/>
                <w:lang w:eastAsia="ru-RU"/>
              </w:rPr>
              <w:t xml:space="preserve">ловного топлива, </w:t>
            </w:r>
            <w:proofErr w:type="spellStart"/>
            <w:r w:rsidRPr="00493CCF">
              <w:rPr>
                <w:rFonts w:ascii="Times New Roman" w:eastAsia="Arial Unicode MS" w:hAnsi="Times New Roman" w:cs="Times New Roman"/>
                <w:b/>
                <w:color w:val="000000"/>
                <w:sz w:val="20"/>
                <w:szCs w:val="20"/>
                <w:lang w:eastAsia="ru-RU"/>
              </w:rPr>
              <w:t>т.у.</w:t>
            </w:r>
            <w:proofErr w:type="gramStart"/>
            <w:r w:rsidRPr="00493CCF">
              <w:rPr>
                <w:rFonts w:ascii="Times New Roman" w:eastAsia="Arial Unicode MS" w:hAnsi="Times New Roman" w:cs="Times New Roman"/>
                <w:b/>
                <w:color w:val="000000"/>
                <w:sz w:val="20"/>
                <w:szCs w:val="20"/>
                <w:lang w:eastAsia="ru-RU"/>
              </w:rPr>
              <w:t>т</w:t>
            </w:r>
            <w:proofErr w:type="spellEnd"/>
            <w:proofErr w:type="gramEnd"/>
            <w:r w:rsidRPr="00493CCF">
              <w:rPr>
                <w:rFonts w:ascii="Times New Roman" w:eastAsia="Arial Unicode MS" w:hAnsi="Times New Roman" w:cs="Times New Roman"/>
                <w:b/>
                <w:color w:val="000000"/>
                <w:sz w:val="20"/>
                <w:szCs w:val="20"/>
                <w:lang w:eastAsia="ru-RU"/>
              </w:rPr>
              <w:t>.</w:t>
            </w:r>
          </w:p>
        </w:tc>
        <w:tc>
          <w:tcPr>
            <w:tcW w:w="1528"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Годовой расход натурального топлива (т.н</w:t>
            </w:r>
            <w:proofErr w:type="gramStart"/>
            <w:r w:rsidRPr="00493CCF">
              <w:rPr>
                <w:rFonts w:ascii="Times New Roman" w:eastAsia="Arial Unicode MS" w:hAnsi="Times New Roman" w:cs="Times New Roman"/>
                <w:b/>
                <w:color w:val="000000"/>
                <w:sz w:val="20"/>
                <w:szCs w:val="20"/>
                <w:lang w:eastAsia="ru-RU"/>
              </w:rPr>
              <w:t>.т</w:t>
            </w:r>
            <w:proofErr w:type="gramEnd"/>
            <w:r w:rsidRPr="00493CCF">
              <w:rPr>
                <w:rFonts w:ascii="Times New Roman" w:eastAsia="Arial Unicode MS" w:hAnsi="Times New Roman" w:cs="Times New Roman"/>
                <w:b/>
                <w:color w:val="000000"/>
                <w:sz w:val="20"/>
                <w:szCs w:val="20"/>
                <w:lang w:eastAsia="ru-RU"/>
              </w:rPr>
              <w:t>)</w:t>
            </w:r>
          </w:p>
        </w:tc>
        <w:tc>
          <w:tcPr>
            <w:tcW w:w="1742"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Удельный расход условного топлива на выработку </w:t>
            </w:r>
            <w:proofErr w:type="spellStart"/>
            <w:r w:rsidRPr="00493CCF">
              <w:rPr>
                <w:rFonts w:ascii="Times New Roman" w:eastAsia="Arial Unicode MS" w:hAnsi="Times New Roman" w:cs="Times New Roman"/>
                <w:b/>
                <w:color w:val="000000"/>
                <w:sz w:val="20"/>
                <w:szCs w:val="20"/>
                <w:lang w:eastAsia="ru-RU"/>
              </w:rPr>
              <w:t>те</w:t>
            </w:r>
            <w:r w:rsidRPr="00493CCF">
              <w:rPr>
                <w:rFonts w:ascii="Times New Roman" w:eastAsia="Arial Unicode MS" w:hAnsi="Times New Roman" w:cs="Times New Roman"/>
                <w:b/>
                <w:color w:val="000000"/>
                <w:sz w:val="20"/>
                <w:szCs w:val="20"/>
                <w:lang w:eastAsia="ru-RU"/>
              </w:rPr>
              <w:t>п</w:t>
            </w:r>
            <w:r w:rsidRPr="00493CCF">
              <w:rPr>
                <w:rFonts w:ascii="Times New Roman" w:eastAsia="Arial Unicode MS" w:hAnsi="Times New Roman" w:cs="Times New Roman"/>
                <w:b/>
                <w:color w:val="000000"/>
                <w:sz w:val="20"/>
                <w:szCs w:val="20"/>
                <w:lang w:eastAsia="ru-RU"/>
              </w:rPr>
              <w:t>лакг.у.т</w:t>
            </w:r>
            <w:proofErr w:type="spellEnd"/>
            <w:r w:rsidRPr="00493CCF">
              <w:rPr>
                <w:rFonts w:ascii="Times New Roman" w:eastAsia="Arial Unicode MS" w:hAnsi="Times New Roman" w:cs="Times New Roman"/>
                <w:b/>
                <w:color w:val="000000"/>
                <w:sz w:val="20"/>
                <w:szCs w:val="20"/>
                <w:lang w:eastAsia="ru-RU"/>
              </w:rPr>
              <w:t>./Гкал</w:t>
            </w:r>
          </w:p>
        </w:tc>
        <w:tc>
          <w:tcPr>
            <w:tcW w:w="727"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КПД, %</w:t>
            </w:r>
          </w:p>
        </w:tc>
        <w:tc>
          <w:tcPr>
            <w:tcW w:w="1676"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Максимальный часовой расход топлива, т.н</w:t>
            </w:r>
            <w:proofErr w:type="gramStart"/>
            <w:r w:rsidRPr="00493CCF">
              <w:rPr>
                <w:rFonts w:ascii="Times New Roman" w:eastAsia="Arial Unicode MS" w:hAnsi="Times New Roman" w:cs="Times New Roman"/>
                <w:b/>
                <w:color w:val="000000"/>
                <w:sz w:val="20"/>
                <w:szCs w:val="20"/>
                <w:lang w:eastAsia="ru-RU"/>
              </w:rPr>
              <w:t>.т</w:t>
            </w:r>
            <w:proofErr w:type="gramEnd"/>
            <w:r w:rsidRPr="00493CCF">
              <w:rPr>
                <w:rFonts w:ascii="Times New Roman" w:eastAsia="Arial Unicode MS" w:hAnsi="Times New Roman" w:cs="Times New Roman"/>
                <w:b/>
                <w:color w:val="000000"/>
                <w:sz w:val="20"/>
                <w:szCs w:val="20"/>
                <w:lang w:eastAsia="ru-RU"/>
              </w:rPr>
              <w:t>/ч, тыс. м</w:t>
            </w:r>
            <w:r w:rsidRPr="00A348C2">
              <w:rPr>
                <w:rFonts w:ascii="Times New Roman" w:eastAsia="Arial Unicode MS" w:hAnsi="Times New Roman" w:cs="Times New Roman"/>
                <w:b/>
                <w:color w:val="000000"/>
                <w:sz w:val="20"/>
                <w:szCs w:val="20"/>
                <w:vertAlign w:val="superscript"/>
                <w:lang w:eastAsia="ru-RU"/>
              </w:rPr>
              <w:t>3</w:t>
            </w:r>
            <w:r w:rsidRPr="00493CCF">
              <w:rPr>
                <w:rFonts w:ascii="Times New Roman" w:eastAsia="Arial Unicode MS" w:hAnsi="Times New Roman" w:cs="Times New Roman"/>
                <w:b/>
                <w:color w:val="000000"/>
                <w:sz w:val="20"/>
                <w:szCs w:val="20"/>
                <w:lang w:eastAsia="ru-RU"/>
              </w:rPr>
              <w:t>/ч</w:t>
            </w:r>
          </w:p>
        </w:tc>
      </w:tr>
      <w:tr w:rsidR="00EF791C" w:rsidRPr="00EA232F" w:rsidTr="00EF791C">
        <w:tc>
          <w:tcPr>
            <w:tcW w:w="533" w:type="dxa"/>
            <w:shd w:val="clear" w:color="auto" w:fill="auto"/>
            <w:vAlign w:val="center"/>
          </w:tcPr>
          <w:p w:rsidR="00EF791C" w:rsidRPr="00EA232F" w:rsidRDefault="00EF791C" w:rsidP="00EF791C">
            <w:pPr>
              <w:spacing w:after="0"/>
              <w:jc w:val="center"/>
              <w:rPr>
                <w:rFonts w:ascii="Times New Roman" w:eastAsia="Arial Unicode MS" w:hAnsi="Times New Roman" w:cs="Times New Roman"/>
                <w:color w:val="000000"/>
                <w:sz w:val="20"/>
                <w:szCs w:val="20"/>
                <w:lang w:eastAsia="ru-RU"/>
              </w:rPr>
            </w:pPr>
            <w:r w:rsidRPr="00EA232F">
              <w:rPr>
                <w:rFonts w:ascii="Times New Roman" w:eastAsia="Arial Unicode MS" w:hAnsi="Times New Roman" w:cs="Times New Roman"/>
                <w:color w:val="000000"/>
                <w:sz w:val="20"/>
                <w:szCs w:val="20"/>
                <w:lang w:eastAsia="ru-RU"/>
              </w:rPr>
              <w:t>1</w:t>
            </w:r>
          </w:p>
        </w:tc>
        <w:tc>
          <w:tcPr>
            <w:tcW w:w="1985" w:type="dxa"/>
            <w:shd w:val="clear" w:color="auto" w:fill="auto"/>
            <w:vAlign w:val="center"/>
          </w:tcPr>
          <w:p w:rsidR="00EF791C" w:rsidRPr="00711FED"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sidRPr="00711FED">
              <w:rPr>
                <w:rFonts w:ascii="Times New Roman" w:hAnsi="Times New Roman" w:cs="Times New Roman"/>
                <w:sz w:val="20"/>
                <w:szCs w:val="20"/>
              </w:rPr>
              <w:t xml:space="preserve">Котельная ул. </w:t>
            </w:r>
            <w:r>
              <w:rPr>
                <w:rFonts w:ascii="Times New Roman" w:hAnsi="Times New Roman" w:cs="Times New Roman"/>
                <w:sz w:val="20"/>
                <w:szCs w:val="20"/>
              </w:rPr>
              <w:t>Треть</w:t>
            </w:r>
            <w:r>
              <w:rPr>
                <w:rFonts w:ascii="Times New Roman" w:hAnsi="Times New Roman" w:cs="Times New Roman"/>
                <w:sz w:val="20"/>
                <w:szCs w:val="20"/>
              </w:rPr>
              <w:t>я</w:t>
            </w:r>
            <w:r>
              <w:rPr>
                <w:rFonts w:ascii="Times New Roman" w:hAnsi="Times New Roman" w:cs="Times New Roman"/>
                <w:sz w:val="20"/>
                <w:szCs w:val="20"/>
              </w:rPr>
              <w:t>кова</w:t>
            </w:r>
          </w:p>
        </w:tc>
        <w:tc>
          <w:tcPr>
            <w:tcW w:w="1433" w:type="dxa"/>
            <w:shd w:val="clear" w:color="auto" w:fill="auto"/>
            <w:vAlign w:val="center"/>
          </w:tcPr>
          <w:p w:rsidR="00EF791C" w:rsidRPr="00711FED" w:rsidRDefault="00EF791C" w:rsidP="00EF791C">
            <w:pPr>
              <w:spacing w:after="0"/>
              <w:jc w:val="center"/>
              <w:rPr>
                <w:rFonts w:ascii="Times New Roman" w:hAnsi="Times New Roman" w:cs="Times New Roman"/>
                <w:sz w:val="20"/>
                <w:szCs w:val="20"/>
                <w:lang w:eastAsia="ru-RU"/>
              </w:rPr>
            </w:pPr>
            <w:r>
              <w:rPr>
                <w:rFonts w:ascii="Times New Roman" w:hAnsi="Times New Roman" w:cs="Times New Roman"/>
                <w:sz w:val="20"/>
                <w:szCs w:val="20"/>
                <w:lang w:eastAsia="ru-RU"/>
              </w:rPr>
              <w:t>2,6</w:t>
            </w:r>
          </w:p>
        </w:tc>
        <w:tc>
          <w:tcPr>
            <w:tcW w:w="1181"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sidRPr="00711FED">
              <w:rPr>
                <w:rFonts w:ascii="Times New Roman" w:eastAsia="Arial Unicode MS" w:hAnsi="Times New Roman" w:cs="Times New Roman"/>
                <w:color w:val="000000"/>
                <w:sz w:val="20"/>
                <w:szCs w:val="20"/>
                <w:lang w:eastAsia="ru-RU"/>
              </w:rPr>
              <w:t>природный газ</w:t>
            </w:r>
          </w:p>
        </w:tc>
        <w:tc>
          <w:tcPr>
            <w:tcW w:w="1239" w:type="dxa"/>
            <w:shd w:val="clear" w:color="auto" w:fill="auto"/>
            <w:vAlign w:val="center"/>
          </w:tcPr>
          <w:p w:rsidR="00EF791C" w:rsidRPr="00711FED" w:rsidRDefault="00EF791C" w:rsidP="00EF791C">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1389,745</w:t>
            </w:r>
          </w:p>
        </w:tc>
        <w:tc>
          <w:tcPr>
            <w:tcW w:w="1139"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216,105</w:t>
            </w:r>
          </w:p>
        </w:tc>
        <w:tc>
          <w:tcPr>
            <w:tcW w:w="1528"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195,463</w:t>
            </w:r>
          </w:p>
        </w:tc>
        <w:tc>
          <w:tcPr>
            <w:tcW w:w="1742"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155,5</w:t>
            </w:r>
          </w:p>
        </w:tc>
        <w:tc>
          <w:tcPr>
            <w:tcW w:w="727"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90</w:t>
            </w:r>
          </w:p>
        </w:tc>
        <w:tc>
          <w:tcPr>
            <w:tcW w:w="1676"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0,022</w:t>
            </w:r>
          </w:p>
        </w:tc>
      </w:tr>
    </w:tbl>
    <w:p w:rsidR="00EF791C" w:rsidRDefault="00EF791C" w:rsidP="00EF791C">
      <w:pPr>
        <w:spacing w:after="0"/>
        <w:rPr>
          <w:rFonts w:ascii="Times New Roman" w:hAnsi="Times New Roman" w:cs="Times New Roman"/>
          <w:sz w:val="28"/>
          <w:szCs w:val="28"/>
          <w:highlight w:val="red"/>
          <w:lang w:eastAsia="ru-RU"/>
        </w:rPr>
      </w:pPr>
    </w:p>
    <w:p w:rsidR="00EF791C" w:rsidRDefault="00EF791C" w:rsidP="00EF791C">
      <w:pPr>
        <w:spacing w:after="0"/>
        <w:rPr>
          <w:rFonts w:ascii="Times New Roman" w:hAnsi="Times New Roman" w:cs="Times New Roman"/>
          <w:sz w:val="28"/>
          <w:szCs w:val="28"/>
          <w:highlight w:val="red"/>
          <w:lang w:eastAsia="ru-RU"/>
        </w:rPr>
      </w:pPr>
    </w:p>
    <w:p w:rsidR="00EF791C" w:rsidRDefault="00EF791C" w:rsidP="00EF791C">
      <w:pPr>
        <w:keepNext/>
        <w:spacing w:after="0"/>
        <w:ind w:firstLine="709"/>
        <w:jc w:val="center"/>
        <w:rPr>
          <w:rFonts w:ascii="Times New Roman" w:eastAsia="Arial Unicode MS" w:hAnsi="Times New Roman" w:cs="Times New Roman"/>
          <w:sz w:val="28"/>
          <w:szCs w:val="28"/>
          <w:lang w:eastAsia="ru-RU"/>
        </w:rPr>
      </w:pPr>
      <w:r w:rsidRPr="00603C98">
        <w:rPr>
          <w:rFonts w:ascii="Times New Roman" w:hAnsi="Times New Roman" w:cs="Times New Roman"/>
          <w:iCs/>
          <w:sz w:val="28"/>
          <w:szCs w:val="28"/>
        </w:rPr>
        <w:t>Таблица 1</w:t>
      </w:r>
      <w:r>
        <w:rPr>
          <w:rFonts w:ascii="Times New Roman" w:hAnsi="Times New Roman" w:cs="Times New Roman"/>
          <w:iCs/>
          <w:sz w:val="28"/>
          <w:szCs w:val="28"/>
        </w:rPr>
        <w:t>9</w:t>
      </w:r>
      <w:r w:rsidRPr="00603C98">
        <w:rPr>
          <w:rFonts w:ascii="Times New Roman" w:eastAsia="Arial Unicode MS" w:hAnsi="Times New Roman" w:cs="Times New Roman"/>
          <w:sz w:val="28"/>
          <w:szCs w:val="28"/>
          <w:lang w:eastAsia="ru-RU"/>
        </w:rPr>
        <w:t>– Максимально часовые и годовые расходы основного вида топлива источниками тепловой энергии (</w:t>
      </w:r>
      <w:r>
        <w:rPr>
          <w:rFonts w:ascii="Times New Roman" w:eastAsia="Arial Unicode MS" w:hAnsi="Times New Roman" w:cs="Times New Roman"/>
          <w:sz w:val="28"/>
          <w:szCs w:val="28"/>
          <w:lang w:eastAsia="ru-RU"/>
        </w:rPr>
        <w:t>перспективное</w:t>
      </w:r>
      <w:r w:rsidRPr="00603C98">
        <w:rPr>
          <w:rFonts w:ascii="Times New Roman" w:eastAsia="Arial Unicode MS" w:hAnsi="Times New Roman" w:cs="Times New Roman"/>
          <w:sz w:val="28"/>
          <w:szCs w:val="28"/>
          <w:lang w:eastAsia="ru-RU"/>
        </w:rPr>
        <w:t xml:space="preserve"> положение)</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
        <w:gridCol w:w="2220"/>
        <w:gridCol w:w="1602"/>
        <w:gridCol w:w="1321"/>
        <w:gridCol w:w="1386"/>
        <w:gridCol w:w="1274"/>
        <w:gridCol w:w="1709"/>
        <w:gridCol w:w="1948"/>
        <w:gridCol w:w="813"/>
        <w:gridCol w:w="1874"/>
      </w:tblGrid>
      <w:tr w:rsidR="00EF791C" w:rsidRPr="00493CCF" w:rsidTr="00EF791C">
        <w:tc>
          <w:tcPr>
            <w:tcW w:w="595"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 </w:t>
            </w:r>
            <w:proofErr w:type="spellStart"/>
            <w:proofErr w:type="gramStart"/>
            <w:r w:rsidRPr="00493CCF">
              <w:rPr>
                <w:rFonts w:ascii="Times New Roman" w:eastAsia="Arial Unicode MS" w:hAnsi="Times New Roman" w:cs="Times New Roman"/>
                <w:b/>
                <w:color w:val="000000"/>
                <w:sz w:val="20"/>
                <w:szCs w:val="20"/>
                <w:lang w:eastAsia="ru-RU"/>
              </w:rPr>
              <w:t>п</w:t>
            </w:r>
            <w:proofErr w:type="spellEnd"/>
            <w:proofErr w:type="gramEnd"/>
            <w:r w:rsidRPr="00493CCF">
              <w:rPr>
                <w:rFonts w:ascii="Times New Roman" w:eastAsia="Arial Unicode MS" w:hAnsi="Times New Roman" w:cs="Times New Roman"/>
                <w:b/>
                <w:color w:val="000000"/>
                <w:sz w:val="20"/>
                <w:szCs w:val="20"/>
                <w:lang w:eastAsia="ru-RU"/>
              </w:rPr>
              <w:t>/</w:t>
            </w:r>
            <w:proofErr w:type="spellStart"/>
            <w:r w:rsidRPr="00493CCF">
              <w:rPr>
                <w:rFonts w:ascii="Times New Roman" w:eastAsia="Arial Unicode MS" w:hAnsi="Times New Roman" w:cs="Times New Roman"/>
                <w:b/>
                <w:color w:val="000000"/>
                <w:sz w:val="20"/>
                <w:szCs w:val="20"/>
                <w:lang w:eastAsia="ru-RU"/>
              </w:rPr>
              <w:t>п</w:t>
            </w:r>
            <w:proofErr w:type="spellEnd"/>
          </w:p>
        </w:tc>
        <w:tc>
          <w:tcPr>
            <w:tcW w:w="2220"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Наименование и а</w:t>
            </w:r>
            <w:r w:rsidRPr="00493CCF">
              <w:rPr>
                <w:rFonts w:ascii="Times New Roman" w:eastAsia="Arial Unicode MS" w:hAnsi="Times New Roman" w:cs="Times New Roman"/>
                <w:b/>
                <w:color w:val="000000"/>
                <w:sz w:val="20"/>
                <w:szCs w:val="20"/>
                <w:lang w:eastAsia="ru-RU"/>
              </w:rPr>
              <w:t>д</w:t>
            </w:r>
            <w:r w:rsidRPr="00493CCF">
              <w:rPr>
                <w:rFonts w:ascii="Times New Roman" w:eastAsia="Arial Unicode MS" w:hAnsi="Times New Roman" w:cs="Times New Roman"/>
                <w:b/>
                <w:color w:val="000000"/>
                <w:sz w:val="20"/>
                <w:szCs w:val="20"/>
                <w:lang w:eastAsia="ru-RU"/>
              </w:rPr>
              <w:t>рес котельной</w:t>
            </w:r>
          </w:p>
        </w:tc>
        <w:tc>
          <w:tcPr>
            <w:tcW w:w="1602"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Установле</w:t>
            </w:r>
            <w:r w:rsidRPr="00493CCF">
              <w:rPr>
                <w:rFonts w:ascii="Times New Roman" w:eastAsia="Arial Unicode MS" w:hAnsi="Times New Roman" w:cs="Times New Roman"/>
                <w:b/>
                <w:color w:val="000000"/>
                <w:sz w:val="20"/>
                <w:szCs w:val="20"/>
                <w:lang w:eastAsia="ru-RU"/>
              </w:rPr>
              <w:t>н</w:t>
            </w:r>
            <w:r w:rsidRPr="00493CCF">
              <w:rPr>
                <w:rFonts w:ascii="Times New Roman" w:eastAsia="Arial Unicode MS" w:hAnsi="Times New Roman" w:cs="Times New Roman"/>
                <w:b/>
                <w:color w:val="000000"/>
                <w:sz w:val="20"/>
                <w:szCs w:val="20"/>
                <w:lang w:eastAsia="ru-RU"/>
              </w:rPr>
              <w:t>ная мощность, Гкал/</w:t>
            </w:r>
            <w:proofErr w:type="gramStart"/>
            <w:r w:rsidRPr="00493CCF">
              <w:rPr>
                <w:rFonts w:ascii="Times New Roman" w:eastAsia="Arial Unicode MS" w:hAnsi="Times New Roman" w:cs="Times New Roman"/>
                <w:b/>
                <w:color w:val="000000"/>
                <w:sz w:val="20"/>
                <w:szCs w:val="20"/>
                <w:lang w:eastAsia="ru-RU"/>
              </w:rPr>
              <w:t>ч</w:t>
            </w:r>
            <w:proofErr w:type="gramEnd"/>
          </w:p>
        </w:tc>
        <w:tc>
          <w:tcPr>
            <w:tcW w:w="1321"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Основное топливо</w:t>
            </w:r>
          </w:p>
        </w:tc>
        <w:tc>
          <w:tcPr>
            <w:tcW w:w="1386"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Выработка </w:t>
            </w:r>
            <w:proofErr w:type="spellStart"/>
            <w:r w:rsidRPr="00493CCF">
              <w:rPr>
                <w:rFonts w:ascii="Times New Roman" w:eastAsia="Arial Unicode MS" w:hAnsi="Times New Roman" w:cs="Times New Roman"/>
                <w:b/>
                <w:color w:val="000000"/>
                <w:sz w:val="20"/>
                <w:szCs w:val="20"/>
                <w:lang w:eastAsia="ru-RU"/>
              </w:rPr>
              <w:t>тепл-й</w:t>
            </w:r>
            <w:proofErr w:type="spellEnd"/>
            <w:r w:rsidRPr="00493CCF">
              <w:rPr>
                <w:rFonts w:ascii="Times New Roman" w:eastAsia="Arial Unicode MS" w:hAnsi="Times New Roman" w:cs="Times New Roman"/>
                <w:b/>
                <w:color w:val="000000"/>
                <w:sz w:val="20"/>
                <w:szCs w:val="20"/>
                <w:lang w:eastAsia="ru-RU"/>
              </w:rPr>
              <w:t xml:space="preserve"> эне</w:t>
            </w:r>
            <w:r w:rsidRPr="00493CCF">
              <w:rPr>
                <w:rFonts w:ascii="Times New Roman" w:eastAsia="Arial Unicode MS" w:hAnsi="Times New Roman" w:cs="Times New Roman"/>
                <w:b/>
                <w:color w:val="000000"/>
                <w:sz w:val="20"/>
                <w:szCs w:val="20"/>
                <w:lang w:eastAsia="ru-RU"/>
              </w:rPr>
              <w:t>р</w:t>
            </w:r>
            <w:r w:rsidRPr="00493CCF">
              <w:rPr>
                <w:rFonts w:ascii="Times New Roman" w:eastAsia="Arial Unicode MS" w:hAnsi="Times New Roman" w:cs="Times New Roman"/>
                <w:b/>
                <w:color w:val="000000"/>
                <w:sz w:val="20"/>
                <w:szCs w:val="20"/>
                <w:lang w:eastAsia="ru-RU"/>
              </w:rPr>
              <w:t>гии за год, Гкал/год</w:t>
            </w:r>
          </w:p>
        </w:tc>
        <w:tc>
          <w:tcPr>
            <w:tcW w:w="1274"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Годовой расход у</w:t>
            </w:r>
            <w:r w:rsidRPr="00493CCF">
              <w:rPr>
                <w:rFonts w:ascii="Times New Roman" w:eastAsia="Arial Unicode MS" w:hAnsi="Times New Roman" w:cs="Times New Roman"/>
                <w:b/>
                <w:color w:val="000000"/>
                <w:sz w:val="20"/>
                <w:szCs w:val="20"/>
                <w:lang w:eastAsia="ru-RU"/>
              </w:rPr>
              <w:t>с</w:t>
            </w:r>
            <w:r w:rsidRPr="00493CCF">
              <w:rPr>
                <w:rFonts w:ascii="Times New Roman" w:eastAsia="Arial Unicode MS" w:hAnsi="Times New Roman" w:cs="Times New Roman"/>
                <w:b/>
                <w:color w:val="000000"/>
                <w:sz w:val="20"/>
                <w:szCs w:val="20"/>
                <w:lang w:eastAsia="ru-RU"/>
              </w:rPr>
              <w:t xml:space="preserve">ловного топлива, </w:t>
            </w:r>
            <w:proofErr w:type="spellStart"/>
            <w:r w:rsidRPr="00493CCF">
              <w:rPr>
                <w:rFonts w:ascii="Times New Roman" w:eastAsia="Arial Unicode MS" w:hAnsi="Times New Roman" w:cs="Times New Roman"/>
                <w:b/>
                <w:color w:val="000000"/>
                <w:sz w:val="20"/>
                <w:szCs w:val="20"/>
                <w:lang w:eastAsia="ru-RU"/>
              </w:rPr>
              <w:t>т.у.</w:t>
            </w:r>
            <w:proofErr w:type="gramStart"/>
            <w:r w:rsidRPr="00493CCF">
              <w:rPr>
                <w:rFonts w:ascii="Times New Roman" w:eastAsia="Arial Unicode MS" w:hAnsi="Times New Roman" w:cs="Times New Roman"/>
                <w:b/>
                <w:color w:val="000000"/>
                <w:sz w:val="20"/>
                <w:szCs w:val="20"/>
                <w:lang w:eastAsia="ru-RU"/>
              </w:rPr>
              <w:t>т</w:t>
            </w:r>
            <w:proofErr w:type="spellEnd"/>
            <w:proofErr w:type="gramEnd"/>
            <w:r w:rsidRPr="00493CCF">
              <w:rPr>
                <w:rFonts w:ascii="Times New Roman" w:eastAsia="Arial Unicode MS" w:hAnsi="Times New Roman" w:cs="Times New Roman"/>
                <w:b/>
                <w:color w:val="000000"/>
                <w:sz w:val="20"/>
                <w:szCs w:val="20"/>
                <w:lang w:eastAsia="ru-RU"/>
              </w:rPr>
              <w:t>.</w:t>
            </w:r>
          </w:p>
        </w:tc>
        <w:tc>
          <w:tcPr>
            <w:tcW w:w="1709"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Годовой расход натурального топлива (т.н</w:t>
            </w:r>
            <w:proofErr w:type="gramStart"/>
            <w:r w:rsidRPr="00493CCF">
              <w:rPr>
                <w:rFonts w:ascii="Times New Roman" w:eastAsia="Arial Unicode MS" w:hAnsi="Times New Roman" w:cs="Times New Roman"/>
                <w:b/>
                <w:color w:val="000000"/>
                <w:sz w:val="20"/>
                <w:szCs w:val="20"/>
                <w:lang w:eastAsia="ru-RU"/>
              </w:rPr>
              <w:t>.т</w:t>
            </w:r>
            <w:proofErr w:type="gramEnd"/>
            <w:r w:rsidRPr="00493CCF">
              <w:rPr>
                <w:rFonts w:ascii="Times New Roman" w:eastAsia="Arial Unicode MS" w:hAnsi="Times New Roman" w:cs="Times New Roman"/>
                <w:b/>
                <w:color w:val="000000"/>
                <w:sz w:val="20"/>
                <w:szCs w:val="20"/>
                <w:lang w:eastAsia="ru-RU"/>
              </w:rPr>
              <w:t>)</w:t>
            </w:r>
          </w:p>
        </w:tc>
        <w:tc>
          <w:tcPr>
            <w:tcW w:w="1948"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 xml:space="preserve">Удельный расход условного топлива на выработку </w:t>
            </w:r>
            <w:proofErr w:type="spellStart"/>
            <w:r w:rsidRPr="00493CCF">
              <w:rPr>
                <w:rFonts w:ascii="Times New Roman" w:eastAsia="Arial Unicode MS" w:hAnsi="Times New Roman" w:cs="Times New Roman"/>
                <w:b/>
                <w:color w:val="000000"/>
                <w:sz w:val="20"/>
                <w:szCs w:val="20"/>
                <w:lang w:eastAsia="ru-RU"/>
              </w:rPr>
              <w:t>те</w:t>
            </w:r>
            <w:r w:rsidRPr="00493CCF">
              <w:rPr>
                <w:rFonts w:ascii="Times New Roman" w:eastAsia="Arial Unicode MS" w:hAnsi="Times New Roman" w:cs="Times New Roman"/>
                <w:b/>
                <w:color w:val="000000"/>
                <w:sz w:val="20"/>
                <w:szCs w:val="20"/>
                <w:lang w:eastAsia="ru-RU"/>
              </w:rPr>
              <w:t>п</w:t>
            </w:r>
            <w:r w:rsidRPr="00493CCF">
              <w:rPr>
                <w:rFonts w:ascii="Times New Roman" w:eastAsia="Arial Unicode MS" w:hAnsi="Times New Roman" w:cs="Times New Roman"/>
                <w:b/>
                <w:color w:val="000000"/>
                <w:sz w:val="20"/>
                <w:szCs w:val="20"/>
                <w:lang w:eastAsia="ru-RU"/>
              </w:rPr>
              <w:t>лакг.у.т</w:t>
            </w:r>
            <w:proofErr w:type="spellEnd"/>
            <w:r w:rsidRPr="00493CCF">
              <w:rPr>
                <w:rFonts w:ascii="Times New Roman" w:eastAsia="Arial Unicode MS" w:hAnsi="Times New Roman" w:cs="Times New Roman"/>
                <w:b/>
                <w:color w:val="000000"/>
                <w:sz w:val="20"/>
                <w:szCs w:val="20"/>
                <w:lang w:eastAsia="ru-RU"/>
              </w:rPr>
              <w:t>./Гкал</w:t>
            </w:r>
          </w:p>
        </w:tc>
        <w:tc>
          <w:tcPr>
            <w:tcW w:w="813"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КПД, %</w:t>
            </w:r>
          </w:p>
        </w:tc>
        <w:tc>
          <w:tcPr>
            <w:tcW w:w="1874" w:type="dxa"/>
            <w:shd w:val="clear" w:color="auto" w:fill="auto"/>
            <w:vAlign w:val="center"/>
          </w:tcPr>
          <w:p w:rsidR="00EF791C" w:rsidRPr="00493CCF" w:rsidRDefault="00EF791C" w:rsidP="00EF791C">
            <w:pPr>
              <w:spacing w:after="0" w:line="240" w:lineRule="auto"/>
              <w:jc w:val="center"/>
              <w:rPr>
                <w:rFonts w:ascii="Times New Roman" w:eastAsia="Arial Unicode MS" w:hAnsi="Times New Roman" w:cs="Times New Roman"/>
                <w:b/>
                <w:color w:val="000000"/>
                <w:sz w:val="20"/>
                <w:szCs w:val="20"/>
                <w:lang w:eastAsia="ru-RU"/>
              </w:rPr>
            </w:pPr>
            <w:r w:rsidRPr="00493CCF">
              <w:rPr>
                <w:rFonts w:ascii="Times New Roman" w:eastAsia="Arial Unicode MS" w:hAnsi="Times New Roman" w:cs="Times New Roman"/>
                <w:b/>
                <w:color w:val="000000"/>
                <w:sz w:val="20"/>
                <w:szCs w:val="20"/>
                <w:lang w:eastAsia="ru-RU"/>
              </w:rPr>
              <w:t>Максимальный часовой расход топлива, т.н</w:t>
            </w:r>
            <w:proofErr w:type="gramStart"/>
            <w:r w:rsidRPr="00493CCF">
              <w:rPr>
                <w:rFonts w:ascii="Times New Roman" w:eastAsia="Arial Unicode MS" w:hAnsi="Times New Roman" w:cs="Times New Roman"/>
                <w:b/>
                <w:color w:val="000000"/>
                <w:sz w:val="20"/>
                <w:szCs w:val="20"/>
                <w:lang w:eastAsia="ru-RU"/>
              </w:rPr>
              <w:t>.т</w:t>
            </w:r>
            <w:proofErr w:type="gramEnd"/>
            <w:r w:rsidRPr="00493CCF">
              <w:rPr>
                <w:rFonts w:ascii="Times New Roman" w:eastAsia="Arial Unicode MS" w:hAnsi="Times New Roman" w:cs="Times New Roman"/>
                <w:b/>
                <w:color w:val="000000"/>
                <w:sz w:val="20"/>
                <w:szCs w:val="20"/>
                <w:lang w:eastAsia="ru-RU"/>
              </w:rPr>
              <w:t>/ч, тыс.м</w:t>
            </w:r>
            <w:r w:rsidRPr="00A348C2">
              <w:rPr>
                <w:rFonts w:ascii="Times New Roman" w:eastAsia="Arial Unicode MS" w:hAnsi="Times New Roman" w:cs="Times New Roman"/>
                <w:b/>
                <w:color w:val="000000"/>
                <w:sz w:val="20"/>
                <w:szCs w:val="20"/>
                <w:vertAlign w:val="superscript"/>
                <w:lang w:eastAsia="ru-RU"/>
              </w:rPr>
              <w:t>3</w:t>
            </w:r>
            <w:r w:rsidRPr="00493CCF">
              <w:rPr>
                <w:rFonts w:ascii="Times New Roman" w:eastAsia="Arial Unicode MS" w:hAnsi="Times New Roman" w:cs="Times New Roman"/>
                <w:b/>
                <w:color w:val="000000"/>
                <w:sz w:val="20"/>
                <w:szCs w:val="20"/>
                <w:lang w:eastAsia="ru-RU"/>
              </w:rPr>
              <w:t>/ч</w:t>
            </w:r>
          </w:p>
        </w:tc>
      </w:tr>
      <w:tr w:rsidR="00EF791C" w:rsidRPr="00EA232F" w:rsidTr="00EF791C">
        <w:tc>
          <w:tcPr>
            <w:tcW w:w="595" w:type="dxa"/>
            <w:shd w:val="clear" w:color="auto" w:fill="auto"/>
            <w:vAlign w:val="center"/>
          </w:tcPr>
          <w:p w:rsidR="00EF791C" w:rsidRPr="00EA232F" w:rsidRDefault="00EF791C" w:rsidP="00EF791C">
            <w:pPr>
              <w:spacing w:after="0"/>
              <w:jc w:val="center"/>
              <w:rPr>
                <w:rFonts w:ascii="Times New Roman" w:eastAsia="Arial Unicode MS" w:hAnsi="Times New Roman" w:cs="Times New Roman"/>
                <w:color w:val="000000"/>
                <w:sz w:val="20"/>
                <w:szCs w:val="20"/>
                <w:lang w:eastAsia="ru-RU"/>
              </w:rPr>
            </w:pPr>
            <w:r w:rsidRPr="00EA232F">
              <w:rPr>
                <w:rFonts w:ascii="Times New Roman" w:eastAsia="Arial Unicode MS" w:hAnsi="Times New Roman" w:cs="Times New Roman"/>
                <w:color w:val="000000"/>
                <w:sz w:val="20"/>
                <w:szCs w:val="20"/>
                <w:lang w:eastAsia="ru-RU"/>
              </w:rPr>
              <w:t>1</w:t>
            </w:r>
          </w:p>
        </w:tc>
        <w:tc>
          <w:tcPr>
            <w:tcW w:w="2220" w:type="dxa"/>
            <w:shd w:val="clear" w:color="auto" w:fill="auto"/>
            <w:vAlign w:val="center"/>
          </w:tcPr>
          <w:p w:rsidR="00EF791C" w:rsidRPr="00EA232F"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Pr>
                <w:rFonts w:ascii="Times New Roman" w:hAnsi="Times New Roman" w:cs="Times New Roman"/>
                <w:sz w:val="20"/>
                <w:szCs w:val="20"/>
              </w:rPr>
              <w:t>Котельная ул. Треть</w:t>
            </w:r>
            <w:r>
              <w:rPr>
                <w:rFonts w:ascii="Times New Roman" w:hAnsi="Times New Roman" w:cs="Times New Roman"/>
                <w:sz w:val="20"/>
                <w:szCs w:val="20"/>
              </w:rPr>
              <w:t>я</w:t>
            </w:r>
            <w:r>
              <w:rPr>
                <w:rFonts w:ascii="Times New Roman" w:hAnsi="Times New Roman" w:cs="Times New Roman"/>
                <w:sz w:val="20"/>
                <w:szCs w:val="20"/>
              </w:rPr>
              <w:t>кова</w:t>
            </w:r>
          </w:p>
        </w:tc>
        <w:tc>
          <w:tcPr>
            <w:tcW w:w="1602" w:type="dxa"/>
            <w:shd w:val="clear" w:color="auto" w:fill="auto"/>
            <w:vAlign w:val="center"/>
          </w:tcPr>
          <w:p w:rsidR="00EF791C" w:rsidRPr="00711FED" w:rsidRDefault="00EF791C" w:rsidP="00EF791C">
            <w:pPr>
              <w:spacing w:after="0"/>
              <w:jc w:val="center"/>
              <w:rPr>
                <w:rFonts w:ascii="Times New Roman" w:hAnsi="Times New Roman" w:cs="Times New Roman"/>
                <w:sz w:val="20"/>
                <w:szCs w:val="20"/>
                <w:lang w:eastAsia="ru-RU"/>
              </w:rPr>
            </w:pPr>
            <w:r>
              <w:rPr>
                <w:rFonts w:ascii="Times New Roman" w:hAnsi="Times New Roman" w:cs="Times New Roman"/>
                <w:sz w:val="20"/>
                <w:szCs w:val="20"/>
                <w:lang w:eastAsia="ru-RU"/>
              </w:rPr>
              <w:t>2,59</w:t>
            </w:r>
          </w:p>
        </w:tc>
        <w:tc>
          <w:tcPr>
            <w:tcW w:w="1321"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sidRPr="00711FED">
              <w:rPr>
                <w:rFonts w:ascii="Times New Roman" w:eastAsia="Arial Unicode MS" w:hAnsi="Times New Roman" w:cs="Times New Roman"/>
                <w:color w:val="000000"/>
                <w:sz w:val="20"/>
                <w:szCs w:val="20"/>
                <w:lang w:eastAsia="ru-RU"/>
              </w:rPr>
              <w:t>природный газ</w:t>
            </w:r>
          </w:p>
        </w:tc>
        <w:tc>
          <w:tcPr>
            <w:tcW w:w="1386" w:type="dxa"/>
            <w:shd w:val="clear" w:color="auto" w:fill="auto"/>
            <w:vAlign w:val="center"/>
          </w:tcPr>
          <w:p w:rsidR="00EF791C" w:rsidRPr="00711FED" w:rsidRDefault="00EF791C" w:rsidP="00EF791C">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1336,775</w:t>
            </w:r>
          </w:p>
        </w:tc>
        <w:tc>
          <w:tcPr>
            <w:tcW w:w="1274"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207,402</w:t>
            </w:r>
          </w:p>
        </w:tc>
        <w:tc>
          <w:tcPr>
            <w:tcW w:w="1709"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178,118</w:t>
            </w:r>
          </w:p>
        </w:tc>
        <w:tc>
          <w:tcPr>
            <w:tcW w:w="1948"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155,5</w:t>
            </w:r>
          </w:p>
        </w:tc>
        <w:tc>
          <w:tcPr>
            <w:tcW w:w="813" w:type="dxa"/>
            <w:shd w:val="clear" w:color="auto" w:fill="auto"/>
            <w:vAlign w:val="center"/>
          </w:tcPr>
          <w:p w:rsidR="00EF791C" w:rsidRPr="00711FED"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95</w:t>
            </w:r>
          </w:p>
        </w:tc>
        <w:tc>
          <w:tcPr>
            <w:tcW w:w="1874" w:type="dxa"/>
            <w:shd w:val="clear" w:color="auto" w:fill="auto"/>
            <w:vAlign w:val="center"/>
          </w:tcPr>
          <w:p w:rsidR="00EF791C" w:rsidRPr="00711FED" w:rsidRDefault="00EF791C" w:rsidP="00EF791C">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0,02</w:t>
            </w:r>
          </w:p>
        </w:tc>
      </w:tr>
    </w:tbl>
    <w:p w:rsidR="00EF791C" w:rsidRPr="00603C98" w:rsidRDefault="00EF791C" w:rsidP="00EF791C">
      <w:pPr>
        <w:spacing w:after="0"/>
        <w:rPr>
          <w:rFonts w:ascii="Times New Roman" w:hAnsi="Times New Roman" w:cs="Times New Roman"/>
          <w:sz w:val="28"/>
          <w:szCs w:val="28"/>
          <w:highlight w:val="red"/>
          <w:lang w:eastAsia="ru-RU"/>
        </w:rPr>
        <w:sectPr w:rsidR="00EF791C" w:rsidRPr="00603C98" w:rsidSect="00EF791C">
          <w:pgSz w:w="15840" w:h="12240" w:orient="landscape"/>
          <w:pgMar w:top="1701" w:right="851" w:bottom="851" w:left="567" w:header="510" w:footer="510" w:gutter="0"/>
          <w:cols w:space="720"/>
          <w:docGrid w:linePitch="299"/>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 xml:space="preserve">8.2. Потребляемые источником тепловой энергии виды топлива,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включая местные виды топлива, а также используемые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возобновляемые источники энергии</w:t>
      </w:r>
    </w:p>
    <w:p w:rsidR="00EF791C" w:rsidRPr="00603C98" w:rsidRDefault="00EF791C" w:rsidP="00EF791C">
      <w:pPr>
        <w:spacing w:after="0"/>
        <w:ind w:firstLine="709"/>
        <w:jc w:val="both"/>
        <w:rPr>
          <w:rFonts w:ascii="Times New Roman" w:hAnsi="Times New Roman" w:cs="Times New Roman"/>
          <w:sz w:val="28"/>
          <w:szCs w:val="28"/>
        </w:rPr>
      </w:pPr>
      <w:proofErr w:type="gramStart"/>
      <w:r w:rsidRPr="00603C98">
        <w:rPr>
          <w:rFonts w:ascii="Times New Roman" w:hAnsi="Times New Roman" w:cs="Times New Roman"/>
          <w:sz w:val="28"/>
          <w:szCs w:val="28"/>
        </w:rPr>
        <w:t>Сведения об основном, резервном и вспомогательным топливе, потре</w:t>
      </w:r>
      <w:r w:rsidRPr="00603C98">
        <w:rPr>
          <w:rFonts w:ascii="Times New Roman" w:hAnsi="Times New Roman" w:cs="Times New Roman"/>
          <w:sz w:val="28"/>
          <w:szCs w:val="28"/>
        </w:rPr>
        <w:t>б</w:t>
      </w:r>
      <w:r w:rsidRPr="00603C98">
        <w:rPr>
          <w:rFonts w:ascii="Times New Roman" w:hAnsi="Times New Roman" w:cs="Times New Roman"/>
          <w:sz w:val="28"/>
          <w:szCs w:val="28"/>
        </w:rPr>
        <w:t>ляемом источниками тепловой энергии, в том числе с использованием возо</w:t>
      </w:r>
      <w:r w:rsidRPr="00603C98">
        <w:rPr>
          <w:rFonts w:ascii="Times New Roman" w:hAnsi="Times New Roman" w:cs="Times New Roman"/>
          <w:sz w:val="28"/>
          <w:szCs w:val="28"/>
        </w:rPr>
        <w:t>б</w:t>
      </w:r>
      <w:r w:rsidRPr="00603C98">
        <w:rPr>
          <w:rFonts w:ascii="Times New Roman" w:hAnsi="Times New Roman" w:cs="Times New Roman"/>
          <w:sz w:val="28"/>
          <w:szCs w:val="28"/>
        </w:rPr>
        <w:t>новляемых источников энергии и местных видов топлива приведены в таблице 19.</w:t>
      </w:r>
      <w:proofErr w:type="gramEnd"/>
    </w:p>
    <w:p w:rsidR="00EF791C" w:rsidRPr="00603C98" w:rsidRDefault="00EF791C" w:rsidP="00EF791C">
      <w:pPr>
        <w:keepNext/>
        <w:spacing w:after="0"/>
        <w:ind w:firstLine="720"/>
        <w:rPr>
          <w:rFonts w:ascii="Times New Roman" w:hAnsi="Times New Roman" w:cs="Times New Roman"/>
          <w:b/>
          <w:iCs/>
          <w:sz w:val="28"/>
          <w:szCs w:val="28"/>
        </w:rPr>
      </w:pPr>
      <w:bookmarkStart w:id="9" w:name="_Ref33996575"/>
      <w:r w:rsidRPr="00603C98">
        <w:rPr>
          <w:rFonts w:ascii="Times New Roman" w:hAnsi="Times New Roman" w:cs="Times New Roman"/>
          <w:iCs/>
          <w:sz w:val="28"/>
          <w:szCs w:val="28"/>
        </w:rPr>
        <w:t xml:space="preserve">Таблица </w:t>
      </w:r>
      <w:bookmarkEnd w:id="9"/>
      <w:r w:rsidRPr="00603C98">
        <w:rPr>
          <w:rFonts w:ascii="Times New Roman" w:hAnsi="Times New Roman" w:cs="Times New Roman"/>
          <w:iCs/>
          <w:sz w:val="28"/>
          <w:szCs w:val="28"/>
        </w:rPr>
        <w:t>19</w:t>
      </w:r>
      <w:r w:rsidRPr="00603C98">
        <w:rPr>
          <w:rFonts w:ascii="Times New Roman" w:hAnsi="Times New Roman" w:cs="Times New Roman"/>
          <w:b/>
          <w:iCs/>
          <w:sz w:val="28"/>
          <w:szCs w:val="28"/>
        </w:rPr>
        <w:t xml:space="preserve"> - </w:t>
      </w:r>
      <w:r w:rsidRPr="00603C98">
        <w:rPr>
          <w:rFonts w:ascii="Times New Roman" w:hAnsi="Times New Roman" w:cs="Times New Roman"/>
          <w:bCs/>
          <w:iCs/>
          <w:sz w:val="28"/>
          <w:szCs w:val="28"/>
        </w:rPr>
        <w:t>Сведения об основном, резервном и вспомогательным то</w:t>
      </w:r>
      <w:r w:rsidRPr="00603C98">
        <w:rPr>
          <w:rFonts w:ascii="Times New Roman" w:hAnsi="Times New Roman" w:cs="Times New Roman"/>
          <w:bCs/>
          <w:iCs/>
          <w:sz w:val="28"/>
          <w:szCs w:val="28"/>
        </w:rPr>
        <w:t>п</w:t>
      </w:r>
      <w:r w:rsidRPr="00603C98">
        <w:rPr>
          <w:rFonts w:ascii="Times New Roman" w:hAnsi="Times New Roman" w:cs="Times New Roman"/>
          <w:bCs/>
          <w:iCs/>
          <w:sz w:val="28"/>
          <w:szCs w:val="28"/>
        </w:rPr>
        <w:t xml:space="preserve">ливом, потребляемым перспективных источников тепловой энергии </w:t>
      </w: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3974"/>
        <w:gridCol w:w="2462"/>
        <w:gridCol w:w="1574"/>
        <w:gridCol w:w="1220"/>
      </w:tblGrid>
      <w:tr w:rsidR="00EF791C" w:rsidRPr="00603C98" w:rsidTr="00EF791C">
        <w:trPr>
          <w:trHeight w:val="22"/>
          <w:tblHeader/>
        </w:trPr>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 xml:space="preserve">№ </w:t>
            </w:r>
            <w:proofErr w:type="spellStart"/>
            <w:proofErr w:type="gramStart"/>
            <w:r w:rsidRPr="00603C98">
              <w:rPr>
                <w:rFonts w:ascii="Times New Roman" w:eastAsia="Arial Unicode MS" w:hAnsi="Times New Roman" w:cs="Times New Roman"/>
                <w:b/>
                <w:color w:val="000000"/>
                <w:sz w:val="20"/>
                <w:szCs w:val="20"/>
                <w:lang w:eastAsia="ru-RU"/>
              </w:rPr>
              <w:t>п</w:t>
            </w:r>
            <w:proofErr w:type="spellEnd"/>
            <w:proofErr w:type="gramEnd"/>
            <w:r w:rsidRPr="00603C98">
              <w:rPr>
                <w:rFonts w:ascii="Times New Roman" w:eastAsia="Arial Unicode MS" w:hAnsi="Times New Roman" w:cs="Times New Roman"/>
                <w:b/>
                <w:color w:val="000000"/>
                <w:sz w:val="20"/>
                <w:szCs w:val="20"/>
                <w:lang w:eastAsia="ru-RU"/>
              </w:rPr>
              <w:t>/</w:t>
            </w:r>
            <w:proofErr w:type="spellStart"/>
            <w:r w:rsidRPr="00603C98">
              <w:rPr>
                <w:rFonts w:ascii="Times New Roman" w:eastAsia="Arial Unicode MS" w:hAnsi="Times New Roman" w:cs="Times New Roman"/>
                <w:b/>
                <w:color w:val="000000"/>
                <w:sz w:val="20"/>
                <w:szCs w:val="20"/>
                <w:lang w:eastAsia="ru-RU"/>
              </w:rPr>
              <w:t>п</w:t>
            </w:r>
            <w:proofErr w:type="spellEnd"/>
          </w:p>
        </w:tc>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Наименование ТСО</w:t>
            </w:r>
          </w:p>
        </w:tc>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Наименование и адрес котельной</w:t>
            </w:r>
          </w:p>
        </w:tc>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Основное то</w:t>
            </w:r>
            <w:r w:rsidRPr="00603C98">
              <w:rPr>
                <w:rFonts w:ascii="Times New Roman" w:eastAsia="Arial Unicode MS" w:hAnsi="Times New Roman" w:cs="Times New Roman"/>
                <w:b/>
                <w:color w:val="000000"/>
                <w:sz w:val="20"/>
                <w:szCs w:val="20"/>
                <w:lang w:eastAsia="ru-RU"/>
              </w:rPr>
              <w:t>п</w:t>
            </w:r>
            <w:r w:rsidRPr="00603C98">
              <w:rPr>
                <w:rFonts w:ascii="Times New Roman" w:eastAsia="Arial Unicode MS" w:hAnsi="Times New Roman" w:cs="Times New Roman"/>
                <w:b/>
                <w:color w:val="000000"/>
                <w:sz w:val="20"/>
                <w:szCs w:val="20"/>
                <w:lang w:eastAsia="ru-RU"/>
              </w:rPr>
              <w:t>ливо</w:t>
            </w:r>
          </w:p>
        </w:tc>
        <w:tc>
          <w:tcPr>
            <w:tcW w:w="1220" w:type="dxa"/>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Резервное топливо</w:t>
            </w:r>
          </w:p>
        </w:tc>
      </w:tr>
      <w:tr w:rsidR="00EF791C" w:rsidRPr="00603C98" w:rsidTr="00EF791C">
        <w:trPr>
          <w:trHeight w:val="533"/>
        </w:trPr>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1</w:t>
            </w:r>
          </w:p>
        </w:tc>
        <w:tc>
          <w:tcPr>
            <w:tcW w:w="0" w:type="auto"/>
            <w:shd w:val="clear" w:color="auto" w:fill="auto"/>
            <w:vAlign w:val="center"/>
          </w:tcPr>
          <w:p w:rsidR="00EF791C" w:rsidRPr="00493CCF" w:rsidRDefault="00EF791C" w:rsidP="00EF791C">
            <w:pPr>
              <w:spacing w:after="0"/>
              <w:jc w:val="center"/>
              <w:rPr>
                <w:rFonts w:ascii="Times New Roman" w:hAnsi="Times New Roman" w:cs="Times New Roman"/>
                <w:sz w:val="20"/>
                <w:szCs w:val="20"/>
              </w:rPr>
            </w:pPr>
            <w:r>
              <w:rPr>
                <w:rFonts w:ascii="Times New Roman" w:hAnsi="Times New Roman"/>
                <w:sz w:val="20"/>
                <w:szCs w:val="24"/>
              </w:rPr>
              <w:t>АО «</w:t>
            </w:r>
            <w:proofErr w:type="spellStart"/>
            <w:r>
              <w:rPr>
                <w:rFonts w:ascii="Times New Roman" w:hAnsi="Times New Roman"/>
                <w:sz w:val="20"/>
                <w:szCs w:val="24"/>
              </w:rPr>
              <w:t>Прохладненская</w:t>
            </w:r>
            <w:proofErr w:type="spellEnd"/>
            <w:r>
              <w:rPr>
                <w:rFonts w:ascii="Times New Roman" w:hAnsi="Times New Roman"/>
                <w:sz w:val="20"/>
                <w:szCs w:val="24"/>
              </w:rPr>
              <w:t xml:space="preserve"> районная теплоэне</w:t>
            </w:r>
            <w:r>
              <w:rPr>
                <w:rFonts w:ascii="Times New Roman" w:hAnsi="Times New Roman"/>
                <w:sz w:val="20"/>
                <w:szCs w:val="24"/>
              </w:rPr>
              <w:t>р</w:t>
            </w:r>
            <w:r>
              <w:rPr>
                <w:rFonts w:ascii="Times New Roman" w:hAnsi="Times New Roman"/>
                <w:sz w:val="20"/>
                <w:szCs w:val="24"/>
              </w:rPr>
              <w:t>гетическая компания»</w:t>
            </w:r>
          </w:p>
        </w:tc>
        <w:tc>
          <w:tcPr>
            <w:tcW w:w="0" w:type="auto"/>
            <w:shd w:val="clear" w:color="auto" w:fill="auto"/>
            <w:vAlign w:val="center"/>
          </w:tcPr>
          <w:p w:rsidR="00EF791C" w:rsidRPr="00493CCF"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Pr>
                <w:rFonts w:ascii="Times New Roman" w:hAnsi="Times New Roman" w:cs="Times New Roman"/>
                <w:sz w:val="20"/>
                <w:szCs w:val="20"/>
              </w:rPr>
              <w:t>Котельная ул. Третьякова</w:t>
            </w:r>
          </w:p>
        </w:tc>
        <w:tc>
          <w:tcPr>
            <w:tcW w:w="0" w:type="auto"/>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Природный газ</w:t>
            </w:r>
          </w:p>
        </w:tc>
        <w:tc>
          <w:tcPr>
            <w:tcW w:w="1220" w:type="dxa"/>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r>
    </w:tbl>
    <w:p w:rsidR="00EF791C" w:rsidRPr="00603C98" w:rsidRDefault="00EF791C" w:rsidP="00EF791C">
      <w:pPr>
        <w:spacing w:after="0"/>
        <w:jc w:val="right"/>
        <w:rPr>
          <w:rFonts w:ascii="Times New Roman" w:eastAsia="Arial Unicode MS" w:hAnsi="Times New Roman" w:cs="Times New Roman"/>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8.3. Виды топлива, их доли и значение низшей теплоты сгорания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топлива, используемые для производства тепловой энергии</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по каждой системе теплоснабжения</w:t>
      </w:r>
    </w:p>
    <w:p w:rsidR="00EF791C" w:rsidRPr="00603C98" w:rsidRDefault="00EF791C" w:rsidP="00EF791C">
      <w:pPr>
        <w:spacing w:after="0"/>
        <w:jc w:val="right"/>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8"/>
        <w:gridCol w:w="2048"/>
        <w:gridCol w:w="1701"/>
        <w:gridCol w:w="1596"/>
        <w:gridCol w:w="1766"/>
      </w:tblGrid>
      <w:tr w:rsidR="00EF791C" w:rsidRPr="00603C98" w:rsidTr="00EF791C">
        <w:trPr>
          <w:trHeight w:val="276"/>
        </w:trPr>
        <w:tc>
          <w:tcPr>
            <w:tcW w:w="2498" w:type="dxa"/>
            <w:vMerge w:val="restart"/>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Наименование источника теплосна</w:t>
            </w:r>
            <w:r w:rsidRPr="00603C98">
              <w:rPr>
                <w:rFonts w:ascii="Times New Roman" w:eastAsia="Arial Unicode MS" w:hAnsi="Times New Roman" w:cs="Times New Roman"/>
                <w:b/>
                <w:sz w:val="24"/>
                <w:szCs w:val="24"/>
                <w:lang w:eastAsia="ru-RU"/>
              </w:rPr>
              <w:t>б</w:t>
            </w:r>
            <w:r w:rsidRPr="00603C98">
              <w:rPr>
                <w:rFonts w:ascii="Times New Roman" w:eastAsia="Arial Unicode MS" w:hAnsi="Times New Roman" w:cs="Times New Roman"/>
                <w:b/>
                <w:sz w:val="24"/>
                <w:szCs w:val="24"/>
                <w:lang w:eastAsia="ru-RU"/>
              </w:rPr>
              <w:t>жения</w:t>
            </w:r>
          </w:p>
        </w:tc>
        <w:tc>
          <w:tcPr>
            <w:tcW w:w="2048" w:type="dxa"/>
            <w:vMerge w:val="restart"/>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Вид топлива</w:t>
            </w:r>
          </w:p>
        </w:tc>
        <w:tc>
          <w:tcPr>
            <w:tcW w:w="1701" w:type="dxa"/>
            <w:vMerge w:val="restart"/>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Доля, %</w:t>
            </w:r>
          </w:p>
        </w:tc>
        <w:tc>
          <w:tcPr>
            <w:tcW w:w="3362" w:type="dxa"/>
            <w:gridSpan w:val="2"/>
          </w:tcPr>
          <w:p w:rsidR="00EF791C" w:rsidRPr="00603C98" w:rsidRDefault="00EF791C" w:rsidP="00EF791C">
            <w:pPr>
              <w:spacing w:after="0"/>
              <w:jc w:val="center"/>
              <w:rPr>
                <w:rFonts w:ascii="Times New Roman" w:eastAsia="Arial Unicode MS" w:hAnsi="Times New Roman" w:cs="Times New Roman"/>
                <w:b/>
                <w:sz w:val="24"/>
                <w:szCs w:val="24"/>
                <w:lang w:eastAsia="ru-RU"/>
              </w:rPr>
            </w:pPr>
            <w:r w:rsidRPr="00603C98">
              <w:rPr>
                <w:rFonts w:ascii="Times New Roman" w:eastAsia="Arial Unicode MS" w:hAnsi="Times New Roman" w:cs="Times New Roman"/>
                <w:b/>
                <w:sz w:val="24"/>
                <w:szCs w:val="24"/>
                <w:lang w:eastAsia="ru-RU"/>
              </w:rPr>
              <w:t>Низшая теплота сгорания топлива</w:t>
            </w:r>
          </w:p>
        </w:tc>
      </w:tr>
      <w:tr w:rsidR="00EF791C" w:rsidRPr="00603C98" w:rsidTr="00EF791C">
        <w:trPr>
          <w:trHeight w:val="276"/>
        </w:trPr>
        <w:tc>
          <w:tcPr>
            <w:tcW w:w="2498" w:type="dxa"/>
            <w:vMerge/>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p>
        </w:tc>
        <w:tc>
          <w:tcPr>
            <w:tcW w:w="2048" w:type="dxa"/>
            <w:vMerge/>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p>
        </w:tc>
        <w:tc>
          <w:tcPr>
            <w:tcW w:w="1701" w:type="dxa"/>
            <w:vMerge/>
            <w:shd w:val="clear" w:color="auto" w:fill="auto"/>
            <w:vAlign w:val="center"/>
          </w:tcPr>
          <w:p w:rsidR="00EF791C" w:rsidRPr="00603C98" w:rsidRDefault="00EF791C" w:rsidP="00EF791C">
            <w:pPr>
              <w:spacing w:after="0"/>
              <w:jc w:val="center"/>
              <w:rPr>
                <w:rFonts w:ascii="Times New Roman" w:eastAsia="Arial Unicode MS" w:hAnsi="Times New Roman" w:cs="Times New Roman"/>
                <w:b/>
                <w:sz w:val="24"/>
                <w:szCs w:val="24"/>
                <w:lang w:eastAsia="ru-RU"/>
              </w:rPr>
            </w:pPr>
          </w:p>
        </w:tc>
        <w:tc>
          <w:tcPr>
            <w:tcW w:w="1596" w:type="dxa"/>
          </w:tcPr>
          <w:p w:rsidR="00EF791C" w:rsidRPr="00603C98" w:rsidRDefault="00EF791C" w:rsidP="00EF791C">
            <w:pPr>
              <w:spacing w:after="0"/>
              <w:jc w:val="center"/>
              <w:rPr>
                <w:rFonts w:ascii="Times New Roman" w:eastAsia="Arial Unicode MS" w:hAnsi="Times New Roman" w:cs="Times New Roman"/>
                <w:b/>
                <w:sz w:val="24"/>
                <w:szCs w:val="24"/>
                <w:vertAlign w:val="superscript"/>
                <w:lang w:eastAsia="ru-RU"/>
              </w:rPr>
            </w:pPr>
            <w:r w:rsidRPr="00603C98">
              <w:rPr>
                <w:rFonts w:ascii="Times New Roman" w:eastAsia="Arial Unicode MS" w:hAnsi="Times New Roman" w:cs="Times New Roman"/>
                <w:b/>
                <w:sz w:val="24"/>
                <w:szCs w:val="24"/>
                <w:lang w:eastAsia="ru-RU"/>
              </w:rPr>
              <w:t>МДж/м</w:t>
            </w:r>
            <w:r w:rsidRPr="00603C98">
              <w:rPr>
                <w:rFonts w:ascii="Times New Roman" w:eastAsia="Arial Unicode MS" w:hAnsi="Times New Roman" w:cs="Times New Roman"/>
                <w:b/>
                <w:sz w:val="24"/>
                <w:szCs w:val="24"/>
                <w:vertAlign w:val="superscript"/>
                <w:lang w:eastAsia="ru-RU"/>
              </w:rPr>
              <w:t>3</w:t>
            </w:r>
          </w:p>
        </w:tc>
        <w:tc>
          <w:tcPr>
            <w:tcW w:w="1766" w:type="dxa"/>
          </w:tcPr>
          <w:p w:rsidR="00EF791C" w:rsidRPr="00603C98" w:rsidRDefault="00EF791C" w:rsidP="00EF791C">
            <w:pPr>
              <w:spacing w:after="0"/>
              <w:jc w:val="center"/>
              <w:rPr>
                <w:rFonts w:ascii="Times New Roman" w:eastAsia="Arial Unicode MS" w:hAnsi="Times New Roman" w:cs="Times New Roman"/>
                <w:b/>
                <w:sz w:val="24"/>
                <w:szCs w:val="24"/>
                <w:lang w:eastAsia="ru-RU"/>
              </w:rPr>
            </w:pPr>
            <w:proofErr w:type="gramStart"/>
            <w:r w:rsidRPr="00603C98">
              <w:rPr>
                <w:rFonts w:ascii="Times New Roman" w:eastAsia="Arial Unicode MS" w:hAnsi="Times New Roman" w:cs="Times New Roman"/>
                <w:b/>
                <w:sz w:val="24"/>
                <w:szCs w:val="24"/>
                <w:lang w:eastAsia="ru-RU"/>
              </w:rPr>
              <w:t>Ккал</w:t>
            </w:r>
            <w:proofErr w:type="gramEnd"/>
            <w:r w:rsidRPr="00603C98">
              <w:rPr>
                <w:rFonts w:ascii="Times New Roman" w:eastAsia="Arial Unicode MS" w:hAnsi="Times New Roman" w:cs="Times New Roman"/>
                <w:b/>
                <w:sz w:val="24"/>
                <w:szCs w:val="24"/>
                <w:lang w:eastAsia="ru-RU"/>
              </w:rPr>
              <w:t>/м</w:t>
            </w:r>
            <w:r w:rsidRPr="00603C98">
              <w:rPr>
                <w:rFonts w:ascii="Times New Roman" w:eastAsia="Arial Unicode MS" w:hAnsi="Times New Roman" w:cs="Times New Roman"/>
                <w:b/>
                <w:sz w:val="24"/>
                <w:szCs w:val="24"/>
                <w:vertAlign w:val="superscript"/>
                <w:lang w:eastAsia="ru-RU"/>
              </w:rPr>
              <w:t>3</w:t>
            </w:r>
          </w:p>
        </w:tc>
      </w:tr>
      <w:tr w:rsidR="00EF791C" w:rsidRPr="00603C98" w:rsidTr="00EF791C">
        <w:tc>
          <w:tcPr>
            <w:tcW w:w="2498" w:type="dxa"/>
            <w:shd w:val="clear" w:color="auto" w:fill="auto"/>
            <w:vAlign w:val="center"/>
          </w:tcPr>
          <w:p w:rsidR="00EF791C" w:rsidRPr="00493CCF" w:rsidRDefault="00EF791C" w:rsidP="00EF791C">
            <w:pPr>
              <w:widowControl w:val="0"/>
              <w:spacing w:after="0"/>
              <w:ind w:right="-99"/>
              <w:outlineLvl w:val="1"/>
              <w:rPr>
                <w:rFonts w:ascii="Times New Roman" w:eastAsia="Times New Roman" w:hAnsi="Times New Roman" w:cs="Times New Roman"/>
                <w:sz w:val="20"/>
                <w:szCs w:val="20"/>
                <w:highlight w:val="yellow"/>
                <w:lang w:eastAsia="ru-RU"/>
              </w:rPr>
            </w:pPr>
            <w:r>
              <w:rPr>
                <w:rFonts w:ascii="Times New Roman" w:hAnsi="Times New Roman" w:cs="Times New Roman"/>
                <w:sz w:val="20"/>
                <w:szCs w:val="20"/>
              </w:rPr>
              <w:t>Котельная ул. Третьякова</w:t>
            </w:r>
          </w:p>
        </w:tc>
        <w:tc>
          <w:tcPr>
            <w:tcW w:w="2048" w:type="dxa"/>
            <w:shd w:val="clear" w:color="auto" w:fill="auto"/>
            <w:vAlign w:val="center"/>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Природный газ</w:t>
            </w:r>
          </w:p>
        </w:tc>
        <w:tc>
          <w:tcPr>
            <w:tcW w:w="1701" w:type="dxa"/>
            <w:shd w:val="clear" w:color="auto" w:fill="auto"/>
            <w:vAlign w:val="center"/>
          </w:tcPr>
          <w:p w:rsidR="00EF791C" w:rsidRPr="00603C98" w:rsidRDefault="00EF791C" w:rsidP="00EF791C">
            <w:pPr>
              <w:spacing w:after="0"/>
              <w:ind w:right="-65"/>
              <w:jc w:val="center"/>
              <w:rPr>
                <w:rFonts w:ascii="Times New Roman" w:eastAsia="Arial Unicode MS" w:hAnsi="Times New Roman" w:cs="Times New Roman"/>
                <w:sz w:val="20"/>
                <w:szCs w:val="20"/>
                <w:lang w:eastAsia="ru-RU"/>
              </w:rPr>
            </w:pPr>
            <w:r w:rsidRPr="00603C98">
              <w:rPr>
                <w:rFonts w:ascii="Times New Roman" w:eastAsia="Arial Unicode MS" w:hAnsi="Times New Roman" w:cs="Times New Roman"/>
                <w:sz w:val="20"/>
                <w:szCs w:val="20"/>
                <w:lang w:eastAsia="ru-RU"/>
              </w:rPr>
              <w:t>100</w:t>
            </w:r>
          </w:p>
        </w:tc>
        <w:tc>
          <w:tcPr>
            <w:tcW w:w="1596" w:type="dxa"/>
            <w:vAlign w:val="center"/>
          </w:tcPr>
          <w:p w:rsidR="00EF791C" w:rsidRPr="00603C98" w:rsidRDefault="00EF791C" w:rsidP="00EF791C">
            <w:pPr>
              <w:spacing w:after="0"/>
              <w:ind w:right="-104"/>
              <w:jc w:val="center"/>
              <w:rPr>
                <w:rFonts w:ascii="Times New Roman" w:eastAsia="Arial Unicode MS" w:hAnsi="Times New Roman" w:cs="Times New Roman"/>
                <w:sz w:val="20"/>
                <w:szCs w:val="20"/>
                <w:lang w:eastAsia="ru-RU"/>
              </w:rPr>
            </w:pPr>
            <w:r w:rsidRPr="00603C98">
              <w:rPr>
                <w:rFonts w:ascii="Times New Roman" w:eastAsia="Arial Unicode MS" w:hAnsi="Times New Roman" w:cs="Times New Roman"/>
                <w:sz w:val="20"/>
                <w:szCs w:val="20"/>
                <w:lang w:eastAsia="ru-RU"/>
              </w:rPr>
              <w:t>34,</w:t>
            </w:r>
            <w:r>
              <w:rPr>
                <w:rFonts w:ascii="Times New Roman" w:eastAsia="Arial Unicode MS" w:hAnsi="Times New Roman" w:cs="Times New Roman"/>
                <w:sz w:val="20"/>
                <w:szCs w:val="20"/>
                <w:lang w:eastAsia="ru-RU"/>
              </w:rPr>
              <w:t>51</w:t>
            </w:r>
          </w:p>
        </w:tc>
        <w:tc>
          <w:tcPr>
            <w:tcW w:w="1766" w:type="dxa"/>
            <w:vAlign w:val="center"/>
          </w:tcPr>
          <w:p w:rsidR="00EF791C" w:rsidRPr="00603C98" w:rsidRDefault="00EF791C" w:rsidP="00EF791C">
            <w:pPr>
              <w:spacing w:after="0"/>
              <w:ind w:right="-104"/>
              <w:jc w:val="center"/>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8243</w:t>
            </w:r>
          </w:p>
        </w:tc>
      </w:tr>
    </w:tbl>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8.4. Преобладающий в поселении вид топлива, определяемый по совоку</w:t>
      </w:r>
      <w:r w:rsidRPr="00603C98">
        <w:rPr>
          <w:rFonts w:ascii="Times New Roman" w:hAnsi="Times New Roman" w:cs="Times New Roman"/>
          <w:b/>
          <w:sz w:val="28"/>
          <w:szCs w:val="28"/>
          <w:lang w:eastAsia="ru-RU"/>
        </w:rPr>
        <w:t>п</w:t>
      </w:r>
      <w:r w:rsidRPr="00603C98">
        <w:rPr>
          <w:rFonts w:ascii="Times New Roman" w:hAnsi="Times New Roman" w:cs="Times New Roman"/>
          <w:b/>
          <w:sz w:val="28"/>
          <w:szCs w:val="28"/>
          <w:lang w:eastAsia="ru-RU"/>
        </w:rPr>
        <w:t>ности всех систем теплоснабжения, находящихся в соответствующем пос</w:t>
      </w:r>
      <w:r w:rsidRPr="00603C98">
        <w:rPr>
          <w:rFonts w:ascii="Times New Roman" w:hAnsi="Times New Roman" w:cs="Times New Roman"/>
          <w:b/>
          <w:sz w:val="28"/>
          <w:szCs w:val="28"/>
          <w:lang w:eastAsia="ru-RU"/>
        </w:rPr>
        <w:t>е</w:t>
      </w:r>
      <w:r w:rsidRPr="00603C98">
        <w:rPr>
          <w:rFonts w:ascii="Times New Roman" w:hAnsi="Times New Roman" w:cs="Times New Roman"/>
          <w:b/>
          <w:sz w:val="28"/>
          <w:szCs w:val="28"/>
          <w:lang w:eastAsia="ru-RU"/>
        </w:rPr>
        <w:t xml:space="preserve">лении </w:t>
      </w:r>
    </w:p>
    <w:p w:rsidR="00EF791C"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 xml:space="preserve">сельском поселении </w:t>
      </w:r>
      <w:proofErr w:type="gramStart"/>
      <w:r>
        <w:rPr>
          <w:rFonts w:ascii="Times New Roman" w:hAnsi="Times New Roman" w:cs="Times New Roman"/>
          <w:sz w:val="28"/>
          <w:szCs w:val="28"/>
          <w:lang w:eastAsia="ru-RU"/>
        </w:rPr>
        <w:t>Ново-Полтавское</w:t>
      </w:r>
      <w:proofErr w:type="gramEnd"/>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котельн</w:t>
      </w:r>
      <w:r>
        <w:rPr>
          <w:rFonts w:ascii="Times New Roman" w:hAnsi="Times New Roman" w:cs="Times New Roman"/>
          <w:sz w:val="28"/>
          <w:szCs w:val="28"/>
          <w:lang w:eastAsia="ru-RU"/>
        </w:rPr>
        <w:t xml:space="preserve">ой </w:t>
      </w:r>
      <w:r w:rsidRPr="00603C98">
        <w:rPr>
          <w:rFonts w:ascii="Times New Roman" w:hAnsi="Times New Roman" w:cs="Times New Roman"/>
          <w:sz w:val="28"/>
          <w:szCs w:val="28"/>
          <w:lang w:eastAsia="ru-RU"/>
        </w:rPr>
        <w:t>используется</w:t>
      </w:r>
      <w:r>
        <w:rPr>
          <w:rFonts w:ascii="Times New Roman" w:hAnsi="Times New Roman" w:cs="Times New Roman"/>
          <w:sz w:val="28"/>
          <w:szCs w:val="28"/>
          <w:lang w:eastAsia="ru-RU"/>
        </w:rPr>
        <w:t xml:space="preserve">  </w:t>
      </w:r>
      <w:r w:rsidRPr="00603C98">
        <w:rPr>
          <w:rFonts w:ascii="Times New Roman" w:hAnsi="Times New Roman" w:cs="Times New Roman"/>
          <w:sz w:val="28"/>
          <w:szCs w:val="28"/>
          <w:lang w:eastAsia="ru-RU"/>
        </w:rPr>
        <w:t>пр</w:t>
      </w:r>
      <w:r w:rsidRPr="00603C98">
        <w:rPr>
          <w:rFonts w:ascii="Times New Roman" w:hAnsi="Times New Roman" w:cs="Times New Roman"/>
          <w:sz w:val="28"/>
          <w:szCs w:val="28"/>
          <w:lang w:eastAsia="ru-RU"/>
        </w:rPr>
        <w:t>и</w:t>
      </w:r>
      <w:r w:rsidRPr="00603C98">
        <w:rPr>
          <w:rFonts w:ascii="Times New Roman" w:hAnsi="Times New Roman" w:cs="Times New Roman"/>
          <w:sz w:val="28"/>
          <w:szCs w:val="28"/>
          <w:lang w:eastAsia="ru-RU"/>
        </w:rPr>
        <w:t>родный газ.</w:t>
      </w:r>
    </w:p>
    <w:p w:rsidR="00EF791C" w:rsidRPr="00603C98" w:rsidRDefault="00EF791C" w:rsidP="00EF791C">
      <w:pPr>
        <w:spacing w:after="0"/>
        <w:ind w:firstLine="709"/>
        <w:jc w:val="both"/>
        <w:rPr>
          <w:rFonts w:ascii="Times New Roman" w:hAnsi="Times New Roman" w:cs="Times New Roman"/>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8.5. Приоритетное направление развития топливного </w:t>
      </w: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баланса поселения</w:t>
      </w:r>
    </w:p>
    <w:p w:rsidR="00EF791C" w:rsidRPr="00603C98" w:rsidRDefault="00EF791C" w:rsidP="00EF791C">
      <w:pPr>
        <w:spacing w:after="0"/>
        <w:jc w:val="right"/>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7"/>
        <w:gridCol w:w="1052"/>
        <w:gridCol w:w="975"/>
        <w:gridCol w:w="1155"/>
        <w:gridCol w:w="974"/>
        <w:gridCol w:w="1103"/>
        <w:gridCol w:w="866"/>
        <w:gridCol w:w="909"/>
        <w:gridCol w:w="909"/>
      </w:tblGrid>
      <w:tr w:rsidR="00EF791C" w:rsidRPr="00603C98" w:rsidTr="00EF791C">
        <w:tc>
          <w:tcPr>
            <w:tcW w:w="1847" w:type="dxa"/>
            <w:vMerge w:val="restart"/>
            <w:vAlign w:val="center"/>
          </w:tcPr>
          <w:p w:rsidR="00EF791C" w:rsidRPr="00603C98" w:rsidRDefault="00EF791C" w:rsidP="00EF791C">
            <w:pPr>
              <w:spacing w:after="0"/>
              <w:jc w:val="center"/>
              <w:rPr>
                <w:rFonts w:ascii="Times New Roman" w:eastAsia="Arial Unicode MS" w:hAnsi="Times New Roman" w:cs="Times New Roman"/>
                <w:sz w:val="28"/>
                <w:szCs w:val="28"/>
                <w:lang w:eastAsia="ru-RU"/>
              </w:rPr>
            </w:pPr>
            <w:r w:rsidRPr="00603C98">
              <w:rPr>
                <w:rFonts w:ascii="Times New Roman" w:hAnsi="Times New Roman" w:cs="Times New Roman"/>
                <w:b/>
                <w:lang w:eastAsia="ru-RU"/>
              </w:rPr>
              <w:t>Наименование вида топлива</w:t>
            </w:r>
          </w:p>
        </w:tc>
        <w:tc>
          <w:tcPr>
            <w:tcW w:w="7943" w:type="dxa"/>
            <w:gridSpan w:val="8"/>
          </w:tcPr>
          <w:p w:rsidR="00EF791C" w:rsidRPr="00603C98" w:rsidRDefault="00EF791C" w:rsidP="00EF791C">
            <w:pPr>
              <w:spacing w:after="0"/>
              <w:jc w:val="center"/>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b/>
                <w:color w:val="000000"/>
                <w:lang w:bidi="ru-RU"/>
              </w:rPr>
              <w:t>Расход натурального топлива</w:t>
            </w:r>
          </w:p>
        </w:tc>
      </w:tr>
      <w:tr w:rsidR="00EF791C" w:rsidRPr="00603C98" w:rsidTr="00EF791C">
        <w:tc>
          <w:tcPr>
            <w:tcW w:w="1847" w:type="dxa"/>
            <w:vMerge/>
          </w:tcPr>
          <w:p w:rsidR="00EF791C" w:rsidRPr="00603C98" w:rsidRDefault="00EF791C" w:rsidP="00EF791C">
            <w:pPr>
              <w:spacing w:after="0"/>
              <w:jc w:val="right"/>
              <w:rPr>
                <w:rFonts w:ascii="Times New Roman" w:eastAsia="Arial Unicode MS" w:hAnsi="Times New Roman" w:cs="Times New Roman"/>
                <w:sz w:val="28"/>
                <w:szCs w:val="28"/>
                <w:lang w:eastAsia="ru-RU"/>
              </w:rPr>
            </w:pPr>
          </w:p>
        </w:tc>
        <w:tc>
          <w:tcPr>
            <w:tcW w:w="1052"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2023</w:t>
            </w:r>
          </w:p>
        </w:tc>
        <w:tc>
          <w:tcPr>
            <w:tcW w:w="975"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2024</w:t>
            </w:r>
          </w:p>
        </w:tc>
        <w:tc>
          <w:tcPr>
            <w:tcW w:w="1155"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2025</w:t>
            </w:r>
          </w:p>
        </w:tc>
        <w:tc>
          <w:tcPr>
            <w:tcW w:w="974"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2026</w:t>
            </w:r>
          </w:p>
        </w:tc>
        <w:tc>
          <w:tcPr>
            <w:tcW w:w="1103"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2027</w:t>
            </w:r>
          </w:p>
        </w:tc>
        <w:tc>
          <w:tcPr>
            <w:tcW w:w="866"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2028</w:t>
            </w:r>
          </w:p>
        </w:tc>
        <w:tc>
          <w:tcPr>
            <w:tcW w:w="909"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2029-2033</w:t>
            </w:r>
          </w:p>
        </w:tc>
        <w:tc>
          <w:tcPr>
            <w:tcW w:w="909" w:type="dxa"/>
            <w:vAlign w:val="center"/>
          </w:tcPr>
          <w:p w:rsidR="00EF791C" w:rsidRPr="00603C98" w:rsidRDefault="00EF791C" w:rsidP="00EF791C">
            <w:pPr>
              <w:spacing w:after="0"/>
              <w:jc w:val="center"/>
              <w:rPr>
                <w:rFonts w:ascii="Times New Roman" w:eastAsia="Arial Unicode MS" w:hAnsi="Times New Roman" w:cs="Times New Roman"/>
                <w:b/>
                <w:lang w:eastAsia="ru-RU"/>
              </w:rPr>
            </w:pPr>
            <w:r w:rsidRPr="00603C98">
              <w:rPr>
                <w:rFonts w:ascii="Times New Roman" w:eastAsia="Arial Unicode MS" w:hAnsi="Times New Roman" w:cs="Times New Roman"/>
                <w:b/>
                <w:lang w:eastAsia="ru-RU"/>
              </w:rPr>
              <w:t>2034-2039</w:t>
            </w:r>
          </w:p>
        </w:tc>
      </w:tr>
      <w:tr w:rsidR="00EF791C" w:rsidRPr="00603C98" w:rsidTr="00EF791C">
        <w:trPr>
          <w:trHeight w:val="279"/>
        </w:trPr>
        <w:tc>
          <w:tcPr>
            <w:tcW w:w="9790" w:type="dxa"/>
            <w:gridSpan w:val="9"/>
            <w:vAlign w:val="center"/>
          </w:tcPr>
          <w:p w:rsidR="00EF791C" w:rsidRPr="00F01B1E" w:rsidRDefault="00EF791C" w:rsidP="00EF791C">
            <w:pPr>
              <w:widowControl w:val="0"/>
              <w:spacing w:after="0"/>
              <w:ind w:right="-99"/>
              <w:jc w:val="center"/>
              <w:outlineLvl w:val="1"/>
              <w:rPr>
                <w:rFonts w:ascii="Times New Roman" w:eastAsia="Times New Roman" w:hAnsi="Times New Roman" w:cs="Times New Roman"/>
                <w:b/>
                <w:szCs w:val="20"/>
                <w:highlight w:val="yellow"/>
                <w:lang w:eastAsia="ru-RU"/>
              </w:rPr>
            </w:pPr>
            <w:r>
              <w:rPr>
                <w:rFonts w:ascii="Times New Roman" w:hAnsi="Times New Roman" w:cs="Times New Roman"/>
                <w:b/>
                <w:szCs w:val="20"/>
              </w:rPr>
              <w:t>Котельная ул. Третьякова</w:t>
            </w:r>
          </w:p>
        </w:tc>
      </w:tr>
      <w:tr w:rsidR="00EF791C" w:rsidRPr="00603C98" w:rsidTr="00EF791C">
        <w:tc>
          <w:tcPr>
            <w:tcW w:w="1847" w:type="dxa"/>
            <w:vAlign w:val="center"/>
          </w:tcPr>
          <w:p w:rsidR="00EF791C" w:rsidRPr="00603C98" w:rsidRDefault="00EF791C" w:rsidP="00EF791C">
            <w:pPr>
              <w:spacing w:after="0"/>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lang w:eastAsia="ru-RU"/>
              </w:rPr>
              <w:t>Природный газ, тыс. м</w:t>
            </w:r>
            <w:r w:rsidRPr="00603C98">
              <w:rPr>
                <w:rFonts w:ascii="Times New Roman" w:eastAsia="Arial Unicode MS" w:hAnsi="Times New Roman" w:cs="Times New Roman"/>
                <w:vertAlign w:val="superscript"/>
                <w:lang w:eastAsia="ru-RU"/>
              </w:rPr>
              <w:t>3</w:t>
            </w:r>
            <w:r w:rsidRPr="00603C98">
              <w:rPr>
                <w:rFonts w:ascii="Times New Roman" w:eastAsia="Arial Unicode MS" w:hAnsi="Times New Roman" w:cs="Times New Roman"/>
                <w:lang w:eastAsia="ru-RU"/>
              </w:rPr>
              <w:t>/год</w:t>
            </w:r>
          </w:p>
        </w:tc>
        <w:tc>
          <w:tcPr>
            <w:tcW w:w="1052" w:type="dxa"/>
            <w:vAlign w:val="center"/>
          </w:tcPr>
          <w:p w:rsidR="00EF791C" w:rsidRPr="00E213AF" w:rsidRDefault="00EF791C" w:rsidP="00EF791C">
            <w:pPr>
              <w:spacing w:after="0"/>
              <w:jc w:val="center"/>
              <w:rPr>
                <w:rFonts w:ascii="Times New Roman" w:eastAsia="Arial Unicode MS" w:hAnsi="Times New Roman" w:cs="Times New Roman"/>
                <w:color w:val="000000"/>
                <w:sz w:val="20"/>
                <w:szCs w:val="20"/>
                <w:lang w:eastAsia="ru-RU"/>
              </w:rPr>
            </w:pPr>
            <w:r w:rsidRPr="00E213AF">
              <w:rPr>
                <w:rFonts w:ascii="Times New Roman" w:eastAsia="Arial Unicode MS" w:hAnsi="Times New Roman" w:cs="Times New Roman"/>
                <w:color w:val="000000"/>
                <w:sz w:val="20"/>
                <w:szCs w:val="20"/>
                <w:lang w:eastAsia="ru-RU"/>
              </w:rPr>
              <w:t>155,5</w:t>
            </w:r>
          </w:p>
        </w:tc>
        <w:tc>
          <w:tcPr>
            <w:tcW w:w="975"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1155"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974"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1103"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866"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909"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c>
          <w:tcPr>
            <w:tcW w:w="909" w:type="dxa"/>
            <w:vAlign w:val="center"/>
          </w:tcPr>
          <w:p w:rsidR="00EF791C" w:rsidRPr="00E213AF" w:rsidRDefault="00EF791C" w:rsidP="00EF791C">
            <w:pPr>
              <w:spacing w:after="0" w:line="240" w:lineRule="auto"/>
              <w:jc w:val="center"/>
              <w:rPr>
                <w:rFonts w:ascii="Times New Roman" w:hAnsi="Times New Roman" w:cs="Times New Roman"/>
              </w:rPr>
            </w:pPr>
            <w:r w:rsidRPr="00E213AF">
              <w:rPr>
                <w:rFonts w:ascii="Times New Roman" w:eastAsia="Arial Unicode MS" w:hAnsi="Times New Roman" w:cs="Times New Roman"/>
                <w:color w:val="000000"/>
                <w:sz w:val="20"/>
                <w:szCs w:val="20"/>
                <w:lang w:eastAsia="ru-RU"/>
              </w:rPr>
              <w:t>155,5</w:t>
            </w:r>
          </w:p>
        </w:tc>
      </w:tr>
    </w:tbl>
    <w:p w:rsidR="00EF791C" w:rsidRDefault="00EF791C" w:rsidP="00EF791C">
      <w:pPr>
        <w:rPr>
          <w:rFonts w:ascii="Times New Roman" w:hAnsi="Times New Roman" w:cs="Times New Roman"/>
          <w:sz w:val="28"/>
          <w:szCs w:val="28"/>
          <w:lang w:eastAsia="ru-RU"/>
        </w:rPr>
      </w:pPr>
    </w:p>
    <w:p w:rsidR="00EF791C" w:rsidRPr="00DA1F25" w:rsidRDefault="00EF791C" w:rsidP="00EF791C">
      <w:pPr>
        <w:rPr>
          <w:rFonts w:ascii="Times New Roman" w:hAnsi="Times New Roman" w:cs="Times New Roman"/>
          <w:sz w:val="28"/>
          <w:szCs w:val="28"/>
          <w:lang w:eastAsia="ru-RU"/>
        </w:rPr>
        <w:sectPr w:rsidR="00EF791C" w:rsidRPr="00DA1F25" w:rsidSect="00EF791C">
          <w:pgSz w:w="11907" w:h="16840" w:code="9"/>
          <w:pgMar w:top="851" w:right="567" w:bottom="851" w:left="1701" w:header="720" w:footer="720" w:gutter="0"/>
          <w:cols w:space="720"/>
        </w:sect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lastRenderedPageBreak/>
        <w:t>РАЗДЕЛ 9. ИНВЕСТИЦИИ В СТРОИТЕЛЬСТВО, РЕКОНСТРУКЦИЮ, ТЕХНИЧЕСКОЕ ПЕРЕВООРУЖ</w:t>
      </w:r>
      <w:r w:rsidRPr="00603C98">
        <w:rPr>
          <w:rFonts w:ascii="Times New Roman" w:hAnsi="Times New Roman" w:cs="Times New Roman"/>
          <w:b/>
          <w:sz w:val="28"/>
          <w:szCs w:val="28"/>
          <w:lang w:eastAsia="ru-RU"/>
        </w:rPr>
        <w:t>Е</w:t>
      </w:r>
      <w:r w:rsidRPr="00603C98">
        <w:rPr>
          <w:rFonts w:ascii="Times New Roman" w:hAnsi="Times New Roman" w:cs="Times New Roman"/>
          <w:b/>
          <w:sz w:val="28"/>
          <w:szCs w:val="28"/>
          <w:lang w:eastAsia="ru-RU"/>
        </w:rPr>
        <w:t>НИЕ И (ИЛИ) МОДЕРНИЗАЦИЮ</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9.1. Предложения по величине необходимых инвестиций в строительство, реконструкцию,</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техническое перевооружение и (или) модернизацию источников тепловой энергии</w:t>
      </w:r>
    </w:p>
    <w:p w:rsidR="00EF791C" w:rsidRPr="00603C98" w:rsidRDefault="00EF791C" w:rsidP="00EF791C">
      <w:pPr>
        <w:spacing w:after="0"/>
        <w:jc w:val="right"/>
        <w:rPr>
          <w:rFonts w:ascii="Times New Roman" w:hAnsi="Times New Roman" w:cs="Times New Roman"/>
          <w:sz w:val="28"/>
          <w:szCs w:val="28"/>
          <w:lang w:eastAsia="ru-RU"/>
        </w:rPr>
      </w:pPr>
      <w:r w:rsidRPr="00603C98">
        <w:rPr>
          <w:rFonts w:ascii="Times New Roman" w:hAnsi="Times New Roman" w:cs="Times New Roman"/>
          <w:sz w:val="28"/>
          <w:szCs w:val="28"/>
          <w:lang w:eastAsia="ru-RU"/>
        </w:rPr>
        <w:t>Таблица 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134"/>
        <w:gridCol w:w="1134"/>
        <w:gridCol w:w="1276"/>
        <w:gridCol w:w="992"/>
        <w:gridCol w:w="1275"/>
        <w:gridCol w:w="1276"/>
        <w:gridCol w:w="1276"/>
        <w:gridCol w:w="1237"/>
        <w:gridCol w:w="1811"/>
      </w:tblGrid>
      <w:tr w:rsidR="00EF791C" w:rsidRPr="00EA4C2C" w:rsidTr="00EF791C">
        <w:tc>
          <w:tcPr>
            <w:tcW w:w="3227" w:type="dxa"/>
            <w:vMerge w:val="restart"/>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Наименование</w:t>
            </w:r>
          </w:p>
        </w:tc>
        <w:tc>
          <w:tcPr>
            <w:tcW w:w="1134"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2023</w:t>
            </w:r>
          </w:p>
        </w:tc>
        <w:tc>
          <w:tcPr>
            <w:tcW w:w="1134"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2024</w:t>
            </w:r>
          </w:p>
        </w:tc>
        <w:tc>
          <w:tcPr>
            <w:tcW w:w="1276"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2025</w:t>
            </w:r>
          </w:p>
        </w:tc>
        <w:tc>
          <w:tcPr>
            <w:tcW w:w="992"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2026</w:t>
            </w:r>
          </w:p>
        </w:tc>
        <w:tc>
          <w:tcPr>
            <w:tcW w:w="1275"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2027</w:t>
            </w:r>
          </w:p>
        </w:tc>
        <w:tc>
          <w:tcPr>
            <w:tcW w:w="1276"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2028</w:t>
            </w:r>
          </w:p>
        </w:tc>
        <w:tc>
          <w:tcPr>
            <w:tcW w:w="1276"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2029-2033</w:t>
            </w:r>
          </w:p>
        </w:tc>
        <w:tc>
          <w:tcPr>
            <w:tcW w:w="1237"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2034-2039</w:t>
            </w:r>
          </w:p>
        </w:tc>
        <w:tc>
          <w:tcPr>
            <w:tcW w:w="1811" w:type="dxa"/>
            <w:vAlign w:val="center"/>
          </w:tcPr>
          <w:p w:rsidR="00EF791C" w:rsidRPr="00EA4C2C" w:rsidRDefault="00EF791C" w:rsidP="00EF791C">
            <w:pPr>
              <w:spacing w:after="0"/>
              <w:jc w:val="center"/>
              <w:rPr>
                <w:rFonts w:ascii="Times New Roman" w:hAnsi="Times New Roman" w:cs="Times New Roman"/>
                <w:b/>
                <w:lang w:eastAsia="ru-RU"/>
              </w:rPr>
            </w:pPr>
            <w:r w:rsidRPr="00EA4C2C">
              <w:rPr>
                <w:rFonts w:ascii="Times New Roman" w:hAnsi="Times New Roman" w:cs="Times New Roman"/>
                <w:b/>
                <w:lang w:eastAsia="ru-RU"/>
              </w:rPr>
              <w:t>Исполнитель</w:t>
            </w:r>
          </w:p>
        </w:tc>
      </w:tr>
      <w:tr w:rsidR="00EF791C" w:rsidRPr="00EA4C2C" w:rsidTr="00EF791C">
        <w:tc>
          <w:tcPr>
            <w:tcW w:w="3227" w:type="dxa"/>
            <w:vMerge/>
            <w:vAlign w:val="center"/>
          </w:tcPr>
          <w:p w:rsidR="00EF791C" w:rsidRPr="00EA4C2C" w:rsidRDefault="00EF791C" w:rsidP="00EF791C">
            <w:pPr>
              <w:spacing w:after="0"/>
              <w:rPr>
                <w:rFonts w:ascii="Times New Roman" w:hAnsi="Times New Roman" w:cs="Times New Roman"/>
                <w:lang w:eastAsia="ru-RU"/>
              </w:rPr>
            </w:pPr>
          </w:p>
        </w:tc>
        <w:tc>
          <w:tcPr>
            <w:tcW w:w="11411" w:type="dxa"/>
            <w:gridSpan w:val="9"/>
          </w:tcPr>
          <w:p w:rsidR="00EF791C" w:rsidRPr="00EA4C2C" w:rsidRDefault="00EF791C" w:rsidP="00EF791C">
            <w:pPr>
              <w:spacing w:after="0"/>
              <w:jc w:val="center"/>
              <w:rPr>
                <w:rFonts w:ascii="Times New Roman" w:hAnsi="Times New Roman" w:cs="Times New Roman"/>
                <w:lang w:eastAsia="ru-RU"/>
              </w:rPr>
            </w:pPr>
            <w:r w:rsidRPr="00EA4C2C">
              <w:rPr>
                <w:rFonts w:ascii="Times New Roman" w:hAnsi="Times New Roman" w:cs="Times New Roman"/>
                <w:b/>
                <w:lang w:eastAsia="ru-RU"/>
              </w:rPr>
              <w:t>Тыс. руб.</w:t>
            </w:r>
          </w:p>
        </w:tc>
      </w:tr>
      <w:tr w:rsidR="00EF791C" w:rsidRPr="00EA4C2C" w:rsidTr="00EF791C">
        <w:trPr>
          <w:trHeight w:val="71"/>
        </w:trPr>
        <w:tc>
          <w:tcPr>
            <w:tcW w:w="3227" w:type="dxa"/>
            <w:vAlign w:val="center"/>
          </w:tcPr>
          <w:p w:rsidR="00EF791C" w:rsidRPr="00EA4C2C" w:rsidRDefault="00EF791C" w:rsidP="00EF791C">
            <w:pPr>
              <w:spacing w:after="0"/>
              <w:rPr>
                <w:rFonts w:ascii="Times New Roman" w:hAnsi="Times New Roman" w:cs="Times New Roman"/>
              </w:rPr>
            </w:pPr>
            <w:r>
              <w:rPr>
                <w:rFonts w:ascii="Times New Roman" w:hAnsi="Times New Roman" w:cs="Times New Roman"/>
              </w:rPr>
              <w:t>Перевооружение котельной «</w:t>
            </w:r>
            <w:proofErr w:type="gramStart"/>
            <w:r>
              <w:rPr>
                <w:rFonts w:ascii="Times New Roman" w:hAnsi="Times New Roman" w:cs="Times New Roman"/>
              </w:rPr>
              <w:t>Центральная</w:t>
            </w:r>
            <w:proofErr w:type="gramEnd"/>
            <w:r>
              <w:rPr>
                <w:rFonts w:ascii="Times New Roman" w:hAnsi="Times New Roman" w:cs="Times New Roman"/>
              </w:rPr>
              <w:t xml:space="preserve">» в с.п. </w:t>
            </w:r>
            <w:proofErr w:type="gramStart"/>
            <w:r>
              <w:rPr>
                <w:rFonts w:ascii="Times New Roman" w:hAnsi="Times New Roman" w:cs="Times New Roman"/>
              </w:rPr>
              <w:t>Ново-Полтавское</w:t>
            </w:r>
            <w:proofErr w:type="gramEnd"/>
            <w:r>
              <w:rPr>
                <w:rFonts w:ascii="Times New Roman" w:hAnsi="Times New Roman" w:cs="Times New Roman"/>
              </w:rPr>
              <w:t xml:space="preserve"> по ул. Третьякова</w:t>
            </w:r>
          </w:p>
        </w:tc>
        <w:tc>
          <w:tcPr>
            <w:tcW w:w="1134" w:type="dxa"/>
            <w:vAlign w:val="center"/>
          </w:tcPr>
          <w:p w:rsidR="00EF791C" w:rsidRPr="00EA4C2C" w:rsidRDefault="00EF791C" w:rsidP="00EF791C">
            <w:pPr>
              <w:spacing w:after="0"/>
              <w:jc w:val="center"/>
              <w:rPr>
                <w:rFonts w:ascii="Times New Roman" w:hAnsi="Times New Roman" w:cs="Times New Roman"/>
                <w:lang w:eastAsia="ru-RU"/>
              </w:rPr>
            </w:pPr>
          </w:p>
        </w:tc>
        <w:tc>
          <w:tcPr>
            <w:tcW w:w="1134" w:type="dxa"/>
            <w:vAlign w:val="center"/>
          </w:tcPr>
          <w:p w:rsidR="00EF791C" w:rsidRPr="00EA4C2C" w:rsidRDefault="00EF791C" w:rsidP="00EF791C">
            <w:pPr>
              <w:spacing w:after="0"/>
              <w:jc w:val="center"/>
              <w:rPr>
                <w:rFonts w:ascii="Times New Roman" w:hAnsi="Times New Roman" w:cs="Times New Roman"/>
                <w:lang w:eastAsia="ru-RU"/>
              </w:rPr>
            </w:pPr>
          </w:p>
        </w:tc>
        <w:tc>
          <w:tcPr>
            <w:tcW w:w="1276" w:type="dxa"/>
            <w:vAlign w:val="center"/>
          </w:tcPr>
          <w:p w:rsidR="00EF791C" w:rsidRPr="00EA4C2C" w:rsidRDefault="00EF791C" w:rsidP="00EF791C">
            <w:pPr>
              <w:spacing w:after="0"/>
              <w:jc w:val="center"/>
              <w:rPr>
                <w:rFonts w:ascii="Times New Roman" w:hAnsi="Times New Roman" w:cs="Times New Roman"/>
                <w:lang w:eastAsia="ru-RU"/>
              </w:rPr>
            </w:pPr>
          </w:p>
        </w:tc>
        <w:tc>
          <w:tcPr>
            <w:tcW w:w="992" w:type="dxa"/>
            <w:vAlign w:val="center"/>
          </w:tcPr>
          <w:p w:rsidR="00EF791C" w:rsidRPr="00EA4C2C"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1250</w:t>
            </w:r>
          </w:p>
        </w:tc>
        <w:tc>
          <w:tcPr>
            <w:tcW w:w="1275" w:type="dxa"/>
            <w:vAlign w:val="center"/>
          </w:tcPr>
          <w:p w:rsidR="00EF791C" w:rsidRPr="00EA4C2C" w:rsidRDefault="00EF791C" w:rsidP="00EF791C">
            <w:pPr>
              <w:spacing w:after="0"/>
              <w:jc w:val="center"/>
              <w:rPr>
                <w:rFonts w:ascii="Times New Roman" w:hAnsi="Times New Roman" w:cs="Times New Roman"/>
                <w:lang w:eastAsia="ru-RU"/>
              </w:rPr>
            </w:pPr>
          </w:p>
        </w:tc>
        <w:tc>
          <w:tcPr>
            <w:tcW w:w="1276" w:type="dxa"/>
            <w:vAlign w:val="center"/>
          </w:tcPr>
          <w:p w:rsidR="00EF791C" w:rsidRPr="00EA4C2C" w:rsidRDefault="00EF791C" w:rsidP="00EF791C">
            <w:pPr>
              <w:spacing w:after="0"/>
              <w:jc w:val="center"/>
              <w:rPr>
                <w:rFonts w:ascii="Times New Roman" w:hAnsi="Times New Roman" w:cs="Times New Roman"/>
                <w:lang w:eastAsia="ru-RU"/>
              </w:rPr>
            </w:pPr>
          </w:p>
        </w:tc>
        <w:tc>
          <w:tcPr>
            <w:tcW w:w="1276" w:type="dxa"/>
            <w:vAlign w:val="center"/>
          </w:tcPr>
          <w:p w:rsidR="00EF791C" w:rsidRPr="00EA4C2C" w:rsidRDefault="00EF791C" w:rsidP="00EF791C">
            <w:pPr>
              <w:spacing w:after="0"/>
              <w:jc w:val="center"/>
              <w:rPr>
                <w:rFonts w:ascii="Times New Roman" w:hAnsi="Times New Roman" w:cs="Times New Roman"/>
                <w:lang w:eastAsia="ru-RU"/>
              </w:rPr>
            </w:pPr>
          </w:p>
        </w:tc>
        <w:tc>
          <w:tcPr>
            <w:tcW w:w="1237" w:type="dxa"/>
            <w:vAlign w:val="center"/>
          </w:tcPr>
          <w:p w:rsidR="00EF791C" w:rsidRPr="00EA4C2C" w:rsidRDefault="00EF791C" w:rsidP="00EF791C">
            <w:pPr>
              <w:spacing w:after="0"/>
              <w:jc w:val="center"/>
              <w:rPr>
                <w:rFonts w:ascii="Times New Roman" w:hAnsi="Times New Roman" w:cs="Times New Roman"/>
                <w:lang w:eastAsia="ru-RU"/>
              </w:rPr>
            </w:pPr>
          </w:p>
        </w:tc>
        <w:tc>
          <w:tcPr>
            <w:tcW w:w="1811" w:type="dxa"/>
            <w:vAlign w:val="center"/>
          </w:tcPr>
          <w:p w:rsidR="00EF791C" w:rsidRPr="00EA4C2C"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Концессионер</w:t>
            </w:r>
          </w:p>
        </w:tc>
      </w:tr>
    </w:tbl>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p>
    <w:p w:rsidR="00EF791C" w:rsidRPr="00603C98" w:rsidRDefault="00EF791C" w:rsidP="00EF791C">
      <w:pPr>
        <w:widowControl w:val="0"/>
        <w:spacing w:after="0" w:line="240" w:lineRule="auto"/>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9.2. Предложения по величине необходимых инвестиции в строительство, реконструкцию, техническое перево</w:t>
      </w:r>
      <w:r w:rsidRPr="00603C98">
        <w:rPr>
          <w:rFonts w:ascii="Times New Roman" w:eastAsia="Arial Unicode MS" w:hAnsi="Times New Roman" w:cs="Times New Roman"/>
          <w:b/>
          <w:sz w:val="28"/>
          <w:szCs w:val="28"/>
          <w:lang w:eastAsia="ru-RU"/>
        </w:rPr>
        <w:t>о</w:t>
      </w:r>
      <w:r w:rsidRPr="00603C98">
        <w:rPr>
          <w:rFonts w:ascii="Times New Roman" w:eastAsia="Arial Unicode MS" w:hAnsi="Times New Roman" w:cs="Times New Roman"/>
          <w:b/>
          <w:sz w:val="28"/>
          <w:szCs w:val="28"/>
          <w:lang w:eastAsia="ru-RU"/>
        </w:rPr>
        <w:t>ружение и (или) модернизацию тепловых сетей, насосных станций и тепловых пунктов</w:t>
      </w:r>
    </w:p>
    <w:p w:rsidR="00EF791C" w:rsidRPr="00603C98" w:rsidRDefault="00EF791C" w:rsidP="00EF791C">
      <w:pPr>
        <w:spacing w:after="0"/>
        <w:jc w:val="right"/>
        <w:rPr>
          <w:rFonts w:ascii="Times New Roman" w:hAnsi="Times New Roman" w:cs="Times New Roman"/>
          <w:sz w:val="28"/>
          <w:szCs w:val="28"/>
          <w:lang w:eastAsia="ru-RU"/>
        </w:rPr>
      </w:pPr>
      <w:r w:rsidRPr="00603C98">
        <w:rPr>
          <w:rFonts w:ascii="Times New Roman" w:hAnsi="Times New Roman" w:cs="Times New Roman"/>
          <w:sz w:val="28"/>
          <w:szCs w:val="28"/>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2"/>
        <w:gridCol w:w="1130"/>
        <w:gridCol w:w="1130"/>
        <w:gridCol w:w="1274"/>
        <w:gridCol w:w="1041"/>
        <w:gridCol w:w="1269"/>
        <w:gridCol w:w="1270"/>
        <w:gridCol w:w="1271"/>
        <w:gridCol w:w="1232"/>
        <w:gridCol w:w="1809"/>
      </w:tblGrid>
      <w:tr w:rsidR="00EF791C" w:rsidRPr="006473E4" w:rsidTr="00EF791C">
        <w:tc>
          <w:tcPr>
            <w:tcW w:w="3212" w:type="dxa"/>
            <w:vMerge w:val="restart"/>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Наименование</w:t>
            </w:r>
          </w:p>
        </w:tc>
        <w:tc>
          <w:tcPr>
            <w:tcW w:w="1130"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2023</w:t>
            </w:r>
          </w:p>
        </w:tc>
        <w:tc>
          <w:tcPr>
            <w:tcW w:w="1130"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2024</w:t>
            </w:r>
          </w:p>
        </w:tc>
        <w:tc>
          <w:tcPr>
            <w:tcW w:w="1274"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2025</w:t>
            </w:r>
          </w:p>
        </w:tc>
        <w:tc>
          <w:tcPr>
            <w:tcW w:w="1041"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2026</w:t>
            </w:r>
          </w:p>
        </w:tc>
        <w:tc>
          <w:tcPr>
            <w:tcW w:w="1269"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2027</w:t>
            </w:r>
          </w:p>
        </w:tc>
        <w:tc>
          <w:tcPr>
            <w:tcW w:w="1270"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2028</w:t>
            </w:r>
          </w:p>
        </w:tc>
        <w:tc>
          <w:tcPr>
            <w:tcW w:w="1271"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2029-2033</w:t>
            </w:r>
          </w:p>
        </w:tc>
        <w:tc>
          <w:tcPr>
            <w:tcW w:w="1232"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2034-2039</w:t>
            </w:r>
          </w:p>
        </w:tc>
        <w:tc>
          <w:tcPr>
            <w:tcW w:w="1809" w:type="dxa"/>
            <w:vAlign w:val="center"/>
          </w:tcPr>
          <w:p w:rsidR="00EF791C" w:rsidRPr="006473E4" w:rsidRDefault="00EF791C" w:rsidP="00EF791C">
            <w:pPr>
              <w:spacing w:after="0"/>
              <w:jc w:val="center"/>
              <w:rPr>
                <w:rFonts w:ascii="Times New Roman" w:hAnsi="Times New Roman" w:cs="Times New Roman"/>
                <w:b/>
                <w:lang w:eastAsia="ru-RU"/>
              </w:rPr>
            </w:pPr>
            <w:r w:rsidRPr="006473E4">
              <w:rPr>
                <w:rFonts w:ascii="Times New Roman" w:hAnsi="Times New Roman" w:cs="Times New Roman"/>
                <w:b/>
                <w:lang w:eastAsia="ru-RU"/>
              </w:rPr>
              <w:t>Исполнитель</w:t>
            </w:r>
          </w:p>
        </w:tc>
      </w:tr>
      <w:tr w:rsidR="00EF791C" w:rsidRPr="006473E4" w:rsidTr="00EF791C">
        <w:tc>
          <w:tcPr>
            <w:tcW w:w="3212" w:type="dxa"/>
            <w:vMerge/>
            <w:vAlign w:val="center"/>
          </w:tcPr>
          <w:p w:rsidR="00EF791C" w:rsidRPr="006473E4" w:rsidRDefault="00EF791C" w:rsidP="00EF791C">
            <w:pPr>
              <w:spacing w:after="0"/>
              <w:rPr>
                <w:rFonts w:ascii="Times New Roman" w:hAnsi="Times New Roman" w:cs="Times New Roman"/>
                <w:lang w:eastAsia="ru-RU"/>
              </w:rPr>
            </w:pPr>
          </w:p>
        </w:tc>
        <w:tc>
          <w:tcPr>
            <w:tcW w:w="11426" w:type="dxa"/>
            <w:gridSpan w:val="9"/>
          </w:tcPr>
          <w:p w:rsidR="00EF791C" w:rsidRPr="006473E4" w:rsidRDefault="00EF791C" w:rsidP="00EF791C">
            <w:pPr>
              <w:spacing w:after="0"/>
              <w:jc w:val="center"/>
              <w:rPr>
                <w:rFonts w:ascii="Times New Roman" w:hAnsi="Times New Roman" w:cs="Times New Roman"/>
                <w:lang w:eastAsia="ru-RU"/>
              </w:rPr>
            </w:pPr>
            <w:r w:rsidRPr="006473E4">
              <w:rPr>
                <w:rFonts w:ascii="Times New Roman" w:hAnsi="Times New Roman" w:cs="Times New Roman"/>
                <w:b/>
                <w:lang w:eastAsia="ru-RU"/>
              </w:rPr>
              <w:t>Тыс. руб.</w:t>
            </w:r>
          </w:p>
        </w:tc>
      </w:tr>
      <w:tr w:rsidR="00EF791C" w:rsidRPr="006473E4" w:rsidTr="00EF791C">
        <w:trPr>
          <w:trHeight w:val="71"/>
        </w:trPr>
        <w:tc>
          <w:tcPr>
            <w:tcW w:w="3212" w:type="dxa"/>
            <w:vAlign w:val="center"/>
          </w:tcPr>
          <w:p w:rsidR="00EF791C" w:rsidRPr="006473E4" w:rsidRDefault="00EF791C" w:rsidP="00EF791C">
            <w:pPr>
              <w:spacing w:after="0" w:line="240" w:lineRule="auto"/>
              <w:rPr>
                <w:rFonts w:ascii="Times New Roman" w:hAnsi="Times New Roman" w:cs="Times New Roman"/>
              </w:rPr>
            </w:pPr>
            <w:r>
              <w:rPr>
                <w:rFonts w:ascii="Times New Roman" w:hAnsi="Times New Roman" w:cs="Times New Roman"/>
                <w:lang w:eastAsia="ru-RU"/>
              </w:rPr>
              <w:t xml:space="preserve">Реконструкция тепловых сетей </w:t>
            </w:r>
            <w:proofErr w:type="gramStart"/>
            <w:r>
              <w:rPr>
                <w:rFonts w:ascii="Times New Roman" w:hAnsi="Times New Roman" w:cs="Times New Roman"/>
                <w:lang w:eastAsia="ru-RU"/>
              </w:rPr>
              <w:t>в</w:t>
            </w:r>
            <w:proofErr w:type="gramEnd"/>
            <w:r>
              <w:rPr>
                <w:rFonts w:ascii="Times New Roman" w:hAnsi="Times New Roman" w:cs="Times New Roman"/>
                <w:lang w:eastAsia="ru-RU"/>
              </w:rPr>
              <w:t xml:space="preserve"> с.п. </w:t>
            </w:r>
            <w:proofErr w:type="gramStart"/>
            <w:r>
              <w:rPr>
                <w:rFonts w:ascii="Times New Roman" w:hAnsi="Times New Roman" w:cs="Times New Roman"/>
                <w:lang w:eastAsia="ru-RU"/>
              </w:rPr>
              <w:t>Ново-Полтавское</w:t>
            </w:r>
            <w:proofErr w:type="gramEnd"/>
            <w:r>
              <w:rPr>
                <w:rFonts w:ascii="Times New Roman" w:hAnsi="Times New Roman" w:cs="Times New Roman"/>
                <w:lang w:eastAsia="ru-RU"/>
              </w:rPr>
              <w:t xml:space="preserve"> разных диаметров по ул. Третьякова</w:t>
            </w:r>
          </w:p>
        </w:tc>
        <w:tc>
          <w:tcPr>
            <w:tcW w:w="1130"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0,0</w:t>
            </w:r>
          </w:p>
        </w:tc>
        <w:tc>
          <w:tcPr>
            <w:tcW w:w="1130"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0,0</w:t>
            </w:r>
          </w:p>
        </w:tc>
        <w:tc>
          <w:tcPr>
            <w:tcW w:w="1274"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1207,709</w:t>
            </w:r>
          </w:p>
        </w:tc>
        <w:tc>
          <w:tcPr>
            <w:tcW w:w="1041"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1091,714</w:t>
            </w:r>
          </w:p>
        </w:tc>
        <w:tc>
          <w:tcPr>
            <w:tcW w:w="1269"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1091,714</w:t>
            </w:r>
          </w:p>
        </w:tc>
        <w:tc>
          <w:tcPr>
            <w:tcW w:w="1270"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1091,714</w:t>
            </w:r>
          </w:p>
        </w:tc>
        <w:tc>
          <w:tcPr>
            <w:tcW w:w="1271"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6729,248</w:t>
            </w:r>
          </w:p>
        </w:tc>
        <w:tc>
          <w:tcPr>
            <w:tcW w:w="1232"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12196,517</w:t>
            </w:r>
          </w:p>
        </w:tc>
        <w:tc>
          <w:tcPr>
            <w:tcW w:w="1809" w:type="dxa"/>
            <w:vAlign w:val="center"/>
          </w:tcPr>
          <w:p w:rsidR="00EF791C" w:rsidRPr="006473E4"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Концессионер</w:t>
            </w:r>
          </w:p>
        </w:tc>
      </w:tr>
    </w:tbl>
    <w:p w:rsidR="00EF791C" w:rsidRDefault="00EF791C" w:rsidP="00EF791C">
      <w:pPr>
        <w:spacing w:after="0" w:line="240" w:lineRule="auto"/>
        <w:jc w:val="right"/>
        <w:rPr>
          <w:rFonts w:ascii="Times New Roman" w:hAnsi="Times New Roman" w:cs="Times New Roman"/>
          <w:sz w:val="28"/>
          <w:szCs w:val="28"/>
          <w:lang w:eastAsia="ru-RU"/>
        </w:rPr>
      </w:pPr>
    </w:p>
    <w:p w:rsidR="00EF791C" w:rsidRPr="00603C98" w:rsidRDefault="00EF791C" w:rsidP="00EF791C">
      <w:pPr>
        <w:widowControl w:val="0"/>
        <w:spacing w:after="0" w:line="240" w:lineRule="auto"/>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9.3. Предложения по величине инвестиций в строительство, реконструкцию, техническое перевооружение </w:t>
      </w:r>
    </w:p>
    <w:p w:rsidR="00EF791C" w:rsidRPr="00603C98" w:rsidRDefault="00EF791C" w:rsidP="00EF791C">
      <w:pPr>
        <w:widowControl w:val="0"/>
        <w:spacing w:after="0" w:line="240" w:lineRule="auto"/>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и (или) модернизацию в связи с изменениями температурного графика и гидравлического режима работы си</w:t>
      </w:r>
      <w:r w:rsidRPr="00603C98">
        <w:rPr>
          <w:rFonts w:ascii="Times New Roman" w:eastAsia="Arial Unicode MS" w:hAnsi="Times New Roman" w:cs="Times New Roman"/>
          <w:b/>
          <w:sz w:val="28"/>
          <w:szCs w:val="28"/>
          <w:lang w:eastAsia="ru-RU"/>
        </w:rPr>
        <w:t>с</w:t>
      </w:r>
      <w:r w:rsidRPr="00603C98">
        <w:rPr>
          <w:rFonts w:ascii="Times New Roman" w:eastAsia="Arial Unicode MS" w:hAnsi="Times New Roman" w:cs="Times New Roman"/>
          <w:b/>
          <w:sz w:val="28"/>
          <w:szCs w:val="28"/>
          <w:lang w:eastAsia="ru-RU"/>
        </w:rPr>
        <w:t>темы теплоснабжения</w:t>
      </w:r>
    </w:p>
    <w:p w:rsidR="00EF791C" w:rsidRPr="00603C98" w:rsidRDefault="00EF791C" w:rsidP="00EF791C">
      <w:pPr>
        <w:spacing w:after="0"/>
        <w:jc w:val="right"/>
        <w:rPr>
          <w:rFonts w:ascii="Times New Roman" w:hAnsi="Times New Roman" w:cs="Times New Roman"/>
          <w:sz w:val="28"/>
          <w:szCs w:val="28"/>
          <w:lang w:eastAsia="ru-RU"/>
        </w:rPr>
      </w:pPr>
      <w:r w:rsidRPr="00603C98">
        <w:rPr>
          <w:rFonts w:ascii="Times New Roman" w:hAnsi="Times New Roman" w:cs="Times New Roman"/>
          <w:sz w:val="28"/>
          <w:szCs w:val="28"/>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134"/>
        <w:gridCol w:w="1134"/>
        <w:gridCol w:w="1276"/>
        <w:gridCol w:w="992"/>
        <w:gridCol w:w="1275"/>
        <w:gridCol w:w="1276"/>
        <w:gridCol w:w="1276"/>
        <w:gridCol w:w="1237"/>
        <w:gridCol w:w="1811"/>
      </w:tblGrid>
      <w:tr w:rsidR="00EF791C" w:rsidRPr="00603C98" w:rsidTr="00EF791C">
        <w:tc>
          <w:tcPr>
            <w:tcW w:w="3227" w:type="dxa"/>
            <w:vMerge w:val="restart"/>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Наименование</w:t>
            </w:r>
          </w:p>
        </w:tc>
        <w:tc>
          <w:tcPr>
            <w:tcW w:w="1134"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2023</w:t>
            </w:r>
          </w:p>
        </w:tc>
        <w:tc>
          <w:tcPr>
            <w:tcW w:w="1134"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2024</w:t>
            </w:r>
          </w:p>
        </w:tc>
        <w:tc>
          <w:tcPr>
            <w:tcW w:w="1276"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2025</w:t>
            </w:r>
          </w:p>
        </w:tc>
        <w:tc>
          <w:tcPr>
            <w:tcW w:w="992"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2026</w:t>
            </w:r>
          </w:p>
        </w:tc>
        <w:tc>
          <w:tcPr>
            <w:tcW w:w="1275"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2027</w:t>
            </w:r>
          </w:p>
        </w:tc>
        <w:tc>
          <w:tcPr>
            <w:tcW w:w="1276"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2028</w:t>
            </w:r>
          </w:p>
        </w:tc>
        <w:tc>
          <w:tcPr>
            <w:tcW w:w="1276"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2029-2033</w:t>
            </w:r>
          </w:p>
        </w:tc>
        <w:tc>
          <w:tcPr>
            <w:tcW w:w="1237"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2034-2039</w:t>
            </w:r>
          </w:p>
        </w:tc>
        <w:tc>
          <w:tcPr>
            <w:tcW w:w="1811" w:type="dxa"/>
            <w:vAlign w:val="center"/>
          </w:tcPr>
          <w:p w:rsidR="00EF791C" w:rsidRPr="00603C98" w:rsidRDefault="00EF791C" w:rsidP="00EF791C">
            <w:pPr>
              <w:spacing w:after="0"/>
              <w:jc w:val="center"/>
              <w:rPr>
                <w:rFonts w:ascii="Times New Roman" w:hAnsi="Times New Roman" w:cs="Times New Roman"/>
                <w:b/>
                <w:lang w:eastAsia="ru-RU"/>
              </w:rPr>
            </w:pPr>
            <w:r w:rsidRPr="00603C98">
              <w:rPr>
                <w:rFonts w:ascii="Times New Roman" w:hAnsi="Times New Roman" w:cs="Times New Roman"/>
                <w:b/>
                <w:lang w:eastAsia="ru-RU"/>
              </w:rPr>
              <w:t>Исполнитель</w:t>
            </w:r>
          </w:p>
        </w:tc>
      </w:tr>
      <w:tr w:rsidR="00EF791C" w:rsidRPr="00603C98" w:rsidTr="00EF791C">
        <w:tc>
          <w:tcPr>
            <w:tcW w:w="3227" w:type="dxa"/>
            <w:vMerge/>
            <w:vAlign w:val="center"/>
          </w:tcPr>
          <w:p w:rsidR="00EF791C" w:rsidRPr="00603C98" w:rsidRDefault="00EF791C" w:rsidP="00EF791C">
            <w:pPr>
              <w:spacing w:after="0"/>
              <w:rPr>
                <w:rFonts w:ascii="Times New Roman" w:hAnsi="Times New Roman" w:cs="Times New Roman"/>
                <w:lang w:eastAsia="ru-RU"/>
              </w:rPr>
            </w:pPr>
          </w:p>
        </w:tc>
        <w:tc>
          <w:tcPr>
            <w:tcW w:w="11411" w:type="dxa"/>
            <w:gridSpan w:val="9"/>
          </w:tcPr>
          <w:p w:rsidR="00EF791C" w:rsidRPr="00603C98" w:rsidRDefault="00EF791C" w:rsidP="00EF791C">
            <w:pPr>
              <w:spacing w:after="0"/>
              <w:jc w:val="center"/>
              <w:rPr>
                <w:rFonts w:ascii="Times New Roman" w:hAnsi="Times New Roman" w:cs="Times New Roman"/>
                <w:lang w:eastAsia="ru-RU"/>
              </w:rPr>
            </w:pPr>
            <w:r w:rsidRPr="00603C98">
              <w:rPr>
                <w:rFonts w:ascii="Times New Roman" w:hAnsi="Times New Roman" w:cs="Times New Roman"/>
                <w:b/>
                <w:lang w:eastAsia="ru-RU"/>
              </w:rPr>
              <w:t>Тыс. руб.</w:t>
            </w:r>
          </w:p>
        </w:tc>
      </w:tr>
      <w:tr w:rsidR="00EF791C" w:rsidRPr="00603C98" w:rsidTr="00EF791C">
        <w:trPr>
          <w:trHeight w:val="71"/>
        </w:trPr>
        <w:tc>
          <w:tcPr>
            <w:tcW w:w="3227" w:type="dxa"/>
            <w:vAlign w:val="center"/>
          </w:tcPr>
          <w:p w:rsidR="00EF791C" w:rsidRPr="00603C98" w:rsidRDefault="00EF791C" w:rsidP="00EF791C">
            <w:pPr>
              <w:spacing w:after="0"/>
              <w:rPr>
                <w:rFonts w:ascii="Times New Roman" w:hAnsi="Times New Roman" w:cs="Times New Roman"/>
                <w:sz w:val="24"/>
                <w:szCs w:val="24"/>
                <w:lang w:eastAsia="ru-RU"/>
              </w:rPr>
            </w:pPr>
            <w:r w:rsidRPr="00603C98">
              <w:rPr>
                <w:rFonts w:ascii="Times New Roman" w:hAnsi="Times New Roman" w:cs="Times New Roman"/>
                <w:sz w:val="24"/>
                <w:szCs w:val="24"/>
                <w:lang w:eastAsia="ru-RU"/>
              </w:rPr>
              <w:t>-</w:t>
            </w:r>
          </w:p>
        </w:tc>
        <w:tc>
          <w:tcPr>
            <w:tcW w:w="1134" w:type="dxa"/>
            <w:vAlign w:val="center"/>
          </w:tcPr>
          <w:p w:rsidR="00EF791C" w:rsidRPr="00603C98" w:rsidRDefault="00EF791C" w:rsidP="00EF791C">
            <w:pPr>
              <w:spacing w:after="0"/>
              <w:jc w:val="center"/>
              <w:rPr>
                <w:rFonts w:ascii="Times New Roman" w:hAnsi="Times New Roman" w:cs="Times New Roman"/>
                <w:lang w:eastAsia="ru-RU"/>
              </w:rPr>
            </w:pPr>
          </w:p>
        </w:tc>
        <w:tc>
          <w:tcPr>
            <w:tcW w:w="1134" w:type="dxa"/>
            <w:vAlign w:val="center"/>
          </w:tcPr>
          <w:p w:rsidR="00EF791C" w:rsidRPr="00603C98" w:rsidRDefault="00EF791C" w:rsidP="00EF791C">
            <w:pPr>
              <w:spacing w:after="0"/>
              <w:jc w:val="center"/>
              <w:rPr>
                <w:rFonts w:ascii="Times New Roman" w:hAnsi="Times New Roman" w:cs="Times New Roman"/>
                <w:lang w:eastAsia="ru-RU"/>
              </w:rPr>
            </w:pPr>
          </w:p>
        </w:tc>
        <w:tc>
          <w:tcPr>
            <w:tcW w:w="1276" w:type="dxa"/>
            <w:vAlign w:val="center"/>
          </w:tcPr>
          <w:p w:rsidR="00EF791C" w:rsidRPr="00603C98" w:rsidRDefault="00EF791C" w:rsidP="00EF791C">
            <w:pPr>
              <w:spacing w:after="0"/>
              <w:jc w:val="center"/>
              <w:rPr>
                <w:rFonts w:ascii="Times New Roman" w:hAnsi="Times New Roman" w:cs="Times New Roman"/>
                <w:lang w:eastAsia="ru-RU"/>
              </w:rPr>
            </w:pPr>
          </w:p>
        </w:tc>
        <w:tc>
          <w:tcPr>
            <w:tcW w:w="992" w:type="dxa"/>
            <w:vAlign w:val="center"/>
          </w:tcPr>
          <w:p w:rsidR="00EF791C" w:rsidRPr="00603C98" w:rsidRDefault="00EF791C" w:rsidP="00EF791C">
            <w:pPr>
              <w:spacing w:after="0"/>
              <w:jc w:val="center"/>
              <w:rPr>
                <w:rFonts w:ascii="Times New Roman" w:hAnsi="Times New Roman" w:cs="Times New Roman"/>
                <w:lang w:eastAsia="ru-RU"/>
              </w:rPr>
            </w:pPr>
          </w:p>
        </w:tc>
        <w:tc>
          <w:tcPr>
            <w:tcW w:w="1275" w:type="dxa"/>
            <w:vAlign w:val="center"/>
          </w:tcPr>
          <w:p w:rsidR="00EF791C" w:rsidRPr="00603C98" w:rsidRDefault="00EF791C" w:rsidP="00EF791C">
            <w:pPr>
              <w:spacing w:after="0"/>
              <w:jc w:val="center"/>
              <w:rPr>
                <w:rFonts w:ascii="Times New Roman" w:hAnsi="Times New Roman" w:cs="Times New Roman"/>
                <w:lang w:eastAsia="ru-RU"/>
              </w:rPr>
            </w:pPr>
          </w:p>
        </w:tc>
        <w:tc>
          <w:tcPr>
            <w:tcW w:w="1276" w:type="dxa"/>
            <w:vAlign w:val="center"/>
          </w:tcPr>
          <w:p w:rsidR="00EF791C" w:rsidRPr="00603C98" w:rsidRDefault="00EF791C" w:rsidP="00EF791C">
            <w:pPr>
              <w:spacing w:after="0"/>
              <w:jc w:val="center"/>
              <w:rPr>
                <w:rFonts w:ascii="Times New Roman" w:hAnsi="Times New Roman" w:cs="Times New Roman"/>
                <w:lang w:eastAsia="ru-RU"/>
              </w:rPr>
            </w:pPr>
          </w:p>
        </w:tc>
        <w:tc>
          <w:tcPr>
            <w:tcW w:w="1276" w:type="dxa"/>
            <w:vAlign w:val="center"/>
          </w:tcPr>
          <w:p w:rsidR="00EF791C" w:rsidRPr="00603C98" w:rsidRDefault="00EF791C" w:rsidP="00EF791C">
            <w:pPr>
              <w:spacing w:after="0"/>
              <w:jc w:val="center"/>
              <w:rPr>
                <w:rFonts w:ascii="Times New Roman" w:hAnsi="Times New Roman" w:cs="Times New Roman"/>
                <w:lang w:eastAsia="ru-RU"/>
              </w:rPr>
            </w:pPr>
          </w:p>
        </w:tc>
        <w:tc>
          <w:tcPr>
            <w:tcW w:w="1237" w:type="dxa"/>
            <w:vAlign w:val="center"/>
          </w:tcPr>
          <w:p w:rsidR="00EF791C" w:rsidRPr="00603C98" w:rsidRDefault="00EF791C" w:rsidP="00EF791C">
            <w:pPr>
              <w:spacing w:after="0"/>
              <w:jc w:val="center"/>
              <w:rPr>
                <w:rFonts w:ascii="Times New Roman" w:hAnsi="Times New Roman" w:cs="Times New Roman"/>
                <w:lang w:eastAsia="ru-RU"/>
              </w:rPr>
            </w:pPr>
          </w:p>
        </w:tc>
        <w:tc>
          <w:tcPr>
            <w:tcW w:w="1811" w:type="dxa"/>
            <w:vAlign w:val="center"/>
          </w:tcPr>
          <w:p w:rsidR="00EF791C" w:rsidRPr="00603C98" w:rsidRDefault="00EF791C" w:rsidP="00EF791C">
            <w:pPr>
              <w:spacing w:after="0"/>
              <w:jc w:val="center"/>
              <w:rPr>
                <w:rFonts w:ascii="Times New Roman" w:hAnsi="Times New Roman" w:cs="Times New Roman"/>
                <w:sz w:val="20"/>
                <w:szCs w:val="20"/>
                <w:lang w:eastAsia="ru-RU"/>
              </w:rPr>
            </w:pPr>
          </w:p>
        </w:tc>
      </w:tr>
    </w:tbl>
    <w:p w:rsidR="00EF791C" w:rsidRPr="00603C98" w:rsidRDefault="00EF791C" w:rsidP="00EF791C">
      <w:pPr>
        <w:spacing w:after="0"/>
        <w:rPr>
          <w:rFonts w:ascii="Times New Roman" w:eastAsia="Arial Unicode MS" w:hAnsi="Times New Roman" w:cs="Times New Roman"/>
          <w:sz w:val="28"/>
          <w:szCs w:val="28"/>
          <w:highlight w:val="yellow"/>
          <w:lang w:eastAsia="ru-RU"/>
        </w:rPr>
        <w:sectPr w:rsidR="00EF791C" w:rsidRPr="00603C98" w:rsidSect="00EF791C">
          <w:pgSz w:w="15840" w:h="12240" w:orient="landscape"/>
          <w:pgMar w:top="1418" w:right="851" w:bottom="851" w:left="567" w:header="720" w:footer="720" w:gutter="0"/>
          <w:cols w:space="720"/>
        </w:sect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lastRenderedPageBreak/>
        <w:t>9.4. Предложения по величине необходимых инвестиций для перевода о</w:t>
      </w:r>
      <w:r w:rsidRPr="00603C98">
        <w:rPr>
          <w:rFonts w:ascii="Times New Roman" w:eastAsia="Arial Unicode MS" w:hAnsi="Times New Roman" w:cs="Times New Roman"/>
          <w:b/>
          <w:sz w:val="28"/>
          <w:szCs w:val="28"/>
          <w:lang w:eastAsia="ru-RU"/>
        </w:rPr>
        <w:t>т</w:t>
      </w:r>
      <w:r w:rsidRPr="00603C98">
        <w:rPr>
          <w:rFonts w:ascii="Times New Roman" w:eastAsia="Arial Unicode MS" w:hAnsi="Times New Roman" w:cs="Times New Roman"/>
          <w:b/>
          <w:sz w:val="28"/>
          <w:szCs w:val="28"/>
          <w:lang w:eastAsia="ru-RU"/>
        </w:rPr>
        <w:t>крытой системы теплоснабжения (горячего водоснабжения) в закрытую систему горячего водоснабжения</w:t>
      </w:r>
    </w:p>
    <w:p w:rsidR="00EF791C" w:rsidRDefault="00EF791C" w:rsidP="00EF791C">
      <w:pPr>
        <w:pStyle w:val="a4"/>
        <w:shd w:val="clear" w:color="auto" w:fill="FFFFFF"/>
        <w:spacing w:before="0" w:beforeAutospacing="0" w:after="0" w:afterAutospacing="0" w:line="276" w:lineRule="auto"/>
        <w:ind w:firstLine="709"/>
        <w:jc w:val="both"/>
        <w:rPr>
          <w:color w:val="000000"/>
          <w:sz w:val="28"/>
          <w:szCs w:val="28"/>
        </w:rPr>
      </w:pPr>
      <w:r w:rsidRPr="00603C98">
        <w:rPr>
          <w:color w:val="000000"/>
          <w:sz w:val="28"/>
          <w:szCs w:val="28"/>
        </w:rPr>
        <w:t xml:space="preserve">На территории </w:t>
      </w:r>
      <w:r>
        <w:rPr>
          <w:color w:val="000000"/>
          <w:sz w:val="28"/>
          <w:szCs w:val="28"/>
        </w:rPr>
        <w:t xml:space="preserve">сельского поселения </w:t>
      </w:r>
      <w:proofErr w:type="gramStart"/>
      <w:r>
        <w:rPr>
          <w:color w:val="000000"/>
          <w:sz w:val="28"/>
          <w:szCs w:val="28"/>
        </w:rPr>
        <w:t>Ново-Полтавское</w:t>
      </w:r>
      <w:proofErr w:type="gramEnd"/>
      <w:r>
        <w:rPr>
          <w:color w:val="000000"/>
          <w:sz w:val="28"/>
          <w:szCs w:val="28"/>
        </w:rPr>
        <w:t xml:space="preserve"> </w:t>
      </w:r>
      <w:r w:rsidRPr="00603C98">
        <w:rPr>
          <w:color w:val="000000"/>
          <w:sz w:val="28"/>
          <w:szCs w:val="28"/>
        </w:rPr>
        <w:t>система централ</w:t>
      </w:r>
      <w:r w:rsidRPr="00603C98">
        <w:rPr>
          <w:color w:val="000000"/>
          <w:sz w:val="28"/>
          <w:szCs w:val="28"/>
        </w:rPr>
        <w:t>и</w:t>
      </w:r>
      <w:r w:rsidRPr="00603C98">
        <w:rPr>
          <w:color w:val="000000"/>
          <w:sz w:val="28"/>
          <w:szCs w:val="28"/>
        </w:rPr>
        <w:t>зованного горячего водоснабжения</w:t>
      </w:r>
      <w:r>
        <w:rPr>
          <w:color w:val="000000"/>
          <w:sz w:val="28"/>
          <w:szCs w:val="28"/>
        </w:rPr>
        <w:t xml:space="preserve"> отсутствует</w:t>
      </w:r>
      <w:r w:rsidRPr="00603C98">
        <w:rPr>
          <w:color w:val="000000"/>
          <w:sz w:val="28"/>
          <w:szCs w:val="28"/>
        </w:rPr>
        <w:t>.</w:t>
      </w:r>
    </w:p>
    <w:p w:rsidR="00EF791C" w:rsidRPr="00603C98" w:rsidRDefault="00EF791C" w:rsidP="00EF791C">
      <w:pPr>
        <w:pStyle w:val="a4"/>
        <w:shd w:val="clear" w:color="auto" w:fill="FFFFFF"/>
        <w:spacing w:before="0" w:beforeAutospacing="0" w:after="0" w:afterAutospacing="0" w:line="276" w:lineRule="auto"/>
        <w:ind w:firstLine="709"/>
        <w:jc w:val="both"/>
        <w:rPr>
          <w:color w:val="000000"/>
          <w:sz w:val="28"/>
          <w:szCs w:val="28"/>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9.5. Оценка эффективности инвестиций по отдельным предложениям</w:t>
      </w:r>
    </w:p>
    <w:p w:rsidR="00EF791C" w:rsidRPr="0030625D" w:rsidRDefault="00EF791C" w:rsidP="00EF791C">
      <w:pPr>
        <w:spacing w:after="0"/>
        <w:jc w:val="center"/>
        <w:rPr>
          <w:rFonts w:ascii="Times New Roman" w:eastAsia="Times New Roman" w:hAnsi="Times New Roman"/>
          <w:sz w:val="28"/>
          <w:szCs w:val="28"/>
        </w:rPr>
      </w:pPr>
      <w:bookmarkStart w:id="10" w:name="_Hlk25570433"/>
      <w:r w:rsidRPr="0030625D">
        <w:rPr>
          <w:color w:val="000000"/>
          <w:sz w:val="28"/>
          <w:szCs w:val="28"/>
        </w:rPr>
        <w:tab/>
      </w:r>
      <w:r w:rsidRPr="0030625D">
        <w:rPr>
          <w:rFonts w:ascii="Times New Roman" w:eastAsia="Times New Roman" w:hAnsi="Times New Roman"/>
          <w:sz w:val="28"/>
          <w:szCs w:val="28"/>
        </w:rPr>
        <w:t>Таблица 23- Показатели экономического эффекта реализации схемы те</w:t>
      </w:r>
      <w:r w:rsidRPr="0030625D">
        <w:rPr>
          <w:rFonts w:ascii="Times New Roman" w:eastAsia="Times New Roman" w:hAnsi="Times New Roman"/>
          <w:sz w:val="28"/>
          <w:szCs w:val="28"/>
        </w:rPr>
        <w:t>п</w:t>
      </w:r>
      <w:r w:rsidRPr="0030625D">
        <w:rPr>
          <w:rFonts w:ascii="Times New Roman" w:eastAsia="Times New Roman" w:hAnsi="Times New Roman"/>
          <w:sz w:val="28"/>
          <w:szCs w:val="28"/>
        </w:rPr>
        <w:t>лоснабжения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2"/>
        <w:gridCol w:w="3914"/>
        <w:gridCol w:w="2143"/>
        <w:gridCol w:w="2350"/>
      </w:tblGrid>
      <w:tr w:rsidR="00EF791C" w:rsidRPr="00A7667D" w:rsidTr="00EF791C">
        <w:tc>
          <w:tcPr>
            <w:tcW w:w="1232" w:type="dxa"/>
            <w:vMerge w:val="restart"/>
            <w:vAlign w:val="center"/>
          </w:tcPr>
          <w:p w:rsidR="00EF791C" w:rsidRPr="00A7667D" w:rsidRDefault="00EF791C" w:rsidP="00EF791C">
            <w:pPr>
              <w:spacing w:after="0"/>
              <w:ind w:right="-152"/>
              <w:jc w:val="center"/>
              <w:rPr>
                <w:rFonts w:ascii="Times New Roman" w:eastAsia="Times New Roman" w:hAnsi="Times New Roman"/>
                <w:b/>
                <w:sz w:val="20"/>
                <w:szCs w:val="20"/>
              </w:rPr>
            </w:pPr>
            <w:r w:rsidRPr="00A7667D">
              <w:rPr>
                <w:rFonts w:ascii="Times New Roman" w:eastAsia="Times New Roman" w:hAnsi="Times New Roman"/>
                <w:b/>
                <w:sz w:val="20"/>
                <w:szCs w:val="20"/>
              </w:rPr>
              <w:t>№</w:t>
            </w:r>
            <w:proofErr w:type="spellStart"/>
            <w:proofErr w:type="gramStart"/>
            <w:r w:rsidRPr="00A7667D">
              <w:rPr>
                <w:rFonts w:ascii="Times New Roman" w:eastAsia="Times New Roman" w:hAnsi="Times New Roman"/>
                <w:b/>
                <w:sz w:val="20"/>
                <w:szCs w:val="20"/>
              </w:rPr>
              <w:t>п</w:t>
            </w:r>
            <w:proofErr w:type="spellEnd"/>
            <w:proofErr w:type="gramEnd"/>
            <w:r w:rsidRPr="00A7667D">
              <w:rPr>
                <w:rFonts w:ascii="Times New Roman" w:eastAsia="Times New Roman" w:hAnsi="Times New Roman"/>
                <w:b/>
                <w:sz w:val="20"/>
                <w:szCs w:val="20"/>
              </w:rPr>
              <w:t>/</w:t>
            </w:r>
            <w:proofErr w:type="spellStart"/>
            <w:r w:rsidRPr="00A7667D">
              <w:rPr>
                <w:rFonts w:ascii="Times New Roman" w:eastAsia="Times New Roman" w:hAnsi="Times New Roman"/>
                <w:b/>
                <w:sz w:val="20"/>
                <w:szCs w:val="20"/>
              </w:rPr>
              <w:t>п</w:t>
            </w:r>
            <w:proofErr w:type="spellEnd"/>
          </w:p>
        </w:tc>
        <w:tc>
          <w:tcPr>
            <w:tcW w:w="3914" w:type="dxa"/>
            <w:vMerge w:val="restart"/>
            <w:vAlign w:val="center"/>
          </w:tcPr>
          <w:p w:rsidR="00EF791C" w:rsidRPr="00A7667D" w:rsidRDefault="00EF791C" w:rsidP="00EF791C">
            <w:pPr>
              <w:spacing w:after="0"/>
              <w:ind w:right="-284"/>
              <w:jc w:val="center"/>
              <w:rPr>
                <w:rFonts w:ascii="Times New Roman" w:eastAsia="Times New Roman" w:hAnsi="Times New Roman"/>
                <w:sz w:val="20"/>
                <w:szCs w:val="20"/>
              </w:rPr>
            </w:pPr>
            <w:r w:rsidRPr="00A7667D">
              <w:rPr>
                <w:rFonts w:ascii="Times New Roman" w:eastAsia="Times New Roman" w:hAnsi="Times New Roman"/>
                <w:b/>
                <w:bCs/>
                <w:sz w:val="20"/>
                <w:szCs w:val="20"/>
              </w:rPr>
              <w:t>Наименование показателя</w:t>
            </w:r>
          </w:p>
        </w:tc>
        <w:tc>
          <w:tcPr>
            <w:tcW w:w="4493" w:type="dxa"/>
            <w:gridSpan w:val="2"/>
            <w:vAlign w:val="center"/>
          </w:tcPr>
          <w:p w:rsidR="00EF791C" w:rsidRPr="00A7667D" w:rsidRDefault="00EF791C" w:rsidP="00EF791C">
            <w:pPr>
              <w:spacing w:after="0"/>
              <w:ind w:right="-49"/>
              <w:jc w:val="center"/>
              <w:rPr>
                <w:rFonts w:ascii="Times New Roman" w:eastAsia="Times New Roman" w:hAnsi="Times New Roman"/>
                <w:sz w:val="20"/>
                <w:szCs w:val="20"/>
              </w:rPr>
            </w:pPr>
            <w:r w:rsidRPr="00A7667D">
              <w:rPr>
                <w:rFonts w:ascii="Times New Roman" w:eastAsia="Times New Roman" w:hAnsi="Times New Roman"/>
                <w:b/>
                <w:bCs/>
                <w:sz w:val="20"/>
                <w:szCs w:val="20"/>
              </w:rPr>
              <w:t>Значение показателя</w:t>
            </w:r>
          </w:p>
        </w:tc>
      </w:tr>
      <w:tr w:rsidR="00EF791C" w:rsidRPr="00A7667D" w:rsidTr="00EF791C">
        <w:tc>
          <w:tcPr>
            <w:tcW w:w="1232" w:type="dxa"/>
            <w:vMerge/>
          </w:tcPr>
          <w:p w:rsidR="00EF791C" w:rsidRPr="00A7667D" w:rsidRDefault="00EF791C" w:rsidP="00EF791C">
            <w:pPr>
              <w:spacing w:after="0"/>
              <w:ind w:right="-152"/>
              <w:jc w:val="center"/>
              <w:rPr>
                <w:rFonts w:ascii="Times New Roman" w:eastAsia="Times New Roman" w:hAnsi="Times New Roman"/>
                <w:sz w:val="20"/>
                <w:szCs w:val="20"/>
              </w:rPr>
            </w:pPr>
          </w:p>
        </w:tc>
        <w:tc>
          <w:tcPr>
            <w:tcW w:w="3914" w:type="dxa"/>
            <w:vMerge/>
          </w:tcPr>
          <w:p w:rsidR="00EF791C" w:rsidRPr="00A7667D" w:rsidRDefault="00EF791C" w:rsidP="00EF791C">
            <w:pPr>
              <w:spacing w:after="0"/>
              <w:ind w:right="-284"/>
              <w:jc w:val="center"/>
              <w:rPr>
                <w:rFonts w:ascii="Times New Roman" w:eastAsia="Times New Roman" w:hAnsi="Times New Roman"/>
                <w:sz w:val="20"/>
                <w:szCs w:val="20"/>
              </w:rPr>
            </w:pPr>
          </w:p>
        </w:tc>
        <w:tc>
          <w:tcPr>
            <w:tcW w:w="2143" w:type="dxa"/>
            <w:vAlign w:val="center"/>
          </w:tcPr>
          <w:p w:rsidR="00EF791C" w:rsidRPr="00A7667D" w:rsidRDefault="00EF791C" w:rsidP="00EF791C">
            <w:pPr>
              <w:spacing w:after="0"/>
              <w:ind w:left="-151" w:right="-49"/>
              <w:jc w:val="center"/>
              <w:rPr>
                <w:rFonts w:ascii="Times New Roman" w:hAnsi="Times New Roman"/>
                <w:sz w:val="20"/>
                <w:szCs w:val="20"/>
              </w:rPr>
            </w:pPr>
            <w:r w:rsidRPr="00A7667D">
              <w:rPr>
                <w:rFonts w:ascii="Times New Roman" w:eastAsia="Times New Roman" w:hAnsi="Times New Roman"/>
                <w:b/>
                <w:bCs/>
                <w:sz w:val="20"/>
                <w:szCs w:val="20"/>
              </w:rPr>
              <w:t>ДО</w:t>
            </w:r>
          </w:p>
        </w:tc>
        <w:tc>
          <w:tcPr>
            <w:tcW w:w="2350" w:type="dxa"/>
            <w:vAlign w:val="center"/>
          </w:tcPr>
          <w:p w:rsidR="00EF791C" w:rsidRPr="00A7667D" w:rsidRDefault="00EF791C" w:rsidP="00EF791C">
            <w:pPr>
              <w:spacing w:after="0"/>
              <w:ind w:left="-151" w:right="-49"/>
              <w:jc w:val="center"/>
              <w:rPr>
                <w:rFonts w:ascii="Times New Roman" w:hAnsi="Times New Roman"/>
                <w:sz w:val="20"/>
                <w:szCs w:val="20"/>
              </w:rPr>
            </w:pPr>
            <w:r w:rsidRPr="00A7667D">
              <w:rPr>
                <w:rFonts w:ascii="Times New Roman" w:eastAsia="Times New Roman" w:hAnsi="Times New Roman"/>
                <w:b/>
                <w:bCs/>
                <w:sz w:val="20"/>
                <w:szCs w:val="20"/>
              </w:rPr>
              <w:t>ПОСЛЕ</w:t>
            </w:r>
          </w:p>
        </w:tc>
      </w:tr>
      <w:tr w:rsidR="00EF791C" w:rsidRPr="00652748" w:rsidTr="00EF791C">
        <w:tc>
          <w:tcPr>
            <w:tcW w:w="9639" w:type="dxa"/>
            <w:gridSpan w:val="4"/>
            <w:vAlign w:val="center"/>
          </w:tcPr>
          <w:p w:rsidR="00EF791C" w:rsidRPr="00652748" w:rsidRDefault="00EF791C" w:rsidP="00EF791C">
            <w:pPr>
              <w:spacing w:after="0"/>
              <w:ind w:right="-49"/>
              <w:jc w:val="center"/>
              <w:rPr>
                <w:rFonts w:ascii="Times New Roman" w:hAnsi="Times New Roman"/>
                <w:b/>
                <w:sz w:val="20"/>
                <w:szCs w:val="20"/>
              </w:rPr>
            </w:pPr>
            <w:r>
              <w:rPr>
                <w:rFonts w:ascii="Times New Roman" w:hAnsi="Times New Roman" w:cs="Times New Roman"/>
                <w:b/>
                <w:sz w:val="20"/>
                <w:szCs w:val="20"/>
              </w:rPr>
              <w:t>Котельная ул. Третьякова</w:t>
            </w:r>
          </w:p>
        </w:tc>
      </w:tr>
      <w:tr w:rsidR="00EF791C" w:rsidRPr="00A7667D" w:rsidTr="00EF791C">
        <w:trPr>
          <w:trHeight w:val="548"/>
        </w:trPr>
        <w:tc>
          <w:tcPr>
            <w:tcW w:w="1232" w:type="dxa"/>
            <w:vAlign w:val="center"/>
          </w:tcPr>
          <w:p w:rsidR="00EF791C" w:rsidRPr="00A7667D" w:rsidRDefault="00EF791C" w:rsidP="00EF791C">
            <w:pPr>
              <w:spacing w:after="0"/>
              <w:ind w:right="-152"/>
              <w:jc w:val="center"/>
              <w:rPr>
                <w:rFonts w:ascii="Times New Roman" w:hAnsi="Times New Roman"/>
                <w:sz w:val="20"/>
                <w:szCs w:val="20"/>
              </w:rPr>
            </w:pPr>
            <w:r w:rsidRPr="00A7667D">
              <w:rPr>
                <w:rFonts w:ascii="Times New Roman" w:eastAsia="Times New Roman" w:hAnsi="Times New Roman"/>
                <w:sz w:val="20"/>
                <w:szCs w:val="20"/>
              </w:rPr>
              <w:t>1</w:t>
            </w:r>
          </w:p>
        </w:tc>
        <w:tc>
          <w:tcPr>
            <w:tcW w:w="3914" w:type="dxa"/>
            <w:vAlign w:val="center"/>
          </w:tcPr>
          <w:p w:rsidR="00EF791C" w:rsidRPr="00A7667D" w:rsidRDefault="00EF791C" w:rsidP="00EF791C">
            <w:pPr>
              <w:spacing w:after="0"/>
              <w:ind w:left="100" w:right="-284"/>
              <w:rPr>
                <w:rFonts w:ascii="Times New Roman" w:hAnsi="Times New Roman"/>
                <w:sz w:val="20"/>
                <w:szCs w:val="20"/>
              </w:rPr>
            </w:pPr>
            <w:r w:rsidRPr="00A7667D">
              <w:rPr>
                <w:rFonts w:ascii="Times New Roman" w:eastAsia="Times New Roman" w:hAnsi="Times New Roman"/>
                <w:sz w:val="20"/>
                <w:szCs w:val="20"/>
              </w:rPr>
              <w:t>Экономия газового топлива в натуральном выражении, тыс. м</w:t>
            </w:r>
            <w:r w:rsidRPr="00A7667D">
              <w:rPr>
                <w:rFonts w:ascii="Times New Roman" w:eastAsia="Times New Roman" w:hAnsi="Times New Roman"/>
                <w:sz w:val="20"/>
                <w:szCs w:val="20"/>
                <w:vertAlign w:val="superscript"/>
              </w:rPr>
              <w:t>3</w:t>
            </w:r>
          </w:p>
        </w:tc>
        <w:tc>
          <w:tcPr>
            <w:tcW w:w="2143"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195,463</w:t>
            </w:r>
          </w:p>
        </w:tc>
        <w:tc>
          <w:tcPr>
            <w:tcW w:w="2350"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178,118</w:t>
            </w:r>
          </w:p>
        </w:tc>
      </w:tr>
      <w:tr w:rsidR="00EF791C" w:rsidRPr="00A7667D" w:rsidTr="00EF791C">
        <w:tc>
          <w:tcPr>
            <w:tcW w:w="1232" w:type="dxa"/>
            <w:vAlign w:val="center"/>
          </w:tcPr>
          <w:p w:rsidR="00EF791C" w:rsidRPr="00A7667D" w:rsidRDefault="00EF791C" w:rsidP="00EF791C">
            <w:pPr>
              <w:spacing w:after="0"/>
              <w:ind w:right="-152"/>
              <w:jc w:val="center"/>
              <w:rPr>
                <w:rFonts w:ascii="Times New Roman" w:eastAsia="Times New Roman" w:hAnsi="Times New Roman"/>
                <w:sz w:val="20"/>
                <w:szCs w:val="20"/>
              </w:rPr>
            </w:pPr>
            <w:r w:rsidRPr="00A7667D">
              <w:rPr>
                <w:rFonts w:ascii="Times New Roman" w:eastAsia="Times New Roman" w:hAnsi="Times New Roman"/>
                <w:sz w:val="20"/>
                <w:szCs w:val="20"/>
              </w:rPr>
              <w:t>2</w:t>
            </w:r>
          </w:p>
        </w:tc>
        <w:tc>
          <w:tcPr>
            <w:tcW w:w="3914" w:type="dxa"/>
            <w:vAlign w:val="center"/>
          </w:tcPr>
          <w:p w:rsidR="00EF791C" w:rsidRPr="00A7667D" w:rsidRDefault="00EF791C" w:rsidP="00EF791C">
            <w:pPr>
              <w:spacing w:after="0"/>
              <w:ind w:left="100" w:right="-284"/>
              <w:rPr>
                <w:rFonts w:ascii="Times New Roman" w:eastAsia="Times New Roman" w:hAnsi="Times New Roman"/>
                <w:sz w:val="20"/>
                <w:szCs w:val="20"/>
              </w:rPr>
            </w:pPr>
            <w:r w:rsidRPr="00A7667D">
              <w:rPr>
                <w:rFonts w:ascii="Times New Roman" w:eastAsia="Times New Roman" w:hAnsi="Times New Roman"/>
                <w:sz w:val="20"/>
                <w:szCs w:val="20"/>
              </w:rPr>
              <w:t>Выработано тепловой энергии, Гкал</w:t>
            </w:r>
          </w:p>
        </w:tc>
        <w:tc>
          <w:tcPr>
            <w:tcW w:w="2143"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1389,745</w:t>
            </w:r>
          </w:p>
        </w:tc>
        <w:tc>
          <w:tcPr>
            <w:tcW w:w="2350"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1336,775</w:t>
            </w:r>
          </w:p>
        </w:tc>
      </w:tr>
      <w:tr w:rsidR="00EF791C" w:rsidRPr="00A7667D" w:rsidTr="00EF791C">
        <w:tc>
          <w:tcPr>
            <w:tcW w:w="1232" w:type="dxa"/>
            <w:vAlign w:val="center"/>
          </w:tcPr>
          <w:p w:rsidR="00EF791C" w:rsidRPr="00A7667D" w:rsidRDefault="00EF791C" w:rsidP="00EF791C">
            <w:pPr>
              <w:spacing w:after="0"/>
              <w:ind w:right="-152"/>
              <w:jc w:val="center"/>
              <w:rPr>
                <w:rFonts w:ascii="Times New Roman" w:eastAsia="Times New Roman" w:hAnsi="Times New Roman"/>
                <w:sz w:val="20"/>
                <w:szCs w:val="20"/>
              </w:rPr>
            </w:pPr>
            <w:r>
              <w:rPr>
                <w:rFonts w:ascii="Times New Roman" w:eastAsia="Times New Roman" w:hAnsi="Times New Roman"/>
                <w:sz w:val="20"/>
                <w:szCs w:val="20"/>
              </w:rPr>
              <w:t>3</w:t>
            </w:r>
          </w:p>
        </w:tc>
        <w:tc>
          <w:tcPr>
            <w:tcW w:w="3914" w:type="dxa"/>
            <w:vAlign w:val="center"/>
          </w:tcPr>
          <w:p w:rsidR="00EF791C" w:rsidRPr="00A7667D" w:rsidRDefault="00EF791C" w:rsidP="00EF791C">
            <w:pPr>
              <w:spacing w:after="0"/>
              <w:ind w:left="100" w:right="-284"/>
              <w:rPr>
                <w:rFonts w:ascii="Times New Roman" w:eastAsia="Times New Roman" w:hAnsi="Times New Roman"/>
                <w:sz w:val="20"/>
                <w:szCs w:val="20"/>
              </w:rPr>
            </w:pPr>
            <w:r>
              <w:rPr>
                <w:rFonts w:ascii="Times New Roman" w:eastAsia="Times New Roman" w:hAnsi="Times New Roman"/>
                <w:sz w:val="20"/>
                <w:szCs w:val="20"/>
              </w:rPr>
              <w:t>КПД, %</w:t>
            </w:r>
          </w:p>
        </w:tc>
        <w:tc>
          <w:tcPr>
            <w:tcW w:w="2143"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90</w:t>
            </w:r>
          </w:p>
        </w:tc>
        <w:tc>
          <w:tcPr>
            <w:tcW w:w="2350" w:type="dxa"/>
            <w:vAlign w:val="center"/>
          </w:tcPr>
          <w:p w:rsidR="00EF791C" w:rsidRPr="00A7667D" w:rsidRDefault="00EF791C" w:rsidP="00EF791C">
            <w:pPr>
              <w:spacing w:after="0"/>
              <w:ind w:right="-49"/>
              <w:jc w:val="center"/>
              <w:rPr>
                <w:rFonts w:ascii="Times New Roman" w:hAnsi="Times New Roman"/>
                <w:sz w:val="20"/>
                <w:szCs w:val="20"/>
              </w:rPr>
            </w:pPr>
            <w:r>
              <w:rPr>
                <w:rFonts w:ascii="Times New Roman" w:hAnsi="Times New Roman"/>
                <w:sz w:val="20"/>
                <w:szCs w:val="20"/>
              </w:rPr>
              <w:t>95</w:t>
            </w:r>
          </w:p>
        </w:tc>
      </w:tr>
    </w:tbl>
    <w:p w:rsidR="00EF791C" w:rsidRDefault="00EF791C" w:rsidP="00EF791C">
      <w:pPr>
        <w:tabs>
          <w:tab w:val="left" w:pos="0"/>
          <w:tab w:val="left" w:pos="1134"/>
          <w:tab w:val="left" w:pos="2920"/>
          <w:tab w:val="left" w:pos="3720"/>
          <w:tab w:val="left" w:pos="4740"/>
          <w:tab w:val="left" w:pos="6580"/>
          <w:tab w:val="left" w:pos="6900"/>
          <w:tab w:val="left" w:pos="8680"/>
          <w:tab w:val="left" w:pos="9500"/>
        </w:tabs>
        <w:spacing w:after="0"/>
        <w:ind w:right="-20" w:firstLine="709"/>
        <w:contextualSpacing/>
        <w:jc w:val="both"/>
        <w:rPr>
          <w:rFonts w:ascii="Times New Roman" w:eastAsia="Arial Unicode MS" w:hAnsi="Times New Roman" w:cs="Times New Roman"/>
          <w:sz w:val="28"/>
          <w:szCs w:val="28"/>
          <w:lang w:eastAsia="ru-RU"/>
        </w:rPr>
      </w:pPr>
    </w:p>
    <w:bookmarkEnd w:id="10"/>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9.6. Величина фактически осуществленных инвестиций в строительство, реконструкцию, техническое перевооружение и (или) модернизацию об</w:t>
      </w:r>
      <w:r w:rsidRPr="00603C98">
        <w:rPr>
          <w:rFonts w:ascii="Times New Roman" w:eastAsia="Arial Unicode MS" w:hAnsi="Times New Roman" w:cs="Times New Roman"/>
          <w:b/>
          <w:sz w:val="28"/>
          <w:szCs w:val="28"/>
          <w:lang w:eastAsia="ru-RU"/>
        </w:rPr>
        <w:t>ъ</w:t>
      </w:r>
      <w:r w:rsidRPr="00603C98">
        <w:rPr>
          <w:rFonts w:ascii="Times New Roman" w:eastAsia="Arial Unicode MS" w:hAnsi="Times New Roman" w:cs="Times New Roman"/>
          <w:b/>
          <w:sz w:val="28"/>
          <w:szCs w:val="28"/>
          <w:lang w:eastAsia="ru-RU"/>
        </w:rPr>
        <w:t xml:space="preserve">ектов теплоснабжения за базовый период и базовый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период актуализации</w:t>
      </w:r>
    </w:p>
    <w:p w:rsidR="00EF791C" w:rsidRDefault="00EF791C" w:rsidP="00EF791C">
      <w:pPr>
        <w:spacing w:after="0"/>
        <w:ind w:firstLine="426"/>
        <w:jc w:val="both"/>
        <w:rPr>
          <w:rFonts w:ascii="Times New Roman" w:hAnsi="Times New Roman" w:cs="Times New Roman"/>
          <w:sz w:val="28"/>
          <w:szCs w:val="28"/>
        </w:rPr>
      </w:pPr>
      <w:r>
        <w:rPr>
          <w:rFonts w:ascii="Times New Roman" w:hAnsi="Times New Roman" w:cs="Times New Roman"/>
          <w:sz w:val="28"/>
          <w:szCs w:val="28"/>
        </w:rPr>
        <w:t>Данные о фактически осуществленных инвестициях в строительство, реко</w:t>
      </w:r>
      <w:r>
        <w:rPr>
          <w:rFonts w:ascii="Times New Roman" w:hAnsi="Times New Roman" w:cs="Times New Roman"/>
          <w:sz w:val="28"/>
          <w:szCs w:val="28"/>
        </w:rPr>
        <w:t>н</w:t>
      </w:r>
      <w:r>
        <w:rPr>
          <w:rFonts w:ascii="Times New Roman" w:hAnsi="Times New Roman" w:cs="Times New Roman"/>
          <w:sz w:val="28"/>
          <w:szCs w:val="28"/>
        </w:rPr>
        <w:t>струкцию и модернизацию объектов теплоснабжения отсутствуют.</w:t>
      </w:r>
    </w:p>
    <w:p w:rsidR="00EF791C" w:rsidRPr="00603C98" w:rsidRDefault="00EF791C" w:rsidP="00EF791C">
      <w:pPr>
        <w:spacing w:after="0"/>
        <w:ind w:firstLine="426"/>
        <w:jc w:val="both"/>
        <w:rPr>
          <w:rFonts w:ascii="Times New Roman" w:hAnsi="Times New Roman" w:cs="Times New Roman"/>
          <w:sz w:val="28"/>
          <w:szCs w:val="28"/>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10. РЕШЕНИЕ О ПРИСВОЕНИИ СТАТУСА ЕДИНОЙ ТЕПЛ</w:t>
      </w:r>
      <w:r w:rsidRPr="00603C98">
        <w:rPr>
          <w:rFonts w:ascii="Times New Roman" w:hAnsi="Times New Roman" w:cs="Times New Roman"/>
          <w:b/>
          <w:sz w:val="28"/>
          <w:szCs w:val="28"/>
          <w:lang w:eastAsia="ru-RU"/>
        </w:rPr>
        <w:t>О</w:t>
      </w:r>
      <w:r w:rsidRPr="00603C98">
        <w:rPr>
          <w:rFonts w:ascii="Times New Roman" w:hAnsi="Times New Roman" w:cs="Times New Roman"/>
          <w:b/>
          <w:sz w:val="28"/>
          <w:szCs w:val="28"/>
          <w:lang w:eastAsia="ru-RU"/>
        </w:rPr>
        <w:t xml:space="preserve">СНАБЖАЮЩЕЙ ОРГАНИЗАЦИИ </w:t>
      </w:r>
    </w:p>
    <w:p w:rsidR="00EF791C" w:rsidRPr="00603C98" w:rsidRDefault="00EF791C" w:rsidP="00EF791C">
      <w:pPr>
        <w:widowControl w:val="0"/>
        <w:spacing w:after="0"/>
        <w:ind w:firstLine="708"/>
        <w:jc w:val="both"/>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10.1. Решение о присвоении статуса единой теплоснабжающей орг</w:t>
      </w:r>
      <w:r w:rsidRPr="00603C98">
        <w:rPr>
          <w:rFonts w:ascii="Times New Roman" w:eastAsia="Arial Unicode MS" w:hAnsi="Times New Roman" w:cs="Times New Roman"/>
          <w:b/>
          <w:sz w:val="28"/>
          <w:szCs w:val="28"/>
          <w:lang w:eastAsia="ru-RU"/>
        </w:rPr>
        <w:t>а</w:t>
      </w:r>
      <w:r w:rsidRPr="00603C98">
        <w:rPr>
          <w:rFonts w:ascii="Times New Roman" w:eastAsia="Arial Unicode MS" w:hAnsi="Times New Roman" w:cs="Times New Roman"/>
          <w:b/>
          <w:sz w:val="28"/>
          <w:szCs w:val="28"/>
          <w:lang w:eastAsia="ru-RU"/>
        </w:rPr>
        <w:t>низации (организациям)</w:t>
      </w:r>
    </w:p>
    <w:p w:rsidR="00EF791C"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Решение по установлению единой теплоснабжающей организации осущ</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ствляется на основании критериев определения единой теплоснабжающей о</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ганизации, установленных в правилах организации теплоснабжения, утве</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жденных Правительством Российской Федерации Постановлением Правител</w:t>
      </w:r>
      <w:r w:rsidRPr="00603C98">
        <w:rPr>
          <w:rFonts w:ascii="Times New Roman" w:eastAsia="Arial Unicode MS" w:hAnsi="Times New Roman" w:cs="Times New Roman"/>
          <w:sz w:val="28"/>
          <w:szCs w:val="28"/>
          <w:lang w:eastAsia="ru-RU"/>
        </w:rPr>
        <w:t>ь</w:t>
      </w:r>
      <w:r w:rsidRPr="00603C98">
        <w:rPr>
          <w:rFonts w:ascii="Times New Roman" w:eastAsia="Arial Unicode MS" w:hAnsi="Times New Roman" w:cs="Times New Roman"/>
          <w:sz w:val="28"/>
          <w:szCs w:val="28"/>
          <w:lang w:eastAsia="ru-RU"/>
        </w:rPr>
        <w:t>ства РФ от 8 августа 2012 г. N 808 «Об организации теплоснабжения в Росси</w:t>
      </w:r>
      <w:r w:rsidRPr="00603C98">
        <w:rPr>
          <w:rFonts w:ascii="Times New Roman" w:eastAsia="Arial Unicode MS" w:hAnsi="Times New Roman" w:cs="Times New Roman"/>
          <w:sz w:val="28"/>
          <w:szCs w:val="28"/>
          <w:lang w:eastAsia="ru-RU"/>
        </w:rPr>
        <w:t>й</w:t>
      </w:r>
      <w:r w:rsidRPr="00603C98">
        <w:rPr>
          <w:rFonts w:ascii="Times New Roman" w:eastAsia="Arial Unicode MS" w:hAnsi="Times New Roman" w:cs="Times New Roman"/>
          <w:sz w:val="28"/>
          <w:szCs w:val="28"/>
          <w:lang w:eastAsia="ru-RU"/>
        </w:rPr>
        <w:t>ской Федерации и о внесении изменений в некоторые акты Правительства Ро</w:t>
      </w:r>
      <w:r w:rsidRPr="00603C98">
        <w:rPr>
          <w:rFonts w:ascii="Times New Roman" w:eastAsia="Arial Unicode MS" w:hAnsi="Times New Roman" w:cs="Times New Roman"/>
          <w:sz w:val="28"/>
          <w:szCs w:val="28"/>
          <w:lang w:eastAsia="ru-RU"/>
        </w:rPr>
        <w:t>с</w:t>
      </w:r>
      <w:r w:rsidRPr="00603C98">
        <w:rPr>
          <w:rFonts w:ascii="Times New Roman" w:eastAsia="Arial Unicode MS" w:hAnsi="Times New Roman" w:cs="Times New Roman"/>
          <w:sz w:val="28"/>
          <w:szCs w:val="28"/>
          <w:lang w:eastAsia="ru-RU"/>
        </w:rPr>
        <w:t>сийской Федерации».</w:t>
      </w:r>
    </w:p>
    <w:p w:rsidR="00EF791C" w:rsidRPr="00D25812" w:rsidRDefault="00EF791C" w:rsidP="00EF791C">
      <w:pPr>
        <w:pStyle w:val="Default0"/>
        <w:spacing w:line="276" w:lineRule="auto"/>
        <w:ind w:firstLine="567"/>
        <w:jc w:val="both"/>
        <w:rPr>
          <w:sz w:val="28"/>
          <w:szCs w:val="28"/>
        </w:rPr>
      </w:pPr>
      <w:proofErr w:type="gramStart"/>
      <w:r w:rsidRPr="00D25812">
        <w:rPr>
          <w:sz w:val="28"/>
          <w:szCs w:val="28"/>
        </w:rPr>
        <w:t>В соответствии с постановлением местной администрации сельского пос</w:t>
      </w:r>
      <w:r w:rsidRPr="00D25812">
        <w:rPr>
          <w:sz w:val="28"/>
          <w:szCs w:val="28"/>
        </w:rPr>
        <w:t>е</w:t>
      </w:r>
      <w:r w:rsidRPr="00D25812">
        <w:rPr>
          <w:sz w:val="28"/>
          <w:szCs w:val="28"/>
        </w:rPr>
        <w:t xml:space="preserve">ления </w:t>
      </w:r>
      <w:r>
        <w:rPr>
          <w:sz w:val="28"/>
          <w:szCs w:val="28"/>
        </w:rPr>
        <w:t>Ново-Полтавское</w:t>
      </w:r>
      <w:r w:rsidRPr="00D25812">
        <w:rPr>
          <w:sz w:val="28"/>
          <w:szCs w:val="28"/>
        </w:rPr>
        <w:t xml:space="preserve"> </w:t>
      </w:r>
      <w:proofErr w:type="spellStart"/>
      <w:r w:rsidRPr="00D25812">
        <w:rPr>
          <w:sz w:val="28"/>
          <w:szCs w:val="28"/>
        </w:rPr>
        <w:t>Прохладненского</w:t>
      </w:r>
      <w:proofErr w:type="spellEnd"/>
      <w:r w:rsidRPr="00D25812">
        <w:rPr>
          <w:sz w:val="28"/>
          <w:szCs w:val="28"/>
        </w:rPr>
        <w:t xml:space="preserve"> муниципального района Кабардино-Балкарской республики №24 от 5 марта 2018 года </w:t>
      </w:r>
      <w:r w:rsidRPr="00D25812">
        <w:rPr>
          <w:color w:val="auto"/>
          <w:sz w:val="28"/>
          <w:szCs w:val="28"/>
        </w:rPr>
        <w:t>«О наделении статусом ед</w:t>
      </w:r>
      <w:r w:rsidRPr="00D25812">
        <w:rPr>
          <w:color w:val="auto"/>
          <w:sz w:val="28"/>
          <w:szCs w:val="28"/>
        </w:rPr>
        <w:t>и</w:t>
      </w:r>
      <w:r w:rsidRPr="00D25812">
        <w:rPr>
          <w:color w:val="auto"/>
          <w:sz w:val="28"/>
          <w:szCs w:val="28"/>
        </w:rPr>
        <w:t>ной теплоснабжающей организации, осуществляющей деятельность в сфере т</w:t>
      </w:r>
      <w:r w:rsidRPr="00D25812">
        <w:rPr>
          <w:color w:val="auto"/>
          <w:sz w:val="28"/>
          <w:szCs w:val="28"/>
        </w:rPr>
        <w:t>е</w:t>
      </w:r>
      <w:r w:rsidRPr="00D25812">
        <w:rPr>
          <w:color w:val="auto"/>
          <w:sz w:val="28"/>
          <w:szCs w:val="28"/>
        </w:rPr>
        <w:t xml:space="preserve">плоснабжения на территории сельского поселения </w:t>
      </w:r>
      <w:r>
        <w:rPr>
          <w:color w:val="auto"/>
          <w:sz w:val="28"/>
          <w:szCs w:val="28"/>
        </w:rPr>
        <w:t>Ново-Полтавское</w:t>
      </w:r>
      <w:r w:rsidRPr="00D25812">
        <w:rPr>
          <w:color w:val="auto"/>
          <w:sz w:val="28"/>
          <w:szCs w:val="28"/>
        </w:rPr>
        <w:t xml:space="preserve"> </w:t>
      </w:r>
      <w:proofErr w:type="spellStart"/>
      <w:r w:rsidRPr="00D25812">
        <w:rPr>
          <w:color w:val="auto"/>
          <w:sz w:val="28"/>
          <w:szCs w:val="28"/>
        </w:rPr>
        <w:t>Прохла</w:t>
      </w:r>
      <w:r w:rsidRPr="00D25812">
        <w:rPr>
          <w:color w:val="auto"/>
          <w:sz w:val="28"/>
          <w:szCs w:val="28"/>
        </w:rPr>
        <w:t>д</w:t>
      </w:r>
      <w:r w:rsidRPr="00D25812">
        <w:rPr>
          <w:color w:val="auto"/>
          <w:sz w:val="28"/>
          <w:szCs w:val="28"/>
        </w:rPr>
        <w:t>ненского</w:t>
      </w:r>
      <w:proofErr w:type="spellEnd"/>
      <w:r w:rsidRPr="00D25812">
        <w:rPr>
          <w:color w:val="auto"/>
          <w:sz w:val="28"/>
          <w:szCs w:val="28"/>
        </w:rPr>
        <w:t xml:space="preserve"> муниципального района КБР» АО «</w:t>
      </w:r>
      <w:proofErr w:type="spellStart"/>
      <w:r w:rsidRPr="00D25812">
        <w:rPr>
          <w:color w:val="auto"/>
          <w:sz w:val="28"/>
          <w:szCs w:val="28"/>
        </w:rPr>
        <w:t>Прохладненская</w:t>
      </w:r>
      <w:proofErr w:type="spellEnd"/>
      <w:r w:rsidRPr="00D25812">
        <w:rPr>
          <w:color w:val="auto"/>
          <w:sz w:val="28"/>
          <w:szCs w:val="28"/>
        </w:rPr>
        <w:t xml:space="preserve"> районная тепл</w:t>
      </w:r>
      <w:r w:rsidRPr="00D25812">
        <w:rPr>
          <w:color w:val="auto"/>
          <w:sz w:val="28"/>
          <w:szCs w:val="28"/>
        </w:rPr>
        <w:t>о</w:t>
      </w:r>
      <w:r w:rsidRPr="00D25812">
        <w:rPr>
          <w:color w:val="auto"/>
          <w:sz w:val="28"/>
          <w:szCs w:val="28"/>
        </w:rPr>
        <w:t>энергетическая компания»</w:t>
      </w:r>
      <w:r>
        <w:rPr>
          <w:color w:val="auto"/>
          <w:sz w:val="28"/>
          <w:szCs w:val="28"/>
        </w:rPr>
        <w:t>,</w:t>
      </w:r>
      <w:r w:rsidRPr="00D25812">
        <w:rPr>
          <w:color w:val="auto"/>
          <w:sz w:val="28"/>
          <w:szCs w:val="28"/>
        </w:rPr>
        <w:t xml:space="preserve"> как </w:t>
      </w:r>
      <w:r w:rsidRPr="00D25812">
        <w:rPr>
          <w:sz w:val="28"/>
          <w:szCs w:val="28"/>
        </w:rPr>
        <w:t xml:space="preserve">предприятие </w:t>
      </w:r>
      <w:r w:rsidRPr="00D25812">
        <w:rPr>
          <w:sz w:val="28"/>
          <w:szCs w:val="28"/>
        </w:rPr>
        <w:lastRenderedPageBreak/>
        <w:t>жилищно-коммунального ко</w:t>
      </w:r>
      <w:r w:rsidRPr="00D25812">
        <w:rPr>
          <w:sz w:val="28"/>
          <w:szCs w:val="28"/>
        </w:rPr>
        <w:t>м</w:t>
      </w:r>
      <w:r w:rsidRPr="00D25812">
        <w:rPr>
          <w:sz w:val="28"/>
          <w:szCs w:val="28"/>
        </w:rPr>
        <w:t xml:space="preserve">плекса </w:t>
      </w:r>
      <w:proofErr w:type="spellStart"/>
      <w:r w:rsidRPr="00D25812">
        <w:rPr>
          <w:sz w:val="28"/>
          <w:szCs w:val="28"/>
        </w:rPr>
        <w:t>Прохладненского</w:t>
      </w:r>
      <w:proofErr w:type="spellEnd"/>
      <w:r w:rsidRPr="00D25812">
        <w:rPr>
          <w:sz w:val="28"/>
          <w:szCs w:val="28"/>
        </w:rPr>
        <w:t xml:space="preserve"> муниципального района КБР, осуществляющее де</w:t>
      </w:r>
      <w:r w:rsidRPr="00D25812">
        <w:rPr>
          <w:sz w:val="28"/>
          <w:szCs w:val="28"/>
        </w:rPr>
        <w:t>я</w:t>
      </w:r>
      <w:r w:rsidRPr="00D25812">
        <w:rPr>
          <w:sz w:val="28"/>
          <w:szCs w:val="28"/>
        </w:rPr>
        <w:t>тельность в сфере теплоснабжения на территории</w:t>
      </w:r>
      <w:proofErr w:type="gramEnd"/>
      <w:r w:rsidRPr="00D25812">
        <w:rPr>
          <w:sz w:val="28"/>
          <w:szCs w:val="28"/>
        </w:rPr>
        <w:t xml:space="preserve"> сельского поселения </w:t>
      </w:r>
      <w:proofErr w:type="gramStart"/>
      <w:r>
        <w:rPr>
          <w:sz w:val="28"/>
          <w:szCs w:val="28"/>
        </w:rPr>
        <w:t>Ново-Полтавское</w:t>
      </w:r>
      <w:proofErr w:type="gramEnd"/>
      <w:r w:rsidRPr="00D25812">
        <w:rPr>
          <w:sz w:val="28"/>
          <w:szCs w:val="28"/>
        </w:rPr>
        <w:t xml:space="preserve"> </w:t>
      </w:r>
      <w:proofErr w:type="spellStart"/>
      <w:r w:rsidRPr="00D25812">
        <w:rPr>
          <w:sz w:val="28"/>
          <w:szCs w:val="28"/>
        </w:rPr>
        <w:t>Прохладненского</w:t>
      </w:r>
      <w:proofErr w:type="spellEnd"/>
      <w:r w:rsidRPr="00D25812">
        <w:rPr>
          <w:sz w:val="28"/>
          <w:szCs w:val="28"/>
        </w:rPr>
        <w:t xml:space="preserve"> муниципального района КБР </w:t>
      </w:r>
      <w:r w:rsidRPr="00D25812">
        <w:rPr>
          <w:color w:val="auto"/>
          <w:sz w:val="28"/>
          <w:szCs w:val="28"/>
        </w:rPr>
        <w:t xml:space="preserve">наделено </w:t>
      </w:r>
      <w:r w:rsidRPr="00D25812">
        <w:rPr>
          <w:sz w:val="28"/>
          <w:szCs w:val="28"/>
        </w:rPr>
        <w:t>статусом единой теплоснабжающей организации.</w:t>
      </w:r>
    </w:p>
    <w:p w:rsidR="00EF791C" w:rsidRPr="00603C98" w:rsidRDefault="00EF791C" w:rsidP="00EF791C">
      <w:pPr>
        <w:spacing w:after="0"/>
        <w:ind w:right="46"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В настоящее время </w:t>
      </w:r>
      <w:proofErr w:type="spellStart"/>
      <w:r>
        <w:rPr>
          <w:rFonts w:ascii="Times New Roman" w:eastAsia="Arial Unicode MS" w:hAnsi="Times New Roman" w:cs="Times New Roman"/>
          <w:sz w:val="28"/>
          <w:szCs w:val="28"/>
          <w:lang w:eastAsia="ru-RU"/>
        </w:rPr>
        <w:t>р</w:t>
      </w:r>
      <w:r w:rsidRPr="004C4B57">
        <w:rPr>
          <w:rFonts w:ascii="Times New Roman" w:eastAsia="Arial Unicode MS" w:hAnsi="Times New Roman" w:cs="Times New Roman"/>
          <w:sz w:val="28"/>
          <w:szCs w:val="28"/>
          <w:lang w:eastAsia="ru-RU"/>
        </w:rPr>
        <w:t>есурсоснабжающ</w:t>
      </w:r>
      <w:r>
        <w:rPr>
          <w:rFonts w:ascii="Times New Roman" w:eastAsia="Arial Unicode MS" w:hAnsi="Times New Roman" w:cs="Times New Roman"/>
          <w:sz w:val="28"/>
          <w:szCs w:val="28"/>
          <w:lang w:eastAsia="ru-RU"/>
        </w:rPr>
        <w:t>ая</w:t>
      </w:r>
      <w:proofErr w:type="spellEnd"/>
      <w:r w:rsidRPr="004C4B57">
        <w:rPr>
          <w:rFonts w:ascii="Times New Roman" w:eastAsia="Arial Unicode MS" w:hAnsi="Times New Roman" w:cs="Times New Roman"/>
          <w:sz w:val="28"/>
          <w:szCs w:val="28"/>
          <w:lang w:eastAsia="ru-RU"/>
        </w:rPr>
        <w:t xml:space="preserve"> организаци</w:t>
      </w:r>
      <w:r>
        <w:rPr>
          <w:rFonts w:ascii="Times New Roman" w:eastAsia="Arial Unicode MS" w:hAnsi="Times New Roman" w:cs="Times New Roman"/>
          <w:sz w:val="28"/>
          <w:szCs w:val="28"/>
          <w:lang w:eastAsia="ru-RU"/>
        </w:rPr>
        <w:t xml:space="preserve">я </w:t>
      </w:r>
      <w:r>
        <w:rPr>
          <w:rFonts w:ascii="Times New Roman" w:hAnsi="Times New Roman" w:cs="Times New Roman"/>
          <w:sz w:val="28"/>
          <w:szCs w:val="28"/>
        </w:rPr>
        <w:t>АО «</w:t>
      </w:r>
      <w:proofErr w:type="spellStart"/>
      <w:r>
        <w:rPr>
          <w:rFonts w:ascii="Times New Roman" w:hAnsi="Times New Roman" w:cs="Times New Roman"/>
          <w:sz w:val="28"/>
          <w:szCs w:val="28"/>
        </w:rPr>
        <w:t>Прохладне</w:t>
      </w:r>
      <w:r>
        <w:rPr>
          <w:rFonts w:ascii="Times New Roman" w:hAnsi="Times New Roman" w:cs="Times New Roman"/>
          <w:sz w:val="28"/>
          <w:szCs w:val="28"/>
        </w:rPr>
        <w:t>н</w:t>
      </w:r>
      <w:r>
        <w:rPr>
          <w:rFonts w:ascii="Times New Roman" w:hAnsi="Times New Roman" w:cs="Times New Roman"/>
          <w:sz w:val="28"/>
          <w:szCs w:val="28"/>
        </w:rPr>
        <w:t>ская</w:t>
      </w:r>
      <w:proofErr w:type="spellEnd"/>
      <w:r>
        <w:rPr>
          <w:rFonts w:ascii="Times New Roman" w:hAnsi="Times New Roman" w:cs="Times New Roman"/>
          <w:sz w:val="28"/>
          <w:szCs w:val="28"/>
        </w:rPr>
        <w:t xml:space="preserve"> районная теплоэнергетическая компания» </w:t>
      </w:r>
      <w:r w:rsidRPr="00603C98">
        <w:rPr>
          <w:rFonts w:ascii="Times New Roman" w:eastAsia="Arial Unicode MS" w:hAnsi="Times New Roman" w:cs="Times New Roman"/>
          <w:sz w:val="28"/>
          <w:szCs w:val="28"/>
          <w:lang w:eastAsia="ru-RU"/>
        </w:rPr>
        <w:t>отвеча</w:t>
      </w:r>
      <w:r>
        <w:rPr>
          <w:rFonts w:ascii="Times New Roman" w:eastAsia="Arial Unicode MS" w:hAnsi="Times New Roman" w:cs="Times New Roman"/>
          <w:sz w:val="28"/>
          <w:szCs w:val="28"/>
          <w:lang w:eastAsia="ru-RU"/>
        </w:rPr>
        <w:t>ет</w:t>
      </w:r>
      <w:r w:rsidRPr="00603C98">
        <w:rPr>
          <w:rFonts w:ascii="Times New Roman" w:eastAsia="Arial Unicode MS" w:hAnsi="Times New Roman" w:cs="Times New Roman"/>
          <w:sz w:val="28"/>
          <w:szCs w:val="28"/>
          <w:lang w:eastAsia="ru-RU"/>
        </w:rPr>
        <w:t xml:space="preserve"> всем требованиям кр</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териев по определению единой теплоснабжающей организации.</w:t>
      </w:r>
    </w:p>
    <w:p w:rsidR="00EF791C" w:rsidRPr="00603C98" w:rsidRDefault="00EF791C" w:rsidP="00EF791C">
      <w:pPr>
        <w:spacing w:after="0"/>
        <w:ind w:right="46" w:firstLine="709"/>
        <w:jc w:val="both"/>
        <w:rPr>
          <w:rFonts w:ascii="Times New Roman" w:eastAsia="Arial Unicode MS" w:hAnsi="Times New Roman" w:cs="Times New Roman"/>
          <w:sz w:val="28"/>
          <w:szCs w:val="28"/>
          <w:lang w:eastAsia="ru-RU"/>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10.2. Реестр зон действия единой теплоснабжающей организации</w:t>
      </w:r>
    </w:p>
    <w:p w:rsidR="00EF791C" w:rsidRPr="00603C98" w:rsidRDefault="00EF791C" w:rsidP="00EF791C">
      <w:pPr>
        <w:widowControl w:val="0"/>
        <w:spacing w:after="0"/>
        <w:ind w:firstLine="708"/>
        <w:jc w:val="both"/>
        <w:rPr>
          <w:rFonts w:ascii="Times New Roman" w:hAnsi="Times New Roman" w:cs="Times New Roman"/>
          <w:sz w:val="28"/>
          <w:szCs w:val="28"/>
        </w:rPr>
      </w:pPr>
      <w:proofErr w:type="gramStart"/>
      <w:r w:rsidRPr="00603C98">
        <w:rPr>
          <w:rFonts w:ascii="Times New Roman" w:hAnsi="Times New Roman" w:cs="Times New Roman"/>
          <w:sz w:val="28"/>
          <w:szCs w:val="28"/>
        </w:rPr>
        <w:t>Решение о присвоении организациям статуса ЕТО в той или иной зоне деятельности принимает для поселений с численностью населения менее пят</w:t>
      </w:r>
      <w:r w:rsidRPr="00603C98">
        <w:rPr>
          <w:rFonts w:ascii="Times New Roman" w:hAnsi="Times New Roman" w:cs="Times New Roman"/>
          <w:sz w:val="28"/>
          <w:szCs w:val="28"/>
        </w:rPr>
        <w:t>и</w:t>
      </w:r>
      <w:r w:rsidRPr="00603C98">
        <w:rPr>
          <w:rFonts w:ascii="Times New Roman" w:hAnsi="Times New Roman" w:cs="Times New Roman"/>
          <w:sz w:val="28"/>
          <w:szCs w:val="28"/>
        </w:rPr>
        <w:t>сот тысяч человек, в соответствии со статьей 6 пункта 6 Федерального закона от 27 июля 2010 г. № 190-ФЗ «О теплоснабжении» и пункта 3 Правил организ</w:t>
      </w:r>
      <w:r w:rsidRPr="00603C98">
        <w:rPr>
          <w:rFonts w:ascii="Times New Roman" w:hAnsi="Times New Roman" w:cs="Times New Roman"/>
          <w:sz w:val="28"/>
          <w:szCs w:val="28"/>
        </w:rPr>
        <w:t>а</w:t>
      </w:r>
      <w:r w:rsidRPr="00603C98">
        <w:rPr>
          <w:rFonts w:ascii="Times New Roman" w:hAnsi="Times New Roman" w:cs="Times New Roman"/>
          <w:sz w:val="28"/>
          <w:szCs w:val="28"/>
        </w:rPr>
        <w:t xml:space="preserve">ции теплоснабжения в Российской Федерации, утвержденных постановлением Правительства Российской </w:t>
      </w:r>
      <w:proofErr w:type="spellStart"/>
      <w:r w:rsidRPr="00603C98">
        <w:rPr>
          <w:rFonts w:ascii="Times New Roman" w:hAnsi="Times New Roman" w:cs="Times New Roman"/>
          <w:sz w:val="28"/>
          <w:szCs w:val="28"/>
        </w:rPr>
        <w:t>Федерацииот</w:t>
      </w:r>
      <w:proofErr w:type="spellEnd"/>
      <w:r w:rsidRPr="00603C98">
        <w:rPr>
          <w:rFonts w:ascii="Times New Roman" w:hAnsi="Times New Roman" w:cs="Times New Roman"/>
          <w:sz w:val="28"/>
          <w:szCs w:val="28"/>
        </w:rPr>
        <w:t xml:space="preserve"> 8 августа 2012 г.     № 808, органа м</w:t>
      </w:r>
      <w:r w:rsidRPr="00603C98">
        <w:rPr>
          <w:rFonts w:ascii="Times New Roman" w:hAnsi="Times New Roman" w:cs="Times New Roman"/>
          <w:sz w:val="28"/>
          <w:szCs w:val="28"/>
        </w:rPr>
        <w:t>е</w:t>
      </w:r>
      <w:r w:rsidRPr="00603C98">
        <w:rPr>
          <w:rFonts w:ascii="Times New Roman" w:hAnsi="Times New Roman" w:cs="Times New Roman"/>
          <w:sz w:val="28"/>
          <w:szCs w:val="28"/>
        </w:rPr>
        <w:t>стного</w:t>
      </w:r>
      <w:proofErr w:type="gramEnd"/>
      <w:r w:rsidRPr="00603C98">
        <w:rPr>
          <w:rFonts w:ascii="Times New Roman" w:hAnsi="Times New Roman" w:cs="Times New Roman"/>
          <w:sz w:val="28"/>
          <w:szCs w:val="28"/>
        </w:rPr>
        <w:t xml:space="preserve"> самоуправления при утверждении схемы теплоснабжения поселения. </w:t>
      </w:r>
    </w:p>
    <w:p w:rsidR="00EF791C" w:rsidRPr="00603C98" w:rsidRDefault="00EF791C" w:rsidP="00EF791C">
      <w:pPr>
        <w:spacing w:after="0"/>
        <w:jc w:val="center"/>
        <w:rPr>
          <w:rFonts w:ascii="Times New Roman" w:eastAsia="Arial Unicode MS" w:hAnsi="Times New Roman" w:cs="Times New Roman"/>
          <w:sz w:val="28"/>
          <w:szCs w:val="28"/>
        </w:rPr>
      </w:pPr>
      <w:r w:rsidRPr="00603C98">
        <w:rPr>
          <w:rFonts w:ascii="Times New Roman" w:eastAsia="Arial Unicode MS" w:hAnsi="Times New Roman" w:cs="Times New Roman"/>
          <w:sz w:val="28"/>
          <w:szCs w:val="28"/>
        </w:rPr>
        <w:t>Таблица 25 - Реестр зон действия единой теплоснабжающей организации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8"/>
        <w:gridCol w:w="2835"/>
        <w:gridCol w:w="2976"/>
      </w:tblGrid>
      <w:tr w:rsidR="00EF791C" w:rsidRPr="00C56F97" w:rsidTr="00EF791C">
        <w:tc>
          <w:tcPr>
            <w:tcW w:w="3828" w:type="dxa"/>
            <w:shd w:val="clear" w:color="auto" w:fill="auto"/>
            <w:vAlign w:val="center"/>
          </w:tcPr>
          <w:p w:rsidR="00EF791C" w:rsidRPr="00C56F97" w:rsidRDefault="00EF791C" w:rsidP="00EF791C">
            <w:pPr>
              <w:spacing w:after="0"/>
              <w:jc w:val="center"/>
              <w:rPr>
                <w:rFonts w:ascii="Times New Roman" w:eastAsia="Arial Unicode MS" w:hAnsi="Times New Roman" w:cs="Times New Roman"/>
                <w:b/>
                <w:sz w:val="24"/>
                <w:szCs w:val="24"/>
              </w:rPr>
            </w:pPr>
            <w:r w:rsidRPr="00C56F97">
              <w:rPr>
                <w:rFonts w:ascii="Times New Roman" w:eastAsia="Arial Unicode MS" w:hAnsi="Times New Roman" w:cs="Times New Roman"/>
                <w:b/>
                <w:sz w:val="24"/>
                <w:szCs w:val="24"/>
              </w:rPr>
              <w:t xml:space="preserve">Наименование источников </w:t>
            </w:r>
          </w:p>
          <w:p w:rsidR="00EF791C" w:rsidRPr="00C56F97" w:rsidRDefault="00EF791C" w:rsidP="00EF791C">
            <w:pPr>
              <w:spacing w:after="0"/>
              <w:jc w:val="center"/>
              <w:rPr>
                <w:rFonts w:ascii="Times New Roman" w:eastAsia="Arial Unicode MS" w:hAnsi="Times New Roman" w:cs="Times New Roman"/>
                <w:b/>
                <w:sz w:val="24"/>
                <w:szCs w:val="24"/>
              </w:rPr>
            </w:pPr>
            <w:r w:rsidRPr="00C56F97">
              <w:rPr>
                <w:rFonts w:ascii="Times New Roman" w:eastAsia="Arial Unicode MS" w:hAnsi="Times New Roman" w:cs="Times New Roman"/>
                <w:b/>
                <w:sz w:val="24"/>
                <w:szCs w:val="24"/>
              </w:rPr>
              <w:t>в системе теплоснабжения</w:t>
            </w:r>
          </w:p>
        </w:tc>
        <w:tc>
          <w:tcPr>
            <w:tcW w:w="2835" w:type="dxa"/>
            <w:shd w:val="clear" w:color="auto" w:fill="auto"/>
            <w:vAlign w:val="center"/>
          </w:tcPr>
          <w:p w:rsidR="00EF791C" w:rsidRPr="00C56F97" w:rsidRDefault="00EF791C" w:rsidP="00EF791C">
            <w:pPr>
              <w:spacing w:after="0"/>
              <w:jc w:val="center"/>
              <w:rPr>
                <w:rFonts w:ascii="Times New Roman" w:eastAsia="Arial Unicode MS" w:hAnsi="Times New Roman" w:cs="Times New Roman"/>
                <w:b/>
                <w:sz w:val="24"/>
                <w:szCs w:val="24"/>
              </w:rPr>
            </w:pPr>
            <w:r w:rsidRPr="00C56F97">
              <w:rPr>
                <w:rFonts w:ascii="Times New Roman" w:eastAsia="Arial Unicode MS" w:hAnsi="Times New Roman" w:cs="Times New Roman"/>
                <w:b/>
                <w:sz w:val="24"/>
                <w:szCs w:val="24"/>
              </w:rPr>
              <w:t>Объекты систем тепл</w:t>
            </w:r>
            <w:r w:rsidRPr="00C56F97">
              <w:rPr>
                <w:rFonts w:ascii="Times New Roman" w:eastAsia="Arial Unicode MS" w:hAnsi="Times New Roman" w:cs="Times New Roman"/>
                <w:b/>
                <w:sz w:val="24"/>
                <w:szCs w:val="24"/>
              </w:rPr>
              <w:t>о</w:t>
            </w:r>
            <w:r w:rsidRPr="00C56F97">
              <w:rPr>
                <w:rFonts w:ascii="Times New Roman" w:eastAsia="Arial Unicode MS" w:hAnsi="Times New Roman" w:cs="Times New Roman"/>
                <w:b/>
                <w:sz w:val="24"/>
                <w:szCs w:val="24"/>
              </w:rPr>
              <w:t>снабжения в обслуж</w:t>
            </w:r>
            <w:r w:rsidRPr="00C56F97">
              <w:rPr>
                <w:rFonts w:ascii="Times New Roman" w:eastAsia="Arial Unicode MS" w:hAnsi="Times New Roman" w:cs="Times New Roman"/>
                <w:b/>
                <w:sz w:val="24"/>
                <w:szCs w:val="24"/>
              </w:rPr>
              <w:t>и</w:t>
            </w:r>
            <w:r w:rsidRPr="00C56F97">
              <w:rPr>
                <w:rFonts w:ascii="Times New Roman" w:eastAsia="Arial Unicode MS" w:hAnsi="Times New Roman" w:cs="Times New Roman"/>
                <w:b/>
                <w:sz w:val="24"/>
                <w:szCs w:val="24"/>
              </w:rPr>
              <w:t>вании теплоснабжа</w:t>
            </w:r>
            <w:r w:rsidRPr="00C56F97">
              <w:rPr>
                <w:rFonts w:ascii="Times New Roman" w:eastAsia="Arial Unicode MS" w:hAnsi="Times New Roman" w:cs="Times New Roman"/>
                <w:b/>
                <w:sz w:val="24"/>
                <w:szCs w:val="24"/>
              </w:rPr>
              <w:t>ю</w:t>
            </w:r>
            <w:r w:rsidRPr="00C56F97">
              <w:rPr>
                <w:rFonts w:ascii="Times New Roman" w:eastAsia="Arial Unicode MS" w:hAnsi="Times New Roman" w:cs="Times New Roman"/>
                <w:b/>
                <w:sz w:val="24"/>
                <w:szCs w:val="24"/>
              </w:rPr>
              <w:t>щей организации</w:t>
            </w:r>
          </w:p>
        </w:tc>
        <w:tc>
          <w:tcPr>
            <w:tcW w:w="2976" w:type="dxa"/>
            <w:shd w:val="clear" w:color="auto" w:fill="auto"/>
            <w:vAlign w:val="center"/>
          </w:tcPr>
          <w:p w:rsidR="00EF791C" w:rsidRPr="00C56F97" w:rsidRDefault="00EF791C" w:rsidP="00EF791C">
            <w:pPr>
              <w:spacing w:after="0"/>
              <w:jc w:val="center"/>
              <w:rPr>
                <w:rFonts w:ascii="Times New Roman" w:eastAsia="Arial Unicode MS" w:hAnsi="Times New Roman" w:cs="Times New Roman"/>
                <w:b/>
                <w:sz w:val="24"/>
                <w:szCs w:val="24"/>
              </w:rPr>
            </w:pPr>
            <w:r w:rsidRPr="00C56F97">
              <w:rPr>
                <w:rFonts w:ascii="Times New Roman" w:eastAsia="Arial Unicode MS" w:hAnsi="Times New Roman" w:cs="Times New Roman"/>
                <w:b/>
                <w:sz w:val="24"/>
                <w:szCs w:val="24"/>
              </w:rPr>
              <w:t>Утвержденная ЕТО</w:t>
            </w:r>
          </w:p>
        </w:tc>
      </w:tr>
      <w:tr w:rsidR="00EF791C" w:rsidRPr="00805F40" w:rsidTr="00EF791C">
        <w:trPr>
          <w:trHeight w:val="231"/>
        </w:trPr>
        <w:tc>
          <w:tcPr>
            <w:tcW w:w="3828" w:type="dxa"/>
            <w:shd w:val="clear" w:color="auto" w:fill="auto"/>
            <w:vAlign w:val="center"/>
          </w:tcPr>
          <w:p w:rsidR="00EF791C" w:rsidRPr="00805F40" w:rsidRDefault="00EF791C" w:rsidP="00EF791C">
            <w:pPr>
              <w:widowControl w:val="0"/>
              <w:spacing w:after="0"/>
              <w:ind w:right="-99"/>
              <w:outlineLvl w:val="1"/>
              <w:rPr>
                <w:rFonts w:ascii="Times New Roman" w:eastAsia="Times New Roman" w:hAnsi="Times New Roman" w:cs="Times New Roman"/>
                <w:highlight w:val="yellow"/>
                <w:lang w:eastAsia="ru-RU"/>
              </w:rPr>
            </w:pPr>
            <w:r w:rsidRPr="00805F40">
              <w:rPr>
                <w:rFonts w:ascii="Times New Roman" w:hAnsi="Times New Roman" w:cs="Times New Roman"/>
              </w:rPr>
              <w:t xml:space="preserve">Котельная ул. </w:t>
            </w:r>
            <w:r>
              <w:rPr>
                <w:rFonts w:ascii="Times New Roman" w:hAnsi="Times New Roman" w:cs="Times New Roman"/>
              </w:rPr>
              <w:t>Третьякова</w:t>
            </w:r>
          </w:p>
        </w:tc>
        <w:tc>
          <w:tcPr>
            <w:tcW w:w="2835" w:type="dxa"/>
            <w:shd w:val="clear" w:color="auto" w:fill="auto"/>
            <w:vAlign w:val="center"/>
          </w:tcPr>
          <w:p w:rsidR="00EF791C" w:rsidRPr="00805F40" w:rsidRDefault="00EF791C" w:rsidP="00EF791C">
            <w:pPr>
              <w:spacing w:after="0"/>
              <w:jc w:val="center"/>
              <w:rPr>
                <w:rFonts w:ascii="Times New Roman" w:eastAsia="Arial Unicode MS" w:hAnsi="Times New Roman" w:cs="Times New Roman"/>
              </w:rPr>
            </w:pPr>
            <w:r w:rsidRPr="00805F40">
              <w:rPr>
                <w:rFonts w:ascii="Times New Roman" w:eastAsia="Arial Unicode MS" w:hAnsi="Times New Roman" w:cs="Times New Roman"/>
              </w:rPr>
              <w:t>котельная/тепловая сеть</w:t>
            </w:r>
          </w:p>
        </w:tc>
        <w:tc>
          <w:tcPr>
            <w:tcW w:w="2976" w:type="dxa"/>
            <w:shd w:val="clear" w:color="auto" w:fill="auto"/>
            <w:vAlign w:val="center"/>
          </w:tcPr>
          <w:p w:rsidR="00EF791C" w:rsidRPr="00805F40" w:rsidRDefault="00EF791C" w:rsidP="00EF791C">
            <w:pPr>
              <w:spacing w:after="0"/>
              <w:jc w:val="center"/>
              <w:rPr>
                <w:rFonts w:ascii="Times New Roman" w:eastAsia="Times New Roman" w:hAnsi="Times New Roman" w:cs="Times New Roman"/>
                <w:lang w:eastAsia="ru-RU"/>
              </w:rPr>
            </w:pPr>
            <w:r>
              <w:rPr>
                <w:rFonts w:ascii="Times New Roman" w:hAnsi="Times New Roman" w:cs="Times New Roman"/>
                <w:szCs w:val="28"/>
              </w:rPr>
              <w:t>АО «</w:t>
            </w:r>
            <w:proofErr w:type="spellStart"/>
            <w:r>
              <w:rPr>
                <w:rFonts w:ascii="Times New Roman" w:hAnsi="Times New Roman" w:cs="Times New Roman"/>
                <w:szCs w:val="28"/>
              </w:rPr>
              <w:t>Прохладненская</w:t>
            </w:r>
            <w:proofErr w:type="spellEnd"/>
            <w:r>
              <w:rPr>
                <w:rFonts w:ascii="Times New Roman" w:hAnsi="Times New Roman" w:cs="Times New Roman"/>
                <w:szCs w:val="28"/>
              </w:rPr>
              <w:t xml:space="preserve"> райо</w:t>
            </w:r>
            <w:r>
              <w:rPr>
                <w:rFonts w:ascii="Times New Roman" w:hAnsi="Times New Roman" w:cs="Times New Roman"/>
                <w:szCs w:val="28"/>
              </w:rPr>
              <w:t>н</w:t>
            </w:r>
            <w:r>
              <w:rPr>
                <w:rFonts w:ascii="Times New Roman" w:hAnsi="Times New Roman" w:cs="Times New Roman"/>
                <w:szCs w:val="28"/>
              </w:rPr>
              <w:t>ная теплоэнергетическая компания»</w:t>
            </w:r>
          </w:p>
        </w:tc>
      </w:tr>
    </w:tbl>
    <w:p w:rsidR="00EF791C" w:rsidRPr="00603C98" w:rsidRDefault="00EF791C" w:rsidP="00EF791C">
      <w:pPr>
        <w:widowControl w:val="0"/>
        <w:spacing w:after="0"/>
        <w:jc w:val="center"/>
        <w:rPr>
          <w:rFonts w:ascii="Times New Roman" w:eastAsia="Arial Unicode MS" w:hAnsi="Times New Roman" w:cs="Times New Roman"/>
          <w:sz w:val="28"/>
          <w:szCs w:val="28"/>
          <w:lang w:eastAsia="ru-RU"/>
        </w:rPr>
      </w:pP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10.3. Основания, в том числе критерии, в соответствии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 xml:space="preserve">с </w:t>
      </w:r>
      <w:proofErr w:type="gramStart"/>
      <w:r w:rsidRPr="00603C98">
        <w:rPr>
          <w:rFonts w:ascii="Times New Roman" w:eastAsia="Arial Unicode MS" w:hAnsi="Times New Roman" w:cs="Times New Roman"/>
          <w:b/>
          <w:sz w:val="28"/>
          <w:szCs w:val="28"/>
          <w:lang w:eastAsia="ru-RU"/>
        </w:rPr>
        <w:t>которыми</w:t>
      </w:r>
      <w:proofErr w:type="gramEnd"/>
      <w:r w:rsidRPr="00603C98">
        <w:rPr>
          <w:rFonts w:ascii="Times New Roman" w:eastAsia="Arial Unicode MS" w:hAnsi="Times New Roman" w:cs="Times New Roman"/>
          <w:b/>
          <w:sz w:val="28"/>
          <w:szCs w:val="28"/>
          <w:lang w:eastAsia="ru-RU"/>
        </w:rPr>
        <w:t xml:space="preserve"> теплоснабжающей организации присвоен статус </w:t>
      </w:r>
    </w:p>
    <w:p w:rsidR="00EF791C" w:rsidRPr="00603C98" w:rsidRDefault="00EF791C" w:rsidP="00EF791C">
      <w:pPr>
        <w:widowControl w:val="0"/>
        <w:spacing w:after="0"/>
        <w:jc w:val="center"/>
        <w:rPr>
          <w:rFonts w:ascii="Times New Roman" w:eastAsia="Arial Unicode MS" w:hAnsi="Times New Roman" w:cs="Times New Roman"/>
          <w:b/>
          <w:sz w:val="28"/>
          <w:szCs w:val="28"/>
          <w:lang w:eastAsia="ru-RU"/>
        </w:rPr>
      </w:pPr>
      <w:r w:rsidRPr="00603C98">
        <w:rPr>
          <w:rFonts w:ascii="Times New Roman" w:eastAsia="Arial Unicode MS" w:hAnsi="Times New Roman" w:cs="Times New Roman"/>
          <w:b/>
          <w:sz w:val="28"/>
          <w:szCs w:val="28"/>
          <w:lang w:eastAsia="ru-RU"/>
        </w:rPr>
        <w:t>единой теплоснабжающей организации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Решение по установлению единой теплоснабжающей организации осущ</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ствляется на основании критериев определения единой теплоснабжающей о</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ганизации, установленных в правилах организации теплоснабжения, утве</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ждаемых Правительством Российской Федерации.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В соответствии со статьей 2 пунктом 28 Федерального закона </w:t>
      </w:r>
      <w:r w:rsidRPr="00603C98">
        <w:rPr>
          <w:rFonts w:ascii="Times New Roman" w:hAnsi="Times New Roman" w:cs="Times New Roman"/>
          <w:sz w:val="28"/>
          <w:szCs w:val="28"/>
        </w:rPr>
        <w:t xml:space="preserve">27 июля 2010 г. № </w:t>
      </w:r>
      <w:r w:rsidRPr="00603C98">
        <w:rPr>
          <w:rFonts w:ascii="Times New Roman" w:eastAsia="Arial Unicode MS" w:hAnsi="Times New Roman" w:cs="Times New Roman"/>
          <w:sz w:val="28"/>
          <w:szCs w:val="28"/>
          <w:lang w:eastAsia="ru-RU"/>
        </w:rPr>
        <w:t>190-ФЗ «О теплоснабжении»: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eastAsia="ru-RU"/>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 xml:space="preserve">тельной власти, уполномоченным Правительством Российской </w:t>
      </w:r>
      <w:r w:rsidRPr="00603C98">
        <w:rPr>
          <w:rFonts w:ascii="Times New Roman" w:eastAsia="Arial Unicode MS" w:hAnsi="Times New Roman" w:cs="Times New Roman"/>
          <w:sz w:val="28"/>
          <w:szCs w:val="28"/>
          <w:lang w:eastAsia="ru-RU"/>
        </w:rPr>
        <w:lastRenderedPageBreak/>
        <w:t>Федерации на реализацию государственной политики в сфере теплоснабжения (далее - фед</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ральный орган исполнительной власти, уполномоченный на реализацию гос</w:t>
      </w:r>
      <w:r w:rsidRPr="00603C98">
        <w:rPr>
          <w:rFonts w:ascii="Times New Roman" w:eastAsia="Arial Unicode MS" w:hAnsi="Times New Roman" w:cs="Times New Roman"/>
          <w:sz w:val="28"/>
          <w:szCs w:val="28"/>
          <w:lang w:eastAsia="ru-RU"/>
        </w:rPr>
        <w:t>у</w:t>
      </w:r>
      <w:r w:rsidRPr="00603C98">
        <w:rPr>
          <w:rFonts w:ascii="Times New Roman" w:eastAsia="Arial Unicode MS" w:hAnsi="Times New Roman" w:cs="Times New Roman"/>
          <w:sz w:val="28"/>
          <w:szCs w:val="28"/>
          <w:lang w:eastAsia="ru-RU"/>
        </w:rPr>
        <w:t>дарственной политики в сфере теплоснабжения), или органом местного сам</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управления на основании критериев и в порядке, которые установлены прав</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лами организации теплоснабжения</w:t>
      </w:r>
      <w:proofErr w:type="gramEnd"/>
      <w:r w:rsidRPr="00603C98">
        <w:rPr>
          <w:rFonts w:ascii="Times New Roman" w:eastAsia="Arial Unicode MS" w:hAnsi="Times New Roman" w:cs="Times New Roman"/>
          <w:sz w:val="28"/>
          <w:szCs w:val="28"/>
          <w:lang w:eastAsia="ru-RU"/>
        </w:rPr>
        <w:t xml:space="preserve">, </w:t>
      </w:r>
      <w:proofErr w:type="gramStart"/>
      <w:r w:rsidRPr="00603C98">
        <w:rPr>
          <w:rFonts w:ascii="Times New Roman" w:eastAsia="Arial Unicode MS" w:hAnsi="Times New Roman" w:cs="Times New Roman"/>
          <w:sz w:val="28"/>
          <w:szCs w:val="28"/>
          <w:lang w:eastAsia="ru-RU"/>
        </w:rPr>
        <w:t>утвержденными</w:t>
      </w:r>
      <w:proofErr w:type="gramEnd"/>
      <w:r w:rsidRPr="00603C98">
        <w:rPr>
          <w:rFonts w:ascii="Times New Roman" w:eastAsia="Arial Unicode MS" w:hAnsi="Times New Roman" w:cs="Times New Roman"/>
          <w:sz w:val="28"/>
          <w:szCs w:val="28"/>
          <w:lang w:eastAsia="ru-RU"/>
        </w:rPr>
        <w:t xml:space="preserve"> Правительством Росси</w:t>
      </w:r>
      <w:r w:rsidRPr="00603C98">
        <w:rPr>
          <w:rFonts w:ascii="Times New Roman" w:eastAsia="Arial Unicode MS" w:hAnsi="Times New Roman" w:cs="Times New Roman"/>
          <w:sz w:val="28"/>
          <w:szCs w:val="28"/>
          <w:lang w:eastAsia="ru-RU"/>
        </w:rPr>
        <w:t>й</w:t>
      </w:r>
      <w:r w:rsidRPr="00603C98">
        <w:rPr>
          <w:rFonts w:ascii="Times New Roman" w:eastAsia="Arial Unicode MS" w:hAnsi="Times New Roman" w:cs="Times New Roman"/>
          <w:sz w:val="28"/>
          <w:szCs w:val="28"/>
          <w:lang w:eastAsia="ru-RU"/>
        </w:rPr>
        <w:t>ской Федерации».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В соответствии со статьей 6 пунктом 6 Федерального закона </w:t>
      </w:r>
      <w:r w:rsidRPr="00603C98">
        <w:rPr>
          <w:rFonts w:ascii="Times New Roman" w:hAnsi="Times New Roman" w:cs="Times New Roman"/>
          <w:sz w:val="28"/>
          <w:szCs w:val="28"/>
        </w:rPr>
        <w:t xml:space="preserve">27 июля 2010 г. № </w:t>
      </w:r>
      <w:r w:rsidRPr="00603C98">
        <w:rPr>
          <w:rFonts w:ascii="Times New Roman" w:eastAsia="Arial Unicode MS" w:hAnsi="Times New Roman" w:cs="Times New Roman"/>
          <w:sz w:val="28"/>
          <w:szCs w:val="28"/>
          <w:lang w:eastAsia="ru-RU"/>
        </w:rPr>
        <w:t>190-ФЗ «О теплоснабжении»: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«К полномочиям органов местного самоуправления поселений, городских округов по организации теплоснабжения на соответствующих территориях о</w:t>
      </w:r>
      <w:r w:rsidRPr="00603C98">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носится утверждение схем теплоснабжения поселений, городских округов с численностью населения не менее пятисот тысяч человек, в том числе опред</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ление единой теплоснабжающей организации».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Предложения по установлению единой теплоснабжающей организации осуществляются на основании критериев определения единой теплоснабжа</w:t>
      </w:r>
      <w:r w:rsidRPr="00603C98">
        <w:rPr>
          <w:rFonts w:ascii="Times New Roman" w:eastAsia="Arial Unicode MS" w:hAnsi="Times New Roman" w:cs="Times New Roman"/>
          <w:sz w:val="28"/>
          <w:szCs w:val="28"/>
          <w:lang w:eastAsia="ru-RU"/>
        </w:rPr>
        <w:t>ю</w:t>
      </w:r>
      <w:r w:rsidRPr="00603C98">
        <w:rPr>
          <w:rFonts w:ascii="Times New Roman" w:eastAsia="Arial Unicode MS" w:hAnsi="Times New Roman" w:cs="Times New Roman"/>
          <w:sz w:val="28"/>
          <w:szCs w:val="28"/>
          <w:lang w:eastAsia="ru-RU"/>
        </w:rPr>
        <w:t>щей организации, установленных в правилах организации теплоснабжения, у</w:t>
      </w:r>
      <w:r w:rsidRPr="00603C98">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верждаемых Правительством Российской Федерации. Предлагается использ</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вать для этого нижеследующий раздел проекта Постановления Правительства Российской Федерации «Об утверждении правил организации теплоснабж</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 xml:space="preserve">ния», предложенный к утверждению Правительством Российской Федерации в соответствии со статьей 4 пунктом 1 Федерального закона от </w:t>
      </w:r>
      <w:r w:rsidRPr="00603C98">
        <w:rPr>
          <w:rFonts w:ascii="Times New Roman" w:hAnsi="Times New Roman" w:cs="Times New Roman"/>
          <w:sz w:val="28"/>
          <w:szCs w:val="28"/>
        </w:rPr>
        <w:t xml:space="preserve">27 июля 2010 г. </w:t>
      </w:r>
      <w:r w:rsidRPr="00603C98">
        <w:rPr>
          <w:rFonts w:ascii="Times New Roman" w:eastAsia="Arial Unicode MS" w:hAnsi="Times New Roman" w:cs="Times New Roman"/>
          <w:sz w:val="28"/>
          <w:szCs w:val="28"/>
          <w:lang w:eastAsia="ru-RU"/>
        </w:rPr>
        <w:t>№ 190-ФЗ «О теплоснабжении»: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Критерии и порядок определения единой теплоснабжающей организации: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низации - при актуализации схемы теплоснабжения.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2. В проекте схемы теплоснабжения должны быть определены границы зон деятельности единой теплоснабжающей организации (организаций). Гр</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ницы зоны (зон) деятельности единой теплоснабжающей организации (орган</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заций) определяются границами системы теплоснабжения, в отношении кот</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рой присваивается соответствующий статус.</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случае если на территории поселения, городского округа существуют несколько систем теплоснабжения, уполномоченные органы вправе:</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eastAsia="ru-RU"/>
        </w:rPr>
        <w:t>- определить единую теплоснабжающую организацию (организации) в каждой из систем теплоснабжения, расположенных в границах поселения, г</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родского округа;</w:t>
      </w:r>
      <w:proofErr w:type="gramEnd"/>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определить на несколько систем теплоснабжения единую теплосна</w:t>
      </w:r>
      <w:r w:rsidRPr="00603C98">
        <w:rPr>
          <w:rFonts w:ascii="Times New Roman" w:eastAsia="Arial Unicode MS" w:hAnsi="Times New Roman" w:cs="Times New Roman"/>
          <w:sz w:val="28"/>
          <w:szCs w:val="28"/>
          <w:lang w:eastAsia="ru-RU"/>
        </w:rPr>
        <w:t>б</w:t>
      </w:r>
      <w:r w:rsidRPr="00603C98">
        <w:rPr>
          <w:rFonts w:ascii="Times New Roman" w:eastAsia="Arial Unicode MS" w:hAnsi="Times New Roman" w:cs="Times New Roman"/>
          <w:sz w:val="28"/>
          <w:szCs w:val="28"/>
          <w:lang w:eastAsia="ru-RU"/>
        </w:rPr>
        <w:t xml:space="preserve">жающую организацию, если такая организация владеет на праве </w:t>
      </w:r>
      <w:r w:rsidRPr="00603C98">
        <w:rPr>
          <w:rFonts w:ascii="Times New Roman" w:eastAsia="Arial Unicode MS" w:hAnsi="Times New Roman" w:cs="Times New Roman"/>
          <w:sz w:val="28"/>
          <w:szCs w:val="28"/>
          <w:lang w:eastAsia="ru-RU"/>
        </w:rPr>
        <w:lastRenderedPageBreak/>
        <w:t>собственности или ином законном основании источниками тепловой энергии и (или) теплов</w:t>
      </w:r>
      <w:r w:rsidRPr="00603C98">
        <w:rPr>
          <w:rFonts w:ascii="Times New Roman" w:eastAsia="Arial Unicode MS" w:hAnsi="Times New Roman" w:cs="Times New Roman"/>
          <w:sz w:val="28"/>
          <w:szCs w:val="28"/>
          <w:lang w:eastAsia="ru-RU"/>
        </w:rPr>
        <w:t>ы</w:t>
      </w:r>
      <w:r w:rsidRPr="00603C98">
        <w:rPr>
          <w:rFonts w:ascii="Times New Roman" w:eastAsia="Arial Unicode MS" w:hAnsi="Times New Roman" w:cs="Times New Roman"/>
          <w:sz w:val="28"/>
          <w:szCs w:val="28"/>
          <w:lang w:eastAsia="ru-RU"/>
        </w:rPr>
        <w:t>ми сетями в каждой из систем теплоснабжения, входящей в зону её деятельн</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сти.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3. </w:t>
      </w:r>
      <w:proofErr w:type="gramStart"/>
      <w:r w:rsidRPr="00603C98">
        <w:rPr>
          <w:rFonts w:ascii="Times New Roman" w:eastAsia="Arial Unicode MS" w:hAnsi="Times New Roman" w:cs="Times New Roman"/>
          <w:sz w:val="28"/>
          <w:szCs w:val="28"/>
          <w:lang w:eastAsia="ru-RU"/>
        </w:rPr>
        <w:t>Для присвоения статуса единой теплоснабжающей организации впе</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 xml:space="preserve">вые на территории поселения, лица, владеющие на праве собственности или ином законном основании источниками тепловой энергии и (или) тепловыми сетями на территории поселения вправе подать в течение одного месяца с даты размещения на сайте </w:t>
      </w:r>
      <w:proofErr w:type="spellStart"/>
      <w:r w:rsidRPr="00603C98">
        <w:rPr>
          <w:rFonts w:ascii="Times New Roman" w:eastAsia="Arial Unicode MS" w:hAnsi="Times New Roman" w:cs="Times New Roman"/>
          <w:sz w:val="28"/>
          <w:szCs w:val="28"/>
          <w:lang w:eastAsia="ru-RU"/>
        </w:rPr>
        <w:t>поселенияпроекта</w:t>
      </w:r>
      <w:proofErr w:type="spellEnd"/>
      <w:r w:rsidRPr="00603C98">
        <w:rPr>
          <w:rFonts w:ascii="Times New Roman" w:eastAsia="Arial Unicode MS" w:hAnsi="Times New Roman" w:cs="Times New Roman"/>
          <w:sz w:val="28"/>
          <w:szCs w:val="28"/>
          <w:lang w:eastAsia="ru-RU"/>
        </w:rPr>
        <w:t xml:space="preserve"> схемы теплоснабжения в орган местн</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го самоуправления заявки на присвоение статуса единой теплоснабжающей о</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ганизации с указанием зоны деятельности, в которой</w:t>
      </w:r>
      <w:proofErr w:type="gramEnd"/>
      <w:r w:rsidRPr="00603C98">
        <w:rPr>
          <w:rFonts w:ascii="Times New Roman" w:eastAsia="Arial Unicode MS" w:hAnsi="Times New Roman" w:cs="Times New Roman"/>
          <w:sz w:val="28"/>
          <w:szCs w:val="28"/>
          <w:lang w:eastAsia="ru-RU"/>
        </w:rPr>
        <w:t xml:space="preserve"> указанные лица планир</w:t>
      </w:r>
      <w:r w:rsidRPr="00603C98">
        <w:rPr>
          <w:rFonts w:ascii="Times New Roman" w:eastAsia="Arial Unicode MS" w:hAnsi="Times New Roman" w:cs="Times New Roman"/>
          <w:sz w:val="28"/>
          <w:szCs w:val="28"/>
          <w:lang w:eastAsia="ru-RU"/>
        </w:rPr>
        <w:t>у</w:t>
      </w:r>
      <w:r w:rsidRPr="00603C98">
        <w:rPr>
          <w:rFonts w:ascii="Times New Roman" w:eastAsia="Arial Unicode MS" w:hAnsi="Times New Roman" w:cs="Times New Roman"/>
          <w:sz w:val="28"/>
          <w:szCs w:val="28"/>
          <w:lang w:eastAsia="ru-RU"/>
        </w:rPr>
        <w:t xml:space="preserve">ют исполнять функции единой теплоснабжающей организации. Орган местного самоуправления обязан </w:t>
      </w:r>
      <w:proofErr w:type="gramStart"/>
      <w:r w:rsidRPr="00603C98">
        <w:rPr>
          <w:rFonts w:ascii="Times New Roman" w:eastAsia="Arial Unicode MS" w:hAnsi="Times New Roman" w:cs="Times New Roman"/>
          <w:sz w:val="28"/>
          <w:szCs w:val="28"/>
          <w:lang w:eastAsia="ru-RU"/>
        </w:rPr>
        <w:t>разместить сведения</w:t>
      </w:r>
      <w:proofErr w:type="gramEnd"/>
      <w:r w:rsidRPr="00603C98">
        <w:rPr>
          <w:rFonts w:ascii="Times New Roman" w:eastAsia="Arial Unicode MS" w:hAnsi="Times New Roman" w:cs="Times New Roman"/>
          <w:sz w:val="28"/>
          <w:szCs w:val="28"/>
          <w:lang w:eastAsia="ru-RU"/>
        </w:rPr>
        <w:t xml:space="preserve"> о принятых заявках на сайте пос</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ления.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4. В случае если в отношении одной зоны деятельности единой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 xml:space="preserve">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случае если в отношении одной зоны деятельности единой теплосна</w:t>
      </w:r>
      <w:r w:rsidRPr="00603C98">
        <w:rPr>
          <w:rFonts w:ascii="Times New Roman" w:eastAsia="Arial Unicode MS" w:hAnsi="Times New Roman" w:cs="Times New Roman"/>
          <w:sz w:val="28"/>
          <w:szCs w:val="28"/>
          <w:lang w:eastAsia="ru-RU"/>
        </w:rPr>
        <w:t>б</w:t>
      </w:r>
      <w:r w:rsidRPr="00603C98">
        <w:rPr>
          <w:rFonts w:ascii="Times New Roman" w:eastAsia="Arial Unicode MS" w:hAnsi="Times New Roman" w:cs="Times New Roman"/>
          <w:sz w:val="28"/>
          <w:szCs w:val="28"/>
          <w:lang w:eastAsia="ru-RU"/>
        </w:rPr>
        <w:t>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низации в соответствии с критериями настоящих Правил.</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5. Критериями определения единой теплоснабжающей организации я</w:t>
      </w:r>
      <w:r w:rsidRPr="00603C98">
        <w:rPr>
          <w:rFonts w:ascii="Times New Roman" w:eastAsia="Arial Unicode MS" w:hAnsi="Times New Roman" w:cs="Times New Roman"/>
          <w:sz w:val="28"/>
          <w:szCs w:val="28"/>
          <w:lang w:eastAsia="ru-RU"/>
        </w:rPr>
        <w:t>в</w:t>
      </w:r>
      <w:r w:rsidRPr="00603C98">
        <w:rPr>
          <w:rFonts w:ascii="Times New Roman" w:eastAsia="Arial Unicode MS" w:hAnsi="Times New Roman" w:cs="Times New Roman"/>
          <w:sz w:val="28"/>
          <w:szCs w:val="28"/>
          <w:lang w:eastAsia="ru-RU"/>
        </w:rPr>
        <w:t>ляются: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eastAsia="ru-RU"/>
        </w:rPr>
        <w:t>1) владение на праве собственности или ином законном основании исто</w:t>
      </w:r>
      <w:r w:rsidRPr="00603C98">
        <w:rPr>
          <w:rFonts w:ascii="Times New Roman" w:eastAsia="Arial Unicode MS" w:hAnsi="Times New Roman" w:cs="Times New Roman"/>
          <w:sz w:val="28"/>
          <w:szCs w:val="28"/>
          <w:lang w:eastAsia="ru-RU"/>
        </w:rPr>
        <w:t>ч</w:t>
      </w:r>
      <w:r w:rsidRPr="00603C98">
        <w:rPr>
          <w:rFonts w:ascii="Times New Roman" w:eastAsia="Arial Unicode MS" w:hAnsi="Times New Roman" w:cs="Times New Roman"/>
          <w:sz w:val="28"/>
          <w:szCs w:val="28"/>
          <w:lang w:eastAsia="ru-RU"/>
        </w:rPr>
        <w:t>никами тепловой энергии с наибольшей совокупной установленной тепловой мощностью в границах зоны деятельности единой теплоснабжающей организ</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ции или тепловыми сетями, к которым непосредственно подключены источн</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ки тепловой энергии с наибольшей совокупной установленной тепловой мо</w:t>
      </w:r>
      <w:r w:rsidRPr="00603C98">
        <w:rPr>
          <w:rFonts w:ascii="Times New Roman" w:eastAsia="Arial Unicode MS" w:hAnsi="Times New Roman" w:cs="Times New Roman"/>
          <w:sz w:val="28"/>
          <w:szCs w:val="28"/>
          <w:lang w:eastAsia="ru-RU"/>
        </w:rPr>
        <w:t>щ</w:t>
      </w:r>
      <w:r w:rsidRPr="00603C98">
        <w:rPr>
          <w:rFonts w:ascii="Times New Roman" w:eastAsia="Arial Unicode MS" w:hAnsi="Times New Roman" w:cs="Times New Roman"/>
          <w:sz w:val="28"/>
          <w:szCs w:val="28"/>
          <w:lang w:eastAsia="ru-RU"/>
        </w:rPr>
        <w:t>ностью в границах зоны деятельности единой теплоснабжающей организации;</w:t>
      </w:r>
      <w:proofErr w:type="gramEnd"/>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2) размер уставного (складочного) капитала хозяйственного товарищества или общества, уставного фонда унитарного предприятия должен быть не </w:t>
      </w:r>
      <w:proofErr w:type="gramStart"/>
      <w:r w:rsidRPr="00603C98">
        <w:rPr>
          <w:rFonts w:ascii="Times New Roman" w:eastAsia="Arial Unicode MS" w:hAnsi="Times New Roman" w:cs="Times New Roman"/>
          <w:sz w:val="28"/>
          <w:szCs w:val="28"/>
          <w:lang w:eastAsia="ru-RU"/>
        </w:rPr>
        <w:t>менее остаточной</w:t>
      </w:r>
      <w:proofErr w:type="gramEnd"/>
      <w:r w:rsidRPr="00603C98">
        <w:rPr>
          <w:rFonts w:ascii="Times New Roman" w:eastAsia="Arial Unicode MS" w:hAnsi="Times New Roman" w:cs="Times New Roman"/>
          <w:sz w:val="28"/>
          <w:szCs w:val="28"/>
          <w:lang w:eastAsia="ru-RU"/>
        </w:rPr>
        <w:t xml:space="preserve"> балансовой стоимости источников тепловой энергии и тепловых с</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 xml:space="preserve">тей, которыми указанная организация владеет на праве собственности или ином законном основании в границах зоны деятельности единой </w:t>
      </w:r>
      <w:r w:rsidRPr="00603C98">
        <w:rPr>
          <w:rFonts w:ascii="Times New Roman" w:eastAsia="Arial Unicode MS" w:hAnsi="Times New Roman" w:cs="Times New Roman"/>
          <w:sz w:val="28"/>
          <w:szCs w:val="28"/>
          <w:lang w:eastAsia="ru-RU"/>
        </w:rPr>
        <w:lastRenderedPageBreak/>
        <w:t>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w:t>
      </w:r>
      <w:r w:rsidRPr="00603C98">
        <w:rPr>
          <w:rFonts w:ascii="Times New Roman" w:eastAsia="Arial Unicode MS" w:hAnsi="Times New Roman" w:cs="Times New Roman"/>
          <w:sz w:val="28"/>
          <w:szCs w:val="28"/>
          <w:lang w:eastAsia="ru-RU"/>
        </w:rPr>
        <w:t>б</w:t>
      </w:r>
      <w:r w:rsidRPr="00603C98">
        <w:rPr>
          <w:rFonts w:ascii="Times New Roman" w:eastAsia="Arial Unicode MS" w:hAnsi="Times New Roman" w:cs="Times New Roman"/>
          <w:sz w:val="28"/>
          <w:szCs w:val="28"/>
          <w:lang w:eastAsia="ru-RU"/>
        </w:rPr>
        <w:t>жающей организации.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6. </w:t>
      </w:r>
      <w:proofErr w:type="gramStart"/>
      <w:r w:rsidRPr="00603C98">
        <w:rPr>
          <w:rFonts w:ascii="Times New Roman" w:eastAsia="Arial Unicode MS" w:hAnsi="Times New Roman" w:cs="Times New Roman"/>
          <w:sz w:val="28"/>
          <w:szCs w:val="28"/>
          <w:lang w:eastAsia="ru-RU"/>
        </w:rPr>
        <w:t>В случае если в отношении одной зоны деятельности единой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снабжающей организации подано более одной заявки на присвоение соответс</w:t>
      </w:r>
      <w:r w:rsidRPr="00603C98">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вующего статуса от лиц, соответствующих критериям, установленным насто</w:t>
      </w:r>
      <w:r w:rsidRPr="00603C98">
        <w:rPr>
          <w:rFonts w:ascii="Times New Roman" w:eastAsia="Arial Unicode MS" w:hAnsi="Times New Roman" w:cs="Times New Roman"/>
          <w:sz w:val="28"/>
          <w:szCs w:val="28"/>
          <w:lang w:eastAsia="ru-RU"/>
        </w:rPr>
        <w:t>я</w:t>
      </w:r>
      <w:r w:rsidRPr="00603C98">
        <w:rPr>
          <w:rFonts w:ascii="Times New Roman" w:eastAsia="Arial Unicode MS" w:hAnsi="Times New Roman" w:cs="Times New Roman"/>
          <w:sz w:val="28"/>
          <w:szCs w:val="28"/>
          <w:lang w:eastAsia="ru-RU"/>
        </w:rPr>
        <w:t>щими Правилами, статус единой теплоснабжающей организации присваивается организации, способной в лучшей мере обеспечить надежность теплоснабж</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ния в соответствующей системе теплоснабжения.</w:t>
      </w:r>
      <w:proofErr w:type="gramEnd"/>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Способность обеспечить надежность теплоснабжения определяется нал</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чием у организации технических возможностей и квалифицированного перс</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нала по наладке, мониторингу, диспетчеризации, переключениям и операти</w:t>
      </w:r>
      <w:r w:rsidRPr="00603C98">
        <w:rPr>
          <w:rFonts w:ascii="Times New Roman" w:eastAsia="Arial Unicode MS" w:hAnsi="Times New Roman" w:cs="Times New Roman"/>
          <w:sz w:val="28"/>
          <w:szCs w:val="28"/>
          <w:lang w:eastAsia="ru-RU"/>
        </w:rPr>
        <w:t>в</w:t>
      </w:r>
      <w:r w:rsidRPr="00603C98">
        <w:rPr>
          <w:rFonts w:ascii="Times New Roman" w:eastAsia="Arial Unicode MS" w:hAnsi="Times New Roman" w:cs="Times New Roman"/>
          <w:sz w:val="28"/>
          <w:szCs w:val="28"/>
          <w:lang w:eastAsia="ru-RU"/>
        </w:rPr>
        <w:t>ному управлению гидравлическими режимами, и обосновывается в схеме те</w:t>
      </w:r>
      <w:r w:rsidRPr="00603C98">
        <w:rPr>
          <w:rFonts w:ascii="Times New Roman" w:eastAsia="Arial Unicode MS" w:hAnsi="Times New Roman" w:cs="Times New Roman"/>
          <w:sz w:val="28"/>
          <w:szCs w:val="28"/>
          <w:lang w:eastAsia="ru-RU"/>
        </w:rPr>
        <w:t>п</w:t>
      </w:r>
      <w:r w:rsidRPr="00603C98">
        <w:rPr>
          <w:rFonts w:ascii="Times New Roman" w:eastAsia="Arial Unicode MS" w:hAnsi="Times New Roman" w:cs="Times New Roman"/>
          <w:sz w:val="28"/>
          <w:szCs w:val="28"/>
          <w:lang w:eastAsia="ru-RU"/>
        </w:rPr>
        <w:t>лоснабжения.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7. В случае если в отношении зоны деятельности единой теплоснабжа</w:t>
      </w:r>
      <w:r w:rsidRPr="00603C98">
        <w:rPr>
          <w:rFonts w:ascii="Times New Roman" w:eastAsia="Arial Unicode MS" w:hAnsi="Times New Roman" w:cs="Times New Roman"/>
          <w:sz w:val="28"/>
          <w:szCs w:val="28"/>
          <w:lang w:eastAsia="ru-RU"/>
        </w:rPr>
        <w:t>ю</w:t>
      </w:r>
      <w:r w:rsidRPr="00603C98">
        <w:rPr>
          <w:rFonts w:ascii="Times New Roman" w:eastAsia="Arial Unicode MS" w:hAnsi="Times New Roman" w:cs="Times New Roman"/>
          <w:sz w:val="28"/>
          <w:szCs w:val="28"/>
          <w:lang w:eastAsia="ru-RU"/>
        </w:rPr>
        <w:t>щей организации не подано ни одной заявки на присвоение соответствующего статуса, статус единой теплоснабжающей организации присваивается орган</w:t>
      </w:r>
      <w:r w:rsidRPr="00603C98">
        <w:rPr>
          <w:rFonts w:ascii="Times New Roman" w:eastAsia="Arial Unicode MS" w:hAnsi="Times New Roman" w:cs="Times New Roman"/>
          <w:sz w:val="28"/>
          <w:szCs w:val="28"/>
          <w:lang w:eastAsia="ru-RU"/>
        </w:rPr>
        <w:t>и</w:t>
      </w:r>
      <w:r w:rsidRPr="00603C98">
        <w:rPr>
          <w:rFonts w:ascii="Times New Roman" w:eastAsia="Arial Unicode MS" w:hAnsi="Times New Roman" w:cs="Times New Roman"/>
          <w:sz w:val="28"/>
          <w:szCs w:val="28"/>
          <w:lang w:eastAsia="ru-RU"/>
        </w:rPr>
        <w:t>зации, владеющей в соответствующей зоне деятельности источниками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вой энергии и (или) тепловыми сетями, и соответствующей критериям насто</w:t>
      </w:r>
      <w:r w:rsidRPr="00603C98">
        <w:rPr>
          <w:rFonts w:ascii="Times New Roman" w:eastAsia="Arial Unicode MS" w:hAnsi="Times New Roman" w:cs="Times New Roman"/>
          <w:sz w:val="28"/>
          <w:szCs w:val="28"/>
          <w:lang w:eastAsia="ru-RU"/>
        </w:rPr>
        <w:t>я</w:t>
      </w:r>
      <w:r w:rsidRPr="00603C98">
        <w:rPr>
          <w:rFonts w:ascii="Times New Roman" w:eastAsia="Arial Unicode MS" w:hAnsi="Times New Roman" w:cs="Times New Roman"/>
          <w:sz w:val="28"/>
          <w:szCs w:val="28"/>
          <w:lang w:eastAsia="ru-RU"/>
        </w:rPr>
        <w:t>щих Правил.</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8. Единая теплоснабжающая организация при осуществлении своей де</w:t>
      </w:r>
      <w:r w:rsidRPr="00603C98">
        <w:rPr>
          <w:rFonts w:ascii="Times New Roman" w:eastAsia="Arial Unicode MS" w:hAnsi="Times New Roman" w:cs="Times New Roman"/>
          <w:sz w:val="28"/>
          <w:szCs w:val="28"/>
          <w:lang w:eastAsia="ru-RU"/>
        </w:rPr>
        <w:t>я</w:t>
      </w:r>
      <w:r w:rsidRPr="00603C98">
        <w:rPr>
          <w:rFonts w:ascii="Times New Roman" w:eastAsia="Arial Unicode MS" w:hAnsi="Times New Roman" w:cs="Times New Roman"/>
          <w:sz w:val="28"/>
          <w:szCs w:val="28"/>
          <w:lang w:eastAsia="ru-RU"/>
        </w:rPr>
        <w:t>тельности обязана:</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а) заключать и надлежаще исполнять договоры теплоснабжения со всеми обратившимися к ней потребителями тепловой энергии в своей зоне деятельн</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сти;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б) осуществлять мониторинг реализации схемы теплоснабжения и под</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вать в орган, утвердивший схему теплоснабжения, отчеты о реализации, вкл</w:t>
      </w:r>
      <w:r w:rsidRPr="00603C98">
        <w:rPr>
          <w:rFonts w:ascii="Times New Roman" w:eastAsia="Arial Unicode MS" w:hAnsi="Times New Roman" w:cs="Times New Roman"/>
          <w:sz w:val="28"/>
          <w:szCs w:val="28"/>
          <w:lang w:eastAsia="ru-RU"/>
        </w:rPr>
        <w:t>ю</w:t>
      </w:r>
      <w:r w:rsidRPr="00603C98">
        <w:rPr>
          <w:rFonts w:ascii="Times New Roman" w:eastAsia="Arial Unicode MS" w:hAnsi="Times New Roman" w:cs="Times New Roman"/>
          <w:sz w:val="28"/>
          <w:szCs w:val="28"/>
          <w:lang w:eastAsia="ru-RU"/>
        </w:rPr>
        <w:t>чая предложения по актуализации схемы теплоснабжения;</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в) надлежащим образом исполнять обязательства перед иными тепл</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 xml:space="preserve">снабжающими и </w:t>
      </w:r>
      <w:proofErr w:type="spellStart"/>
      <w:r w:rsidRPr="00603C98">
        <w:rPr>
          <w:rFonts w:ascii="Times New Roman" w:eastAsia="Arial Unicode MS" w:hAnsi="Times New Roman" w:cs="Times New Roman"/>
          <w:sz w:val="28"/>
          <w:szCs w:val="28"/>
          <w:lang w:eastAsia="ru-RU"/>
        </w:rPr>
        <w:t>теплосетевыми</w:t>
      </w:r>
      <w:proofErr w:type="spellEnd"/>
      <w:r w:rsidRPr="00603C98">
        <w:rPr>
          <w:rFonts w:ascii="Times New Roman" w:eastAsia="Arial Unicode MS" w:hAnsi="Times New Roman" w:cs="Times New Roman"/>
          <w:sz w:val="28"/>
          <w:szCs w:val="28"/>
          <w:lang w:eastAsia="ru-RU"/>
        </w:rPr>
        <w:t xml:space="preserve"> организациями в зоне своей деятельности;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г) осуществлять контроль режимов потребления тепловой энергии в зоне своей деятельности.</w:t>
      </w:r>
    </w:p>
    <w:p w:rsidR="00EF791C" w:rsidRPr="004C4B57" w:rsidRDefault="00EF791C" w:rsidP="00EF791C">
      <w:pPr>
        <w:spacing w:after="0"/>
        <w:ind w:firstLine="709"/>
        <w:jc w:val="both"/>
        <w:rPr>
          <w:rFonts w:ascii="Times New Roman" w:eastAsia="Times New Roman" w:hAnsi="Times New Roman" w:cs="Times New Roman"/>
          <w:b/>
          <w:sz w:val="28"/>
          <w:szCs w:val="28"/>
          <w:lang w:eastAsia="ru-RU"/>
        </w:rPr>
      </w:pPr>
      <w:proofErr w:type="spellStart"/>
      <w:r w:rsidRPr="004C4B57">
        <w:rPr>
          <w:rFonts w:ascii="Times New Roman" w:eastAsia="Arial Unicode MS" w:hAnsi="Times New Roman" w:cs="Times New Roman"/>
          <w:sz w:val="28"/>
          <w:szCs w:val="28"/>
          <w:lang w:eastAsia="ru-RU"/>
        </w:rPr>
        <w:t>Ресурсоснабжающ</w:t>
      </w:r>
      <w:r>
        <w:rPr>
          <w:rFonts w:ascii="Times New Roman" w:eastAsia="Arial Unicode MS" w:hAnsi="Times New Roman" w:cs="Times New Roman"/>
          <w:sz w:val="28"/>
          <w:szCs w:val="28"/>
          <w:lang w:eastAsia="ru-RU"/>
        </w:rPr>
        <w:t>ая</w:t>
      </w:r>
      <w:proofErr w:type="spellEnd"/>
      <w:r>
        <w:rPr>
          <w:rFonts w:ascii="Times New Roman" w:eastAsia="Arial Unicode MS" w:hAnsi="Times New Roman" w:cs="Times New Roman"/>
          <w:sz w:val="28"/>
          <w:szCs w:val="28"/>
          <w:lang w:eastAsia="ru-RU"/>
        </w:rPr>
        <w:t xml:space="preserve"> </w:t>
      </w:r>
      <w:r w:rsidRPr="004C4B57">
        <w:rPr>
          <w:rFonts w:ascii="Times New Roman" w:eastAsia="Arial Unicode MS" w:hAnsi="Times New Roman" w:cs="Times New Roman"/>
          <w:sz w:val="28"/>
          <w:szCs w:val="28"/>
          <w:lang w:eastAsia="ru-RU"/>
        </w:rPr>
        <w:t>организаци</w:t>
      </w:r>
      <w:r>
        <w:rPr>
          <w:rFonts w:ascii="Times New Roman" w:eastAsia="Arial Unicode MS" w:hAnsi="Times New Roman" w:cs="Times New Roman"/>
          <w:sz w:val="28"/>
          <w:szCs w:val="28"/>
          <w:lang w:eastAsia="ru-RU"/>
        </w:rPr>
        <w:t xml:space="preserve">я </w:t>
      </w:r>
      <w:r>
        <w:rPr>
          <w:rFonts w:ascii="Times New Roman" w:hAnsi="Times New Roman" w:cs="Times New Roman"/>
          <w:sz w:val="28"/>
          <w:szCs w:val="28"/>
        </w:rPr>
        <w:t>АО «</w:t>
      </w:r>
      <w:proofErr w:type="spellStart"/>
      <w:r>
        <w:rPr>
          <w:rFonts w:ascii="Times New Roman" w:hAnsi="Times New Roman" w:cs="Times New Roman"/>
          <w:sz w:val="28"/>
          <w:szCs w:val="28"/>
        </w:rPr>
        <w:t>Прохладненская</w:t>
      </w:r>
      <w:proofErr w:type="spellEnd"/>
      <w:r>
        <w:rPr>
          <w:rFonts w:ascii="Times New Roman" w:hAnsi="Times New Roman" w:cs="Times New Roman"/>
          <w:sz w:val="28"/>
          <w:szCs w:val="28"/>
        </w:rPr>
        <w:t xml:space="preserve"> районная тепл</w:t>
      </w:r>
      <w:r>
        <w:rPr>
          <w:rFonts w:ascii="Times New Roman" w:hAnsi="Times New Roman" w:cs="Times New Roman"/>
          <w:sz w:val="28"/>
          <w:szCs w:val="28"/>
        </w:rPr>
        <w:t>о</w:t>
      </w:r>
      <w:r>
        <w:rPr>
          <w:rFonts w:ascii="Times New Roman" w:hAnsi="Times New Roman" w:cs="Times New Roman"/>
          <w:sz w:val="28"/>
          <w:szCs w:val="28"/>
        </w:rPr>
        <w:t>энергетическая компания</w:t>
      </w:r>
      <w:proofErr w:type="gramStart"/>
      <w:r>
        <w:rPr>
          <w:rFonts w:ascii="Times New Roman" w:hAnsi="Times New Roman" w:cs="Times New Roman"/>
          <w:sz w:val="28"/>
          <w:szCs w:val="28"/>
        </w:rPr>
        <w:t>»</w:t>
      </w:r>
      <w:r w:rsidRPr="004C4B57">
        <w:rPr>
          <w:rFonts w:ascii="Times New Roman" w:eastAsia="Times New Roman" w:hAnsi="Times New Roman" w:cs="Times New Roman"/>
          <w:b/>
          <w:sz w:val="28"/>
          <w:szCs w:val="28"/>
          <w:lang w:eastAsia="ru-RU"/>
        </w:rPr>
        <w:t>с</w:t>
      </w:r>
      <w:proofErr w:type="gramEnd"/>
      <w:r w:rsidRPr="004C4B57">
        <w:rPr>
          <w:rFonts w:ascii="Times New Roman" w:eastAsia="Arial Unicode MS" w:hAnsi="Times New Roman" w:cs="Times New Roman"/>
          <w:sz w:val="28"/>
          <w:szCs w:val="28"/>
          <w:lang w:eastAsia="ru-RU"/>
        </w:rPr>
        <w:t>огласно требованиям критериев по определению единой теплоснабжающей организации при осуществлении своей деятельности фактически уже исполня</w:t>
      </w:r>
      <w:r>
        <w:rPr>
          <w:rFonts w:ascii="Times New Roman" w:eastAsia="Arial Unicode MS" w:hAnsi="Times New Roman" w:cs="Times New Roman"/>
          <w:sz w:val="28"/>
          <w:szCs w:val="28"/>
          <w:lang w:eastAsia="ru-RU"/>
        </w:rPr>
        <w:t>е</w:t>
      </w:r>
      <w:r w:rsidRPr="004C4B57">
        <w:rPr>
          <w:rFonts w:ascii="Times New Roman" w:eastAsia="Arial Unicode MS" w:hAnsi="Times New Roman" w:cs="Times New Roman"/>
          <w:sz w:val="28"/>
          <w:szCs w:val="28"/>
          <w:lang w:eastAsia="ru-RU"/>
        </w:rPr>
        <w:t>т обязанности теплоснабжающ</w:t>
      </w:r>
      <w:r>
        <w:rPr>
          <w:rFonts w:ascii="Times New Roman" w:eastAsia="Arial Unicode MS" w:hAnsi="Times New Roman" w:cs="Times New Roman"/>
          <w:sz w:val="28"/>
          <w:szCs w:val="28"/>
          <w:lang w:eastAsia="ru-RU"/>
        </w:rPr>
        <w:t>ей</w:t>
      </w:r>
      <w:r w:rsidRPr="004C4B57">
        <w:rPr>
          <w:rFonts w:ascii="Times New Roman" w:eastAsia="Arial Unicode MS" w:hAnsi="Times New Roman" w:cs="Times New Roman"/>
          <w:sz w:val="28"/>
          <w:szCs w:val="28"/>
          <w:lang w:eastAsia="ru-RU"/>
        </w:rPr>
        <w:t xml:space="preserve"> организаци</w:t>
      </w:r>
      <w:r>
        <w:rPr>
          <w:rFonts w:ascii="Times New Roman" w:eastAsia="Arial Unicode MS" w:hAnsi="Times New Roman" w:cs="Times New Roman"/>
          <w:sz w:val="28"/>
          <w:szCs w:val="28"/>
          <w:lang w:eastAsia="ru-RU"/>
        </w:rPr>
        <w:t>и</w:t>
      </w:r>
      <w:r w:rsidRPr="004C4B57">
        <w:rPr>
          <w:rFonts w:ascii="Times New Roman" w:eastAsia="Arial Unicode MS" w:hAnsi="Times New Roman" w:cs="Times New Roman"/>
          <w:sz w:val="28"/>
          <w:szCs w:val="28"/>
          <w:lang w:eastAsia="ru-RU"/>
        </w:rPr>
        <w:t>, а именно:</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4C4B57">
        <w:rPr>
          <w:rFonts w:ascii="Times New Roman" w:eastAsia="Arial Unicode MS" w:hAnsi="Times New Roman" w:cs="Times New Roman"/>
          <w:sz w:val="28"/>
          <w:szCs w:val="28"/>
          <w:lang w:eastAsia="ru-RU"/>
        </w:rPr>
        <w:t>а) заключа</w:t>
      </w:r>
      <w:r>
        <w:rPr>
          <w:rFonts w:ascii="Times New Roman" w:eastAsia="Arial Unicode MS" w:hAnsi="Times New Roman" w:cs="Times New Roman"/>
          <w:sz w:val="28"/>
          <w:szCs w:val="28"/>
          <w:lang w:eastAsia="ru-RU"/>
        </w:rPr>
        <w:t>е</w:t>
      </w:r>
      <w:r w:rsidRPr="004C4B57">
        <w:rPr>
          <w:rFonts w:ascii="Times New Roman" w:eastAsia="Arial Unicode MS" w:hAnsi="Times New Roman" w:cs="Times New Roman"/>
          <w:sz w:val="28"/>
          <w:szCs w:val="28"/>
          <w:lang w:eastAsia="ru-RU"/>
        </w:rPr>
        <w:t>т и надлежаще исполня</w:t>
      </w:r>
      <w:r>
        <w:rPr>
          <w:rFonts w:ascii="Times New Roman" w:eastAsia="Arial Unicode MS" w:hAnsi="Times New Roman" w:cs="Times New Roman"/>
          <w:sz w:val="28"/>
          <w:szCs w:val="28"/>
          <w:lang w:eastAsia="ru-RU"/>
        </w:rPr>
        <w:t>е</w:t>
      </w:r>
      <w:r w:rsidRPr="004C4B57">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 xml:space="preserve"> договоры теплоснабжения со всеми </w:t>
      </w:r>
      <w:r w:rsidRPr="00603C98">
        <w:rPr>
          <w:rFonts w:ascii="Times New Roman" w:eastAsia="Arial Unicode MS" w:hAnsi="Times New Roman" w:cs="Times New Roman"/>
          <w:sz w:val="28"/>
          <w:szCs w:val="28"/>
          <w:lang w:eastAsia="ru-RU"/>
        </w:rPr>
        <w:lastRenderedPageBreak/>
        <w:t>обратившимися к ней потребителями тепловой энергии в своей зоне деятельн</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сти;</w:t>
      </w:r>
    </w:p>
    <w:p w:rsidR="00EF791C" w:rsidRPr="00603C98" w:rsidRDefault="00EF791C" w:rsidP="00EF791C">
      <w:pPr>
        <w:widowControl w:val="0"/>
        <w:spacing w:after="0"/>
        <w:ind w:firstLine="708"/>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б) осуществляет контроль режимов потребления тепловой энергии в зоне своей деятельности.</w:t>
      </w:r>
    </w:p>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10.4. Информация о поданных теплоснабжающими орган</w:t>
      </w:r>
      <w:r>
        <w:rPr>
          <w:rFonts w:ascii="Times New Roman" w:hAnsi="Times New Roman" w:cs="Times New Roman"/>
          <w:b/>
          <w:sz w:val="28"/>
          <w:szCs w:val="28"/>
          <w:lang w:eastAsia="ru-RU"/>
        </w:rPr>
        <w:t xml:space="preserve">изациями заявках на присвоение </w:t>
      </w:r>
      <w:r w:rsidRPr="00603C98">
        <w:rPr>
          <w:rFonts w:ascii="Times New Roman" w:hAnsi="Times New Roman" w:cs="Times New Roman"/>
          <w:b/>
          <w:sz w:val="28"/>
          <w:szCs w:val="28"/>
          <w:lang w:eastAsia="ru-RU"/>
        </w:rPr>
        <w:t>статуса единой теплоснабжающей организации</w:t>
      </w:r>
    </w:p>
    <w:p w:rsidR="00EF791C" w:rsidRPr="00833C00" w:rsidRDefault="00EF791C" w:rsidP="00EF791C">
      <w:pPr>
        <w:spacing w:after="0"/>
        <w:ind w:firstLine="709"/>
        <w:jc w:val="both"/>
        <w:rPr>
          <w:rFonts w:ascii="Times New Roman" w:eastAsia="Calibri" w:hAnsi="Times New Roman" w:cs="Times New Roman"/>
          <w:sz w:val="28"/>
          <w:szCs w:val="28"/>
          <w:lang w:eastAsia="ru-RU"/>
        </w:rPr>
      </w:pPr>
      <w:r w:rsidRPr="004C4B57">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 xml:space="preserve">сельском поселении </w:t>
      </w:r>
      <w:proofErr w:type="spellStart"/>
      <w:r>
        <w:rPr>
          <w:rFonts w:ascii="Times New Roman" w:hAnsi="Times New Roman" w:cs="Times New Roman"/>
          <w:sz w:val="28"/>
          <w:szCs w:val="28"/>
          <w:lang w:eastAsia="ru-RU"/>
        </w:rPr>
        <w:t>Ново-Полтавское</w:t>
      </w:r>
      <w:r w:rsidRPr="00833C00">
        <w:rPr>
          <w:rFonts w:ascii="Times New Roman" w:eastAsia="Calibri" w:hAnsi="Times New Roman" w:cs="Times New Roman"/>
          <w:sz w:val="28"/>
          <w:szCs w:val="28"/>
          <w:lang w:eastAsia="ru-RU"/>
        </w:rPr>
        <w:t>подавалась</w:t>
      </w:r>
      <w:proofErr w:type="spellEnd"/>
      <w:r w:rsidRPr="00833C00">
        <w:rPr>
          <w:rFonts w:ascii="Times New Roman" w:eastAsia="Calibri" w:hAnsi="Times New Roman" w:cs="Times New Roman"/>
          <w:sz w:val="28"/>
          <w:szCs w:val="28"/>
          <w:lang w:eastAsia="ru-RU"/>
        </w:rPr>
        <w:t xml:space="preserve"> одна заявка (</w:t>
      </w:r>
      <w:r>
        <w:rPr>
          <w:rFonts w:ascii="Times New Roman" w:hAnsi="Times New Roman" w:cs="Times New Roman"/>
          <w:sz w:val="28"/>
          <w:szCs w:val="28"/>
        </w:rPr>
        <w:t>АО «</w:t>
      </w:r>
      <w:proofErr w:type="spellStart"/>
      <w:r>
        <w:rPr>
          <w:rFonts w:ascii="Times New Roman" w:hAnsi="Times New Roman" w:cs="Times New Roman"/>
          <w:sz w:val="28"/>
          <w:szCs w:val="28"/>
        </w:rPr>
        <w:t>Прохладненская</w:t>
      </w:r>
      <w:proofErr w:type="spellEnd"/>
      <w:r>
        <w:rPr>
          <w:rFonts w:ascii="Times New Roman" w:hAnsi="Times New Roman" w:cs="Times New Roman"/>
          <w:sz w:val="28"/>
          <w:szCs w:val="28"/>
        </w:rPr>
        <w:t xml:space="preserve"> районная теплоэнергетическая компания»</w:t>
      </w:r>
      <w:r w:rsidRPr="00833C00">
        <w:rPr>
          <w:rFonts w:ascii="Times New Roman" w:eastAsia="Calibri" w:hAnsi="Times New Roman" w:cs="Times New Roman"/>
          <w:bCs/>
          <w:sz w:val="28"/>
          <w:szCs w:val="28"/>
          <w:lang w:eastAsia="ru-RU"/>
        </w:rPr>
        <w:t xml:space="preserve">) </w:t>
      </w:r>
      <w:r w:rsidRPr="00833C00">
        <w:rPr>
          <w:rFonts w:ascii="Times New Roman" w:eastAsia="Calibri" w:hAnsi="Times New Roman" w:cs="Times New Roman"/>
          <w:sz w:val="28"/>
          <w:szCs w:val="28"/>
          <w:lang w:eastAsia="ru-RU"/>
        </w:rPr>
        <w:t xml:space="preserve">на присвоение статуса единой теплоснабжающей организации. </w:t>
      </w:r>
    </w:p>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4C4B57">
        <w:rPr>
          <w:rFonts w:ascii="Times New Roman" w:hAnsi="Times New Roman" w:cs="Times New Roman"/>
          <w:b/>
          <w:sz w:val="28"/>
          <w:szCs w:val="28"/>
          <w:lang w:eastAsia="ru-RU"/>
        </w:rPr>
        <w:t>10.5. Реестр систем теплоснабжения</w:t>
      </w:r>
      <w:r w:rsidRPr="00603C98">
        <w:rPr>
          <w:rFonts w:ascii="Times New Roman" w:hAnsi="Times New Roman" w:cs="Times New Roman"/>
          <w:b/>
          <w:sz w:val="28"/>
          <w:szCs w:val="28"/>
          <w:lang w:eastAsia="ru-RU"/>
        </w:rPr>
        <w:t>, содержащий перечень теплосна</w:t>
      </w:r>
      <w:r w:rsidRPr="00603C98">
        <w:rPr>
          <w:rFonts w:ascii="Times New Roman" w:hAnsi="Times New Roman" w:cs="Times New Roman"/>
          <w:b/>
          <w:sz w:val="28"/>
          <w:szCs w:val="28"/>
          <w:lang w:eastAsia="ru-RU"/>
        </w:rPr>
        <w:t>б</w:t>
      </w:r>
      <w:r w:rsidRPr="00603C98">
        <w:rPr>
          <w:rFonts w:ascii="Times New Roman" w:hAnsi="Times New Roman" w:cs="Times New Roman"/>
          <w:b/>
          <w:sz w:val="28"/>
          <w:szCs w:val="28"/>
          <w:lang w:eastAsia="ru-RU"/>
        </w:rPr>
        <w:t>жающих организаций, действующих в каждой системе теплоснабжения, расположенных в границах поселения</w:t>
      </w:r>
    </w:p>
    <w:p w:rsidR="00EF791C" w:rsidRPr="00603C98" w:rsidRDefault="00EF791C" w:rsidP="00EF791C">
      <w:pPr>
        <w:spacing w:after="0"/>
        <w:jc w:val="right"/>
        <w:rPr>
          <w:rFonts w:ascii="Times New Roman" w:hAnsi="Times New Roman" w:cs="Times New Roman"/>
          <w:sz w:val="28"/>
          <w:szCs w:val="28"/>
          <w:lang w:eastAsia="ru-RU"/>
        </w:rPr>
      </w:pPr>
      <w:r w:rsidRPr="00603C98">
        <w:rPr>
          <w:rFonts w:ascii="Times New Roman" w:hAnsi="Times New Roman" w:cs="Times New Roman"/>
          <w:sz w:val="28"/>
          <w:szCs w:val="28"/>
          <w:lang w:eastAsia="ru-RU"/>
        </w:rPr>
        <w:t>Таблица 26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1"/>
        <w:gridCol w:w="1492"/>
        <w:gridCol w:w="1564"/>
        <w:gridCol w:w="1701"/>
        <w:gridCol w:w="2409"/>
      </w:tblGrid>
      <w:tr w:rsidR="00EF791C" w:rsidRPr="00D9704C" w:rsidTr="00EF791C">
        <w:trPr>
          <w:trHeight w:val="386"/>
        </w:trPr>
        <w:tc>
          <w:tcPr>
            <w:tcW w:w="2581" w:type="dxa"/>
            <w:vMerge w:val="restart"/>
            <w:vAlign w:val="center"/>
          </w:tcPr>
          <w:p w:rsidR="00EF791C" w:rsidRPr="00D9704C" w:rsidRDefault="00EF791C" w:rsidP="00EF791C">
            <w:pPr>
              <w:spacing w:after="0" w:line="240" w:lineRule="auto"/>
              <w:jc w:val="center"/>
              <w:rPr>
                <w:rFonts w:ascii="Times New Roman" w:hAnsi="Times New Roman" w:cs="Times New Roman"/>
                <w:lang w:eastAsia="ru-RU"/>
              </w:rPr>
            </w:pPr>
            <w:r w:rsidRPr="00D9704C">
              <w:rPr>
                <w:rFonts w:ascii="Times New Roman" w:hAnsi="Times New Roman" w:cs="Times New Roman"/>
                <w:b/>
                <w:lang w:eastAsia="ru-RU"/>
              </w:rPr>
              <w:t>Наименование исто</w:t>
            </w:r>
            <w:r w:rsidRPr="00D9704C">
              <w:rPr>
                <w:rFonts w:ascii="Times New Roman" w:hAnsi="Times New Roman" w:cs="Times New Roman"/>
                <w:b/>
                <w:lang w:eastAsia="ru-RU"/>
              </w:rPr>
              <w:t>ч</w:t>
            </w:r>
            <w:r w:rsidRPr="00D9704C">
              <w:rPr>
                <w:rFonts w:ascii="Times New Roman" w:hAnsi="Times New Roman" w:cs="Times New Roman"/>
                <w:b/>
                <w:lang w:eastAsia="ru-RU"/>
              </w:rPr>
              <w:t>ника тепловой энергии</w:t>
            </w:r>
          </w:p>
        </w:tc>
        <w:tc>
          <w:tcPr>
            <w:tcW w:w="1492" w:type="dxa"/>
            <w:vMerge w:val="restart"/>
            <w:vAlign w:val="center"/>
          </w:tcPr>
          <w:p w:rsidR="00EF791C" w:rsidRPr="00D9704C" w:rsidRDefault="00EF791C" w:rsidP="00EF791C">
            <w:pPr>
              <w:spacing w:after="0" w:line="240" w:lineRule="auto"/>
              <w:jc w:val="center"/>
              <w:rPr>
                <w:rFonts w:ascii="Times New Roman" w:hAnsi="Times New Roman" w:cs="Times New Roman"/>
                <w:b/>
                <w:lang w:eastAsia="ru-RU"/>
              </w:rPr>
            </w:pPr>
            <w:r w:rsidRPr="00D9704C">
              <w:rPr>
                <w:rFonts w:ascii="Times New Roman" w:hAnsi="Times New Roman" w:cs="Times New Roman"/>
                <w:b/>
                <w:lang w:eastAsia="ru-RU"/>
              </w:rPr>
              <w:t>Тепловая мощность, Гкал /час</w:t>
            </w:r>
          </w:p>
        </w:tc>
        <w:tc>
          <w:tcPr>
            <w:tcW w:w="3265" w:type="dxa"/>
            <w:gridSpan w:val="2"/>
            <w:vAlign w:val="center"/>
          </w:tcPr>
          <w:p w:rsidR="00EF791C" w:rsidRPr="00D9704C" w:rsidRDefault="00EF791C" w:rsidP="00EF791C">
            <w:pPr>
              <w:spacing w:after="0" w:line="240" w:lineRule="auto"/>
              <w:jc w:val="center"/>
              <w:rPr>
                <w:rFonts w:ascii="Times New Roman" w:hAnsi="Times New Roman" w:cs="Times New Roman"/>
                <w:b/>
                <w:lang w:eastAsia="ru-RU"/>
              </w:rPr>
            </w:pPr>
            <w:r w:rsidRPr="00D9704C">
              <w:rPr>
                <w:rFonts w:ascii="Times New Roman" w:hAnsi="Times New Roman" w:cs="Times New Roman"/>
                <w:b/>
                <w:lang w:eastAsia="ru-RU"/>
              </w:rPr>
              <w:t xml:space="preserve">Протяженность сетей в 2-х трубном исполнении, </w:t>
            </w:r>
            <w:proofErr w:type="gramStart"/>
            <w:r w:rsidRPr="00D9704C">
              <w:rPr>
                <w:rFonts w:ascii="Times New Roman" w:hAnsi="Times New Roman" w:cs="Times New Roman"/>
                <w:b/>
                <w:lang w:eastAsia="ru-RU"/>
              </w:rPr>
              <w:t>м</w:t>
            </w:r>
            <w:proofErr w:type="gramEnd"/>
          </w:p>
        </w:tc>
        <w:tc>
          <w:tcPr>
            <w:tcW w:w="2409" w:type="dxa"/>
            <w:vMerge w:val="restart"/>
            <w:vAlign w:val="center"/>
          </w:tcPr>
          <w:p w:rsidR="00EF791C" w:rsidRPr="00D9704C" w:rsidRDefault="00EF791C" w:rsidP="00EF791C">
            <w:pPr>
              <w:spacing w:after="0" w:line="240" w:lineRule="auto"/>
              <w:jc w:val="center"/>
              <w:rPr>
                <w:rFonts w:ascii="Times New Roman" w:hAnsi="Times New Roman" w:cs="Times New Roman"/>
                <w:lang w:eastAsia="ru-RU"/>
              </w:rPr>
            </w:pPr>
            <w:r w:rsidRPr="00D9704C">
              <w:rPr>
                <w:rFonts w:ascii="Times New Roman" w:hAnsi="Times New Roman" w:cs="Times New Roman"/>
                <w:b/>
                <w:lang w:eastAsia="ru-RU"/>
              </w:rPr>
              <w:t>Наименование тепл</w:t>
            </w:r>
            <w:r w:rsidRPr="00D9704C">
              <w:rPr>
                <w:rFonts w:ascii="Times New Roman" w:hAnsi="Times New Roman" w:cs="Times New Roman"/>
                <w:b/>
                <w:lang w:eastAsia="ru-RU"/>
              </w:rPr>
              <w:t>о</w:t>
            </w:r>
            <w:r w:rsidRPr="00D9704C">
              <w:rPr>
                <w:rFonts w:ascii="Times New Roman" w:hAnsi="Times New Roman" w:cs="Times New Roman"/>
                <w:b/>
                <w:lang w:eastAsia="ru-RU"/>
              </w:rPr>
              <w:t>снабжающей орган</w:t>
            </w:r>
            <w:r w:rsidRPr="00D9704C">
              <w:rPr>
                <w:rFonts w:ascii="Times New Roman" w:hAnsi="Times New Roman" w:cs="Times New Roman"/>
                <w:b/>
                <w:lang w:eastAsia="ru-RU"/>
              </w:rPr>
              <w:t>и</w:t>
            </w:r>
            <w:r w:rsidRPr="00D9704C">
              <w:rPr>
                <w:rFonts w:ascii="Times New Roman" w:hAnsi="Times New Roman" w:cs="Times New Roman"/>
                <w:b/>
                <w:lang w:eastAsia="ru-RU"/>
              </w:rPr>
              <w:t>зации</w:t>
            </w:r>
          </w:p>
        </w:tc>
      </w:tr>
      <w:tr w:rsidR="00EF791C" w:rsidRPr="004C4B57" w:rsidTr="00EF791C">
        <w:trPr>
          <w:trHeight w:val="386"/>
        </w:trPr>
        <w:tc>
          <w:tcPr>
            <w:tcW w:w="2581" w:type="dxa"/>
            <w:vMerge/>
            <w:vAlign w:val="center"/>
          </w:tcPr>
          <w:p w:rsidR="00EF791C" w:rsidRPr="00D9704C" w:rsidRDefault="00EF791C" w:rsidP="00EF791C">
            <w:pPr>
              <w:spacing w:after="0" w:line="240" w:lineRule="auto"/>
              <w:jc w:val="center"/>
              <w:rPr>
                <w:rFonts w:ascii="Times New Roman" w:hAnsi="Times New Roman" w:cs="Times New Roman"/>
                <w:b/>
                <w:lang w:eastAsia="ru-RU"/>
              </w:rPr>
            </w:pPr>
          </w:p>
        </w:tc>
        <w:tc>
          <w:tcPr>
            <w:tcW w:w="1492" w:type="dxa"/>
            <w:vMerge/>
            <w:vAlign w:val="center"/>
          </w:tcPr>
          <w:p w:rsidR="00EF791C" w:rsidRPr="00D9704C" w:rsidRDefault="00EF791C" w:rsidP="00EF791C">
            <w:pPr>
              <w:spacing w:after="0" w:line="240" w:lineRule="auto"/>
              <w:jc w:val="center"/>
              <w:rPr>
                <w:rFonts w:ascii="Times New Roman" w:hAnsi="Times New Roman" w:cs="Times New Roman"/>
                <w:b/>
                <w:lang w:eastAsia="ru-RU"/>
              </w:rPr>
            </w:pPr>
          </w:p>
        </w:tc>
        <w:tc>
          <w:tcPr>
            <w:tcW w:w="1564" w:type="dxa"/>
            <w:vAlign w:val="center"/>
          </w:tcPr>
          <w:p w:rsidR="00EF791C" w:rsidRPr="00D9704C" w:rsidRDefault="00EF791C" w:rsidP="00EF791C">
            <w:pPr>
              <w:spacing w:after="0" w:line="240" w:lineRule="auto"/>
              <w:jc w:val="center"/>
              <w:rPr>
                <w:rFonts w:ascii="Times New Roman" w:hAnsi="Times New Roman" w:cs="Times New Roman"/>
                <w:b/>
                <w:lang w:eastAsia="ru-RU"/>
              </w:rPr>
            </w:pPr>
            <w:r w:rsidRPr="00D9704C">
              <w:rPr>
                <w:rFonts w:ascii="Times New Roman" w:hAnsi="Times New Roman" w:cs="Times New Roman"/>
                <w:b/>
                <w:lang w:eastAsia="ru-RU"/>
              </w:rPr>
              <w:t>отопление</w:t>
            </w:r>
          </w:p>
        </w:tc>
        <w:tc>
          <w:tcPr>
            <w:tcW w:w="1701" w:type="dxa"/>
            <w:vAlign w:val="center"/>
          </w:tcPr>
          <w:p w:rsidR="00EF791C" w:rsidRPr="004C4B57" w:rsidRDefault="00EF791C" w:rsidP="00EF791C">
            <w:pPr>
              <w:spacing w:after="0" w:line="240" w:lineRule="auto"/>
              <w:jc w:val="center"/>
              <w:rPr>
                <w:rFonts w:ascii="Times New Roman" w:hAnsi="Times New Roman" w:cs="Times New Roman"/>
                <w:b/>
                <w:lang w:eastAsia="ru-RU"/>
              </w:rPr>
            </w:pPr>
            <w:r w:rsidRPr="00D9704C">
              <w:rPr>
                <w:rFonts w:ascii="Times New Roman" w:hAnsi="Times New Roman" w:cs="Times New Roman"/>
                <w:b/>
                <w:lang w:eastAsia="ru-RU"/>
              </w:rPr>
              <w:t>ГВС</w:t>
            </w:r>
          </w:p>
        </w:tc>
        <w:tc>
          <w:tcPr>
            <w:tcW w:w="2409" w:type="dxa"/>
            <w:vMerge/>
            <w:vAlign w:val="center"/>
          </w:tcPr>
          <w:p w:rsidR="00EF791C" w:rsidRPr="004C4B57" w:rsidRDefault="00EF791C" w:rsidP="00EF791C">
            <w:pPr>
              <w:spacing w:after="0" w:line="240" w:lineRule="auto"/>
              <w:jc w:val="center"/>
              <w:rPr>
                <w:rFonts w:ascii="Times New Roman" w:hAnsi="Times New Roman" w:cs="Times New Roman"/>
                <w:b/>
                <w:lang w:eastAsia="ru-RU"/>
              </w:rPr>
            </w:pPr>
          </w:p>
        </w:tc>
      </w:tr>
      <w:tr w:rsidR="00EF791C" w:rsidRPr="004C4B57" w:rsidTr="00EF791C">
        <w:tc>
          <w:tcPr>
            <w:tcW w:w="2581" w:type="dxa"/>
            <w:vAlign w:val="center"/>
          </w:tcPr>
          <w:p w:rsidR="00EF791C" w:rsidRPr="00976352" w:rsidRDefault="00EF791C" w:rsidP="00EF791C">
            <w:pPr>
              <w:widowControl w:val="0"/>
              <w:spacing w:after="0"/>
              <w:ind w:right="-99"/>
              <w:outlineLvl w:val="1"/>
              <w:rPr>
                <w:rFonts w:ascii="Times New Roman" w:eastAsia="Times New Roman" w:hAnsi="Times New Roman" w:cs="Times New Roman"/>
                <w:highlight w:val="yellow"/>
                <w:lang w:eastAsia="ru-RU"/>
              </w:rPr>
            </w:pPr>
            <w:r w:rsidRPr="00976352">
              <w:rPr>
                <w:rFonts w:ascii="Times New Roman" w:hAnsi="Times New Roman" w:cs="Times New Roman"/>
              </w:rPr>
              <w:t xml:space="preserve">Котельная ул. </w:t>
            </w:r>
            <w:r>
              <w:rPr>
                <w:rFonts w:ascii="Times New Roman" w:hAnsi="Times New Roman" w:cs="Times New Roman"/>
              </w:rPr>
              <w:t>Третьякова</w:t>
            </w:r>
          </w:p>
        </w:tc>
        <w:tc>
          <w:tcPr>
            <w:tcW w:w="1492" w:type="dxa"/>
            <w:vAlign w:val="center"/>
          </w:tcPr>
          <w:p w:rsidR="00EF791C" w:rsidRPr="00976352"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2,6</w:t>
            </w:r>
          </w:p>
        </w:tc>
        <w:tc>
          <w:tcPr>
            <w:tcW w:w="1564" w:type="dxa"/>
            <w:vAlign w:val="center"/>
          </w:tcPr>
          <w:p w:rsidR="00EF791C" w:rsidRPr="00976352" w:rsidRDefault="00EF791C" w:rsidP="00EF791C">
            <w:pPr>
              <w:spacing w:after="0"/>
              <w:jc w:val="center"/>
              <w:rPr>
                <w:rFonts w:ascii="Times New Roman" w:hAnsi="Times New Roman" w:cs="Times New Roman"/>
                <w:lang w:eastAsia="ru-RU"/>
              </w:rPr>
            </w:pPr>
            <w:r>
              <w:rPr>
                <w:rFonts w:ascii="Times New Roman" w:hAnsi="Times New Roman" w:cs="Times New Roman"/>
                <w:lang w:eastAsia="ru-RU"/>
              </w:rPr>
              <w:t>836,5</w:t>
            </w:r>
          </w:p>
        </w:tc>
        <w:tc>
          <w:tcPr>
            <w:tcW w:w="1701" w:type="dxa"/>
            <w:vAlign w:val="center"/>
          </w:tcPr>
          <w:p w:rsidR="00EF791C" w:rsidRPr="00976352" w:rsidRDefault="00EF791C" w:rsidP="00EF791C">
            <w:pPr>
              <w:spacing w:after="0"/>
              <w:jc w:val="center"/>
              <w:rPr>
                <w:rFonts w:ascii="Times New Roman" w:hAnsi="Times New Roman" w:cs="Times New Roman"/>
                <w:lang w:eastAsia="ru-RU"/>
              </w:rPr>
            </w:pPr>
            <w:r w:rsidRPr="00976352">
              <w:rPr>
                <w:rFonts w:ascii="Times New Roman" w:hAnsi="Times New Roman" w:cs="Times New Roman"/>
                <w:lang w:eastAsia="ru-RU"/>
              </w:rPr>
              <w:t>0</w:t>
            </w:r>
          </w:p>
        </w:tc>
        <w:tc>
          <w:tcPr>
            <w:tcW w:w="2409" w:type="dxa"/>
            <w:vAlign w:val="center"/>
          </w:tcPr>
          <w:p w:rsidR="00EF791C" w:rsidRPr="00976352" w:rsidRDefault="00EF791C" w:rsidP="00EF791C">
            <w:pPr>
              <w:spacing w:after="0"/>
              <w:jc w:val="center"/>
              <w:rPr>
                <w:rFonts w:ascii="Times New Roman" w:eastAsia="Times New Roman" w:hAnsi="Times New Roman" w:cs="Times New Roman"/>
                <w:lang w:eastAsia="ru-RU"/>
              </w:rPr>
            </w:pPr>
            <w:r>
              <w:rPr>
                <w:rFonts w:ascii="Times New Roman" w:hAnsi="Times New Roman" w:cs="Times New Roman"/>
                <w:szCs w:val="28"/>
              </w:rPr>
              <w:t>АО «</w:t>
            </w:r>
            <w:proofErr w:type="spellStart"/>
            <w:r>
              <w:rPr>
                <w:rFonts w:ascii="Times New Roman" w:hAnsi="Times New Roman" w:cs="Times New Roman"/>
                <w:szCs w:val="28"/>
              </w:rPr>
              <w:t>Прохладненская</w:t>
            </w:r>
            <w:proofErr w:type="spellEnd"/>
            <w:r>
              <w:rPr>
                <w:rFonts w:ascii="Times New Roman" w:hAnsi="Times New Roman" w:cs="Times New Roman"/>
                <w:szCs w:val="28"/>
              </w:rPr>
              <w:t xml:space="preserve"> районная теплоэнерг</w:t>
            </w:r>
            <w:r>
              <w:rPr>
                <w:rFonts w:ascii="Times New Roman" w:hAnsi="Times New Roman" w:cs="Times New Roman"/>
                <w:szCs w:val="28"/>
              </w:rPr>
              <w:t>е</w:t>
            </w:r>
            <w:r>
              <w:rPr>
                <w:rFonts w:ascii="Times New Roman" w:hAnsi="Times New Roman" w:cs="Times New Roman"/>
                <w:szCs w:val="28"/>
              </w:rPr>
              <w:t>тическая компания»</w:t>
            </w:r>
          </w:p>
        </w:tc>
      </w:tr>
    </w:tbl>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11. РЕШЕНИЯ О РАСПРЕДЕЛЕНИИ ТЕПЛОВОЙ НАГРУЗКИ МЕЖДУ ИСТОЧНИКАМИ ТЕПЛОВОЙ ЭНЕРГИИ</w:t>
      </w:r>
    </w:p>
    <w:p w:rsidR="00EF791C" w:rsidRPr="00603C98" w:rsidRDefault="00EF791C" w:rsidP="00EF791C">
      <w:pPr>
        <w:keepNext/>
        <w:keepLines/>
        <w:spacing w:after="0"/>
        <w:jc w:val="both"/>
        <w:outlineLvl w:val="1"/>
        <w:rPr>
          <w:rFonts w:ascii="Times New Roman" w:eastAsia="Arial Unicode MS" w:hAnsi="Times New Roman" w:cs="Times New Roman"/>
          <w:b/>
          <w:sz w:val="28"/>
          <w:szCs w:val="28"/>
        </w:rPr>
      </w:pPr>
      <w:bookmarkStart w:id="11" w:name="_Toc83831357"/>
      <w:bookmarkStart w:id="12" w:name="_Toc89621204"/>
      <w:r w:rsidRPr="00603C98">
        <w:rPr>
          <w:rFonts w:ascii="Times New Roman" w:eastAsia="Arial Unicode MS" w:hAnsi="Times New Roman" w:cs="Times New Roman"/>
          <w:b/>
          <w:sz w:val="28"/>
          <w:szCs w:val="28"/>
        </w:rPr>
        <w:t>11.1. Сведения о величине тепловой нагрузки, распределяемой (перера</w:t>
      </w:r>
      <w:r w:rsidRPr="00603C98">
        <w:rPr>
          <w:rFonts w:ascii="Times New Roman" w:eastAsia="Arial Unicode MS" w:hAnsi="Times New Roman" w:cs="Times New Roman"/>
          <w:b/>
          <w:sz w:val="28"/>
          <w:szCs w:val="28"/>
        </w:rPr>
        <w:t>с</w:t>
      </w:r>
      <w:r w:rsidRPr="00603C98">
        <w:rPr>
          <w:rFonts w:ascii="Times New Roman" w:eastAsia="Arial Unicode MS" w:hAnsi="Times New Roman" w:cs="Times New Roman"/>
          <w:b/>
          <w:sz w:val="28"/>
          <w:szCs w:val="28"/>
        </w:rPr>
        <w:t>пределяемой) между источниками тепловой энергии в соответствии с ук</w:t>
      </w:r>
      <w:r w:rsidRPr="00603C98">
        <w:rPr>
          <w:rFonts w:ascii="Times New Roman" w:eastAsia="Arial Unicode MS" w:hAnsi="Times New Roman" w:cs="Times New Roman"/>
          <w:b/>
          <w:sz w:val="28"/>
          <w:szCs w:val="28"/>
        </w:rPr>
        <w:t>а</w:t>
      </w:r>
      <w:r w:rsidRPr="00603C98">
        <w:rPr>
          <w:rFonts w:ascii="Times New Roman" w:eastAsia="Arial Unicode MS" w:hAnsi="Times New Roman" w:cs="Times New Roman"/>
          <w:b/>
          <w:sz w:val="28"/>
          <w:szCs w:val="28"/>
        </w:rPr>
        <w:t xml:space="preserve">занными в схеме теплоснабжения решениями об определении </w:t>
      </w:r>
      <w:proofErr w:type="gramStart"/>
      <w:r w:rsidRPr="00603C98">
        <w:rPr>
          <w:rFonts w:ascii="Times New Roman" w:eastAsia="Arial Unicode MS" w:hAnsi="Times New Roman" w:cs="Times New Roman"/>
          <w:b/>
          <w:sz w:val="28"/>
          <w:szCs w:val="28"/>
        </w:rPr>
        <w:t>границ зон действия источников тепловой энергии</w:t>
      </w:r>
      <w:bookmarkEnd w:id="11"/>
      <w:bookmarkEnd w:id="12"/>
      <w:proofErr w:type="gramEnd"/>
    </w:p>
    <w:p w:rsidR="00EF791C"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Изменения в распределении тепловой нагрузки между источниками те</w:t>
      </w:r>
      <w:r w:rsidRPr="00603C98">
        <w:rPr>
          <w:rFonts w:ascii="Times New Roman" w:eastAsia="Arial Unicode MS" w:hAnsi="Times New Roman" w:cs="Times New Roman"/>
          <w:sz w:val="28"/>
          <w:szCs w:val="28"/>
          <w:lang w:eastAsia="ru-RU"/>
        </w:rPr>
        <w:t>п</w:t>
      </w:r>
      <w:r w:rsidRPr="00603C98">
        <w:rPr>
          <w:rFonts w:ascii="Times New Roman" w:eastAsia="Arial Unicode MS" w:hAnsi="Times New Roman" w:cs="Times New Roman"/>
          <w:sz w:val="28"/>
          <w:szCs w:val="28"/>
          <w:lang w:eastAsia="ru-RU"/>
        </w:rPr>
        <w:t>ловой энергии настоящей схемой не запланировано.</w:t>
      </w:r>
    </w:p>
    <w:p w:rsidR="00EF791C" w:rsidRPr="00603C98" w:rsidRDefault="00EF791C" w:rsidP="00EF791C">
      <w:pPr>
        <w:spacing w:after="0"/>
        <w:ind w:firstLine="709"/>
        <w:jc w:val="both"/>
        <w:rPr>
          <w:rFonts w:ascii="Times New Roman" w:eastAsia="Arial Unicode MS" w:hAnsi="Times New Roman" w:cs="Times New Roman"/>
          <w:sz w:val="28"/>
          <w:szCs w:val="28"/>
          <w:lang w:eastAsia="ru-RU"/>
        </w:rPr>
      </w:pPr>
    </w:p>
    <w:p w:rsidR="00EF791C" w:rsidRPr="00603C98" w:rsidRDefault="00EF791C" w:rsidP="00EF791C">
      <w:pPr>
        <w:keepNext/>
        <w:keepLines/>
        <w:spacing w:after="0"/>
        <w:jc w:val="both"/>
        <w:outlineLvl w:val="1"/>
        <w:rPr>
          <w:rFonts w:ascii="Times New Roman" w:eastAsia="Arial Unicode MS" w:hAnsi="Times New Roman" w:cs="Times New Roman"/>
          <w:b/>
          <w:sz w:val="28"/>
          <w:szCs w:val="28"/>
        </w:rPr>
      </w:pPr>
      <w:bookmarkStart w:id="13" w:name="_Toc83831358"/>
      <w:bookmarkStart w:id="14" w:name="_Toc89621205"/>
      <w:r w:rsidRPr="00603C98">
        <w:rPr>
          <w:rFonts w:ascii="Times New Roman" w:eastAsia="Arial Unicode MS" w:hAnsi="Times New Roman" w:cs="Times New Roman"/>
          <w:b/>
          <w:sz w:val="28"/>
          <w:szCs w:val="28"/>
        </w:rPr>
        <w:t>11.2. Сроки выполнения перераспределения для каждого этапа</w:t>
      </w:r>
      <w:bookmarkEnd w:id="13"/>
      <w:bookmarkEnd w:id="14"/>
    </w:p>
    <w:p w:rsidR="00EF791C" w:rsidRPr="00603C98"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Изменения в распределении тепловой нагрузки между источниками те</w:t>
      </w:r>
      <w:r w:rsidRPr="00603C98">
        <w:rPr>
          <w:rFonts w:ascii="Times New Roman" w:eastAsia="Arial Unicode MS" w:hAnsi="Times New Roman" w:cs="Times New Roman"/>
          <w:sz w:val="28"/>
          <w:szCs w:val="28"/>
          <w:lang w:eastAsia="ru-RU"/>
        </w:rPr>
        <w:t>п</w:t>
      </w:r>
      <w:r w:rsidRPr="00603C98">
        <w:rPr>
          <w:rFonts w:ascii="Times New Roman" w:eastAsia="Arial Unicode MS" w:hAnsi="Times New Roman" w:cs="Times New Roman"/>
          <w:sz w:val="28"/>
          <w:szCs w:val="28"/>
          <w:lang w:eastAsia="ru-RU"/>
        </w:rPr>
        <w:t>ловой энергии настоящей схемой не запланировано.</w:t>
      </w:r>
    </w:p>
    <w:p w:rsidR="00EF791C" w:rsidRDefault="00EF791C" w:rsidP="00EF791C">
      <w:pPr>
        <w:spacing w:after="0"/>
        <w:jc w:val="center"/>
        <w:rPr>
          <w:rFonts w:ascii="Times New Roman" w:hAnsi="Times New Roman" w:cs="Times New Roman"/>
          <w:b/>
          <w:sz w:val="28"/>
          <w:szCs w:val="28"/>
          <w:lang w:eastAsia="ru-RU"/>
        </w:rPr>
      </w:pPr>
    </w:p>
    <w:p w:rsidR="00EF791C" w:rsidRPr="00603C98" w:rsidRDefault="00EF791C" w:rsidP="00EF791C">
      <w:pPr>
        <w:spacing w:after="0"/>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12. РЕШЕНИЯ ПО БЕСХОЗЯЙНЫМ ТЕПЛОВЫМ СЕТЯМ</w:t>
      </w:r>
    </w:p>
    <w:p w:rsidR="00EF791C" w:rsidRPr="00603C98" w:rsidRDefault="00EF791C" w:rsidP="00EF791C">
      <w:pPr>
        <w:widowControl w:val="0"/>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В соответствии с пунктом 6 статьи15 Федерального закона от 27 июля 2010 г. № 190-ФЗ (в редакции от 25.06.2012г.) «О теплоснабжении»: </w:t>
      </w:r>
    </w:p>
    <w:p w:rsidR="00EF791C" w:rsidRPr="00603C98" w:rsidRDefault="00EF791C" w:rsidP="00EF791C">
      <w:pPr>
        <w:widowControl w:val="0"/>
        <w:spacing w:after="0"/>
        <w:ind w:firstLine="709"/>
        <w:jc w:val="both"/>
        <w:rPr>
          <w:rFonts w:ascii="Times New Roman" w:eastAsia="Arial Unicode MS" w:hAnsi="Times New Roman" w:cs="Times New Roman"/>
          <w:sz w:val="28"/>
          <w:szCs w:val="28"/>
          <w:lang w:eastAsia="ru-RU"/>
        </w:rPr>
      </w:pPr>
      <w:proofErr w:type="gramStart"/>
      <w:r w:rsidRPr="00603C98">
        <w:rPr>
          <w:rFonts w:ascii="Times New Roman" w:eastAsia="Arial Unicode MS" w:hAnsi="Times New Roman" w:cs="Times New Roman"/>
          <w:sz w:val="28"/>
          <w:szCs w:val="28"/>
          <w:lang w:eastAsia="ru-RU"/>
        </w:rPr>
        <w:t>«В случае выявления бесхозяйных тепловых сетей (тепловых сетей, не имеющих эксплуатирующей организации) орган местного самоуправления п</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 xml:space="preserve">селения до признания права собственности на указанные бесхозяйные </w:t>
      </w:r>
      <w:r w:rsidRPr="00603C98">
        <w:rPr>
          <w:rFonts w:ascii="Times New Roman" w:eastAsia="Arial Unicode MS" w:hAnsi="Times New Roman" w:cs="Times New Roman"/>
          <w:sz w:val="28"/>
          <w:szCs w:val="28"/>
          <w:lang w:eastAsia="ru-RU"/>
        </w:rPr>
        <w:lastRenderedPageBreak/>
        <w:t xml:space="preserve">тепловые сети в течение тридцати дней с даты их выявления обязан определить </w:t>
      </w:r>
      <w:proofErr w:type="spellStart"/>
      <w:r w:rsidRPr="00603C98">
        <w:rPr>
          <w:rFonts w:ascii="Times New Roman" w:eastAsia="Arial Unicode MS" w:hAnsi="Times New Roman" w:cs="Times New Roman"/>
          <w:sz w:val="28"/>
          <w:szCs w:val="28"/>
          <w:lang w:eastAsia="ru-RU"/>
        </w:rPr>
        <w:t>теплос</w:t>
      </w:r>
      <w:r w:rsidRPr="00603C98">
        <w:rPr>
          <w:rFonts w:ascii="Times New Roman" w:eastAsia="Arial Unicode MS" w:hAnsi="Times New Roman" w:cs="Times New Roman"/>
          <w:sz w:val="28"/>
          <w:szCs w:val="28"/>
          <w:lang w:eastAsia="ru-RU"/>
        </w:rPr>
        <w:t>е</w:t>
      </w:r>
      <w:r w:rsidRPr="00603C98">
        <w:rPr>
          <w:rFonts w:ascii="Times New Roman" w:eastAsia="Arial Unicode MS" w:hAnsi="Times New Roman" w:cs="Times New Roman"/>
          <w:sz w:val="28"/>
          <w:szCs w:val="28"/>
          <w:lang w:eastAsia="ru-RU"/>
        </w:rPr>
        <w:t>тевую</w:t>
      </w:r>
      <w:proofErr w:type="spellEnd"/>
      <w:r w:rsidRPr="00603C98">
        <w:rPr>
          <w:rFonts w:ascii="Times New Roman" w:eastAsia="Arial Unicode MS" w:hAnsi="Times New Roman" w:cs="Times New Roman"/>
          <w:sz w:val="28"/>
          <w:szCs w:val="28"/>
          <w:lang w:eastAsia="ru-RU"/>
        </w:rPr>
        <w:t xml:space="preserve"> организацию, тепловые сети которой непосредственно соединены с ук</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занными бесхозяйными тепловыми сетями, или единую теплоснабжающую о</w:t>
      </w:r>
      <w:r w:rsidRPr="00603C98">
        <w:rPr>
          <w:rFonts w:ascii="Times New Roman" w:eastAsia="Arial Unicode MS" w:hAnsi="Times New Roman" w:cs="Times New Roman"/>
          <w:sz w:val="28"/>
          <w:szCs w:val="28"/>
          <w:lang w:eastAsia="ru-RU"/>
        </w:rPr>
        <w:t>р</w:t>
      </w:r>
      <w:r w:rsidRPr="00603C98">
        <w:rPr>
          <w:rFonts w:ascii="Times New Roman" w:eastAsia="Arial Unicode MS" w:hAnsi="Times New Roman" w:cs="Times New Roman"/>
          <w:sz w:val="28"/>
          <w:szCs w:val="28"/>
          <w:lang w:eastAsia="ru-RU"/>
        </w:rPr>
        <w:t>ганизацию в системе теплоснабжения, в которую входят указанные бесхозя</w:t>
      </w:r>
      <w:r w:rsidRPr="00603C98">
        <w:rPr>
          <w:rFonts w:ascii="Times New Roman" w:eastAsia="Arial Unicode MS" w:hAnsi="Times New Roman" w:cs="Times New Roman"/>
          <w:sz w:val="28"/>
          <w:szCs w:val="28"/>
          <w:lang w:eastAsia="ru-RU"/>
        </w:rPr>
        <w:t>й</w:t>
      </w:r>
      <w:r w:rsidRPr="00603C98">
        <w:rPr>
          <w:rFonts w:ascii="Times New Roman" w:eastAsia="Arial Unicode MS" w:hAnsi="Times New Roman" w:cs="Times New Roman"/>
          <w:sz w:val="28"/>
          <w:szCs w:val="28"/>
          <w:lang w:eastAsia="ru-RU"/>
        </w:rPr>
        <w:t>ные тепловые</w:t>
      </w:r>
      <w:proofErr w:type="gramEnd"/>
      <w:r w:rsidRPr="00603C98">
        <w:rPr>
          <w:rFonts w:ascii="Times New Roman" w:eastAsia="Arial Unicode MS" w:hAnsi="Times New Roman" w:cs="Times New Roman"/>
          <w:sz w:val="28"/>
          <w:szCs w:val="28"/>
          <w:lang w:eastAsia="ru-RU"/>
        </w:rPr>
        <w:t xml:space="preserve"> сети и </w:t>
      </w:r>
      <w:proofErr w:type="gramStart"/>
      <w:r w:rsidRPr="00603C98">
        <w:rPr>
          <w:rFonts w:ascii="Times New Roman" w:eastAsia="Arial Unicode MS" w:hAnsi="Times New Roman" w:cs="Times New Roman"/>
          <w:sz w:val="28"/>
          <w:szCs w:val="28"/>
          <w:lang w:eastAsia="ru-RU"/>
        </w:rPr>
        <w:t>которая</w:t>
      </w:r>
      <w:proofErr w:type="gramEnd"/>
      <w:r w:rsidRPr="00603C98">
        <w:rPr>
          <w:rFonts w:ascii="Times New Roman" w:eastAsia="Arial Unicode MS" w:hAnsi="Times New Roman" w:cs="Times New Roman"/>
          <w:sz w:val="28"/>
          <w:szCs w:val="28"/>
          <w:lang w:eastAsia="ru-RU"/>
        </w:rPr>
        <w:t xml:space="preserve"> осуществляет содержание и обслуживание ук</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занных тепловых сетей. Орган регулирования обязан включить затраты на с</w:t>
      </w:r>
      <w:r w:rsidRPr="00603C98">
        <w:rPr>
          <w:rFonts w:ascii="Times New Roman" w:eastAsia="Arial Unicode MS" w:hAnsi="Times New Roman" w:cs="Times New Roman"/>
          <w:sz w:val="28"/>
          <w:szCs w:val="28"/>
          <w:lang w:eastAsia="ru-RU"/>
        </w:rPr>
        <w:t>о</w:t>
      </w:r>
      <w:r w:rsidRPr="00603C98">
        <w:rPr>
          <w:rFonts w:ascii="Times New Roman" w:eastAsia="Arial Unicode MS" w:hAnsi="Times New Roman" w:cs="Times New Roman"/>
          <w:sz w:val="28"/>
          <w:szCs w:val="28"/>
          <w:lang w:eastAsia="ru-RU"/>
        </w:rPr>
        <w:t>держание и обслуживание бесхозяйных тепловых сетей в тарифы соответс</w:t>
      </w:r>
      <w:r w:rsidRPr="00603C98">
        <w:rPr>
          <w:rFonts w:ascii="Times New Roman" w:eastAsia="Arial Unicode MS" w:hAnsi="Times New Roman" w:cs="Times New Roman"/>
          <w:sz w:val="28"/>
          <w:szCs w:val="28"/>
          <w:lang w:eastAsia="ru-RU"/>
        </w:rPr>
        <w:t>т</w:t>
      </w:r>
      <w:r w:rsidRPr="00603C98">
        <w:rPr>
          <w:rFonts w:ascii="Times New Roman" w:eastAsia="Arial Unicode MS" w:hAnsi="Times New Roman" w:cs="Times New Roman"/>
          <w:sz w:val="28"/>
          <w:szCs w:val="28"/>
          <w:lang w:eastAsia="ru-RU"/>
        </w:rPr>
        <w:t>вующей организации на следующий период регулирования».</w:t>
      </w:r>
    </w:p>
    <w:p w:rsidR="00EF791C" w:rsidRPr="00603C98" w:rsidRDefault="00EF791C" w:rsidP="00EF791C">
      <w:pPr>
        <w:widowControl w:val="0"/>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 xml:space="preserve">На территории </w:t>
      </w:r>
      <w:r>
        <w:rPr>
          <w:rFonts w:ascii="Times New Roman" w:eastAsia="Arial Unicode MS" w:hAnsi="Times New Roman" w:cs="Times New Roman"/>
          <w:sz w:val="28"/>
          <w:szCs w:val="28"/>
          <w:lang w:eastAsia="ru-RU"/>
        </w:rPr>
        <w:t xml:space="preserve">сельского поселения </w:t>
      </w:r>
      <w:proofErr w:type="spellStart"/>
      <w:r>
        <w:rPr>
          <w:rFonts w:ascii="Times New Roman" w:eastAsia="Arial Unicode MS" w:hAnsi="Times New Roman" w:cs="Times New Roman"/>
          <w:sz w:val="28"/>
          <w:szCs w:val="28"/>
          <w:lang w:eastAsia="ru-RU"/>
        </w:rPr>
        <w:t>Ново-Полтавское</w:t>
      </w:r>
      <w:r w:rsidRPr="00603C98">
        <w:rPr>
          <w:rFonts w:ascii="Times New Roman" w:eastAsia="Arial Unicode MS" w:hAnsi="Times New Roman" w:cs="Times New Roman"/>
          <w:sz w:val="28"/>
          <w:szCs w:val="28"/>
          <w:lang w:eastAsia="ru-RU"/>
        </w:rPr>
        <w:t>на</w:t>
      </w:r>
      <w:proofErr w:type="spellEnd"/>
      <w:r w:rsidRPr="00603C98">
        <w:rPr>
          <w:rFonts w:ascii="Times New Roman" w:eastAsia="Arial Unicode MS" w:hAnsi="Times New Roman" w:cs="Times New Roman"/>
          <w:sz w:val="28"/>
          <w:szCs w:val="28"/>
          <w:lang w:eastAsia="ru-RU"/>
        </w:rPr>
        <w:t xml:space="preserve"> момент разр</w:t>
      </w:r>
      <w:r w:rsidRPr="00603C98">
        <w:rPr>
          <w:rFonts w:ascii="Times New Roman" w:eastAsia="Arial Unicode MS" w:hAnsi="Times New Roman" w:cs="Times New Roman"/>
          <w:sz w:val="28"/>
          <w:szCs w:val="28"/>
          <w:lang w:eastAsia="ru-RU"/>
        </w:rPr>
        <w:t>а</w:t>
      </w:r>
      <w:r w:rsidRPr="00603C98">
        <w:rPr>
          <w:rFonts w:ascii="Times New Roman" w:eastAsia="Arial Unicode MS" w:hAnsi="Times New Roman" w:cs="Times New Roman"/>
          <w:sz w:val="28"/>
          <w:szCs w:val="28"/>
          <w:lang w:eastAsia="ru-RU"/>
        </w:rPr>
        <w:t>ботки схемы теплоснабжения бесхозяйные сети отсутствуют.</w:t>
      </w:r>
    </w:p>
    <w:p w:rsidR="00EF791C" w:rsidRDefault="00EF791C" w:rsidP="00EF791C">
      <w:pPr>
        <w:autoSpaceDE w:val="0"/>
        <w:autoSpaceDN w:val="0"/>
        <w:adjustRightInd w:val="0"/>
        <w:spacing w:after="0"/>
        <w:contextualSpacing/>
        <w:jc w:val="center"/>
        <w:rPr>
          <w:rFonts w:ascii="Times New Roman" w:hAnsi="Times New Roman" w:cs="Times New Roman"/>
          <w:b/>
          <w:sz w:val="28"/>
          <w:szCs w:val="28"/>
          <w:lang w:eastAsia="ru-RU"/>
        </w:rPr>
      </w:pPr>
    </w:p>
    <w:p w:rsidR="00EF791C" w:rsidRPr="00603C98" w:rsidRDefault="00EF791C" w:rsidP="00EF791C">
      <w:pPr>
        <w:autoSpaceDE w:val="0"/>
        <w:autoSpaceDN w:val="0"/>
        <w:adjustRightInd w:val="0"/>
        <w:spacing w:after="0"/>
        <w:contextualSpacing/>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РАЗДЕЛ 13. СИНХРОНИЗАЦИЯ СХЕМЫ ТЕПЛОСНАБЖЕНИЯ</w:t>
      </w:r>
    </w:p>
    <w:p w:rsidR="00EF791C" w:rsidRPr="00603C98" w:rsidRDefault="00EF791C" w:rsidP="00EF791C">
      <w:pPr>
        <w:autoSpaceDE w:val="0"/>
        <w:autoSpaceDN w:val="0"/>
        <w:adjustRightInd w:val="0"/>
        <w:spacing w:after="0"/>
        <w:contextualSpacing/>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 xml:space="preserve">СО СХЕМОЙ ГАЗОСНАБЖЕНИЯ И ГАЗИФИКАЦИИ </w:t>
      </w:r>
      <w:r>
        <w:rPr>
          <w:rFonts w:ascii="Times New Roman" w:hAnsi="Times New Roman" w:cs="Times New Roman"/>
          <w:b/>
          <w:sz w:val="28"/>
          <w:szCs w:val="28"/>
          <w:lang w:eastAsia="ru-RU"/>
        </w:rPr>
        <w:t xml:space="preserve">СЕЛЬСКОГО ПОСЕЛЕНИЯ </w:t>
      </w:r>
      <w:proofErr w:type="gramStart"/>
      <w:r>
        <w:rPr>
          <w:rFonts w:ascii="Times New Roman" w:hAnsi="Times New Roman" w:cs="Times New Roman"/>
          <w:b/>
          <w:sz w:val="28"/>
          <w:szCs w:val="28"/>
          <w:lang w:eastAsia="ru-RU"/>
        </w:rPr>
        <w:t>НОВО-ПОЛТАВСКОЕ</w:t>
      </w:r>
      <w:proofErr w:type="gramEnd"/>
      <w:r w:rsidRPr="00603C98">
        <w:rPr>
          <w:rFonts w:ascii="Times New Roman" w:hAnsi="Times New Roman" w:cs="Times New Roman"/>
          <w:b/>
          <w:sz w:val="28"/>
          <w:szCs w:val="28"/>
          <w:lang w:eastAsia="ru-RU"/>
        </w:rPr>
        <w:t xml:space="preserve">, СХЕМОЙ </w:t>
      </w:r>
    </w:p>
    <w:p w:rsidR="00EF791C" w:rsidRPr="00603C98" w:rsidRDefault="00EF791C" w:rsidP="00EF791C">
      <w:pPr>
        <w:autoSpaceDE w:val="0"/>
        <w:autoSpaceDN w:val="0"/>
        <w:adjustRightInd w:val="0"/>
        <w:spacing w:after="0"/>
        <w:contextualSpacing/>
        <w:jc w:val="center"/>
        <w:rPr>
          <w:rFonts w:ascii="Times New Roman" w:hAnsi="Times New Roman" w:cs="Times New Roman"/>
          <w:b/>
          <w:sz w:val="28"/>
          <w:szCs w:val="28"/>
          <w:lang w:eastAsia="ru-RU"/>
        </w:rPr>
      </w:pPr>
      <w:r w:rsidRPr="00603C98">
        <w:rPr>
          <w:rFonts w:ascii="Times New Roman" w:hAnsi="Times New Roman" w:cs="Times New Roman"/>
          <w:b/>
          <w:sz w:val="28"/>
          <w:szCs w:val="28"/>
          <w:lang w:eastAsia="ru-RU"/>
        </w:rPr>
        <w:t>И ПРОГРАММОЙ РАЗВИТИЯ ЭЛЕКТРОЭЕРГЕТИКИ, А ТАКЖЕ СО СХЕМОЙ ВОДОСНАБЖЕНИЯ И ВОДООТВЕДЕНИЯ ПОСЕЛЕНИЯ</w:t>
      </w: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15" w:name="_Toc525894746"/>
      <w:bookmarkStart w:id="16" w:name="_Toc535417910"/>
      <w:bookmarkStart w:id="17" w:name="_Toc23034153"/>
      <w:bookmarkStart w:id="18" w:name="_Toc89621210"/>
      <w:r w:rsidRPr="00603C98">
        <w:rPr>
          <w:rFonts w:ascii="Times New Roman" w:eastAsia="Arial Unicode MS" w:hAnsi="Times New Roman" w:cs="Times New Roman"/>
          <w:b/>
          <w:sz w:val="28"/>
          <w:szCs w:val="28"/>
        </w:rPr>
        <w:t>13.1.</w:t>
      </w:r>
      <w:r w:rsidRPr="00603C98">
        <w:rPr>
          <w:rFonts w:ascii="Times New Roman" w:eastAsia="Arial Unicode MS" w:hAnsi="Times New Roman" w:cs="Times New Roman"/>
          <w:b/>
          <w:sz w:val="28"/>
          <w:szCs w:val="28"/>
        </w:rPr>
        <w:tab/>
        <w:t>Описание решений (на основе утвержденной региональной (межр</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гиональной) программы газификации жилищно-коммунального хозяйс</w:t>
      </w:r>
      <w:r w:rsidRPr="00603C98">
        <w:rPr>
          <w:rFonts w:ascii="Times New Roman" w:eastAsia="Arial Unicode MS" w:hAnsi="Times New Roman" w:cs="Times New Roman"/>
          <w:b/>
          <w:sz w:val="28"/>
          <w:szCs w:val="28"/>
        </w:rPr>
        <w:t>т</w:t>
      </w:r>
      <w:r w:rsidRPr="00603C98">
        <w:rPr>
          <w:rFonts w:ascii="Times New Roman" w:eastAsia="Arial Unicode MS" w:hAnsi="Times New Roman" w:cs="Times New Roman"/>
          <w:b/>
          <w:sz w:val="28"/>
          <w:szCs w:val="28"/>
        </w:rPr>
        <w:t>ва, промышленных и иных организаций) о развитии соответствующей системы газоснабжения в части обеспечения топливом источников тепл</w:t>
      </w:r>
      <w:r w:rsidRPr="00603C98">
        <w:rPr>
          <w:rFonts w:ascii="Times New Roman" w:eastAsia="Arial Unicode MS" w:hAnsi="Times New Roman" w:cs="Times New Roman"/>
          <w:b/>
          <w:sz w:val="28"/>
          <w:szCs w:val="28"/>
        </w:rPr>
        <w:t>о</w:t>
      </w:r>
      <w:r w:rsidRPr="00603C98">
        <w:rPr>
          <w:rFonts w:ascii="Times New Roman" w:eastAsia="Arial Unicode MS" w:hAnsi="Times New Roman" w:cs="Times New Roman"/>
          <w:b/>
          <w:sz w:val="28"/>
          <w:szCs w:val="28"/>
        </w:rPr>
        <w:t>вой энергии</w:t>
      </w:r>
      <w:bookmarkEnd w:id="15"/>
      <w:bookmarkEnd w:id="16"/>
      <w:bookmarkEnd w:id="17"/>
      <w:bookmarkEnd w:id="18"/>
    </w:p>
    <w:p w:rsidR="00EF791C" w:rsidRPr="00603C98" w:rsidRDefault="00EF791C" w:rsidP="00EF791C">
      <w:pPr>
        <w:spacing w:after="0"/>
        <w:ind w:firstLine="709"/>
        <w:jc w:val="both"/>
        <w:rPr>
          <w:rFonts w:ascii="Times New Roman" w:hAnsi="Times New Roman" w:cs="Times New Roman"/>
          <w:sz w:val="28"/>
          <w:szCs w:val="28"/>
        </w:rPr>
      </w:pPr>
      <w:r w:rsidRPr="00603C98">
        <w:rPr>
          <w:rFonts w:ascii="Times New Roman" w:hAnsi="Times New Roman" w:cs="Times New Roman"/>
          <w:sz w:val="28"/>
          <w:szCs w:val="28"/>
        </w:rPr>
        <w:t xml:space="preserve">Противоречия по вопросам развития инфраструктуры </w:t>
      </w:r>
      <w:r>
        <w:rPr>
          <w:rFonts w:ascii="Times New Roman" w:hAnsi="Times New Roman" w:cs="Times New Roman"/>
          <w:sz w:val="28"/>
          <w:szCs w:val="28"/>
        </w:rPr>
        <w:t>сельского посел</w:t>
      </w:r>
      <w:r>
        <w:rPr>
          <w:rFonts w:ascii="Times New Roman" w:hAnsi="Times New Roman" w:cs="Times New Roman"/>
          <w:sz w:val="28"/>
          <w:szCs w:val="28"/>
        </w:rPr>
        <w:t>е</w:t>
      </w:r>
      <w:r>
        <w:rPr>
          <w:rFonts w:ascii="Times New Roman" w:hAnsi="Times New Roman" w:cs="Times New Roman"/>
          <w:sz w:val="28"/>
          <w:szCs w:val="28"/>
        </w:rPr>
        <w:t xml:space="preserve">ния </w:t>
      </w:r>
      <w:proofErr w:type="gramStart"/>
      <w:r>
        <w:rPr>
          <w:rFonts w:ascii="Times New Roman" w:hAnsi="Times New Roman" w:cs="Times New Roman"/>
          <w:sz w:val="28"/>
          <w:szCs w:val="28"/>
        </w:rPr>
        <w:t>Ново-Полтавское</w:t>
      </w:r>
      <w:proofErr w:type="gramEnd"/>
      <w:r>
        <w:rPr>
          <w:rFonts w:ascii="Times New Roman" w:hAnsi="Times New Roman" w:cs="Times New Roman"/>
          <w:sz w:val="28"/>
          <w:szCs w:val="28"/>
        </w:rPr>
        <w:t xml:space="preserve"> </w:t>
      </w:r>
      <w:r w:rsidRPr="00603C98">
        <w:rPr>
          <w:rFonts w:ascii="Times New Roman" w:hAnsi="Times New Roman" w:cs="Times New Roman"/>
          <w:sz w:val="28"/>
          <w:szCs w:val="28"/>
        </w:rPr>
        <w:t>между схемами теплоснабжения и газоснабжения не в</w:t>
      </w:r>
      <w:r w:rsidRPr="00603C98">
        <w:rPr>
          <w:rFonts w:ascii="Times New Roman" w:hAnsi="Times New Roman" w:cs="Times New Roman"/>
          <w:sz w:val="28"/>
          <w:szCs w:val="28"/>
        </w:rPr>
        <w:t>ы</w:t>
      </w:r>
      <w:r w:rsidRPr="00603C98">
        <w:rPr>
          <w:rFonts w:ascii="Times New Roman" w:hAnsi="Times New Roman" w:cs="Times New Roman"/>
          <w:sz w:val="28"/>
          <w:szCs w:val="28"/>
        </w:rPr>
        <w:t>явлены.</w:t>
      </w: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19" w:name="_Toc525894747"/>
      <w:bookmarkStart w:id="20" w:name="_Toc535417911"/>
      <w:bookmarkStart w:id="21" w:name="_Toc23034154"/>
      <w:bookmarkStart w:id="22" w:name="_Toc89621211"/>
      <w:r w:rsidRPr="00603C98">
        <w:rPr>
          <w:rFonts w:ascii="Times New Roman" w:eastAsia="Arial Unicode MS" w:hAnsi="Times New Roman" w:cs="Times New Roman"/>
          <w:b/>
          <w:sz w:val="28"/>
          <w:szCs w:val="28"/>
        </w:rPr>
        <w:t>13.2.</w:t>
      </w:r>
      <w:r w:rsidRPr="00603C98">
        <w:rPr>
          <w:rFonts w:ascii="Times New Roman" w:eastAsia="Arial Unicode MS" w:hAnsi="Times New Roman" w:cs="Times New Roman"/>
          <w:b/>
          <w:sz w:val="28"/>
          <w:szCs w:val="28"/>
        </w:rPr>
        <w:tab/>
        <w:t xml:space="preserve">Описание </w:t>
      </w:r>
      <w:proofErr w:type="gramStart"/>
      <w:r w:rsidRPr="00603C98">
        <w:rPr>
          <w:rFonts w:ascii="Times New Roman" w:eastAsia="Arial Unicode MS" w:hAnsi="Times New Roman" w:cs="Times New Roman"/>
          <w:b/>
          <w:sz w:val="28"/>
          <w:szCs w:val="28"/>
        </w:rPr>
        <w:t>проблем организации газоснабжения источников тепловой энергии</w:t>
      </w:r>
      <w:bookmarkEnd w:id="19"/>
      <w:bookmarkEnd w:id="20"/>
      <w:bookmarkEnd w:id="21"/>
      <w:bookmarkEnd w:id="22"/>
      <w:proofErr w:type="gramEnd"/>
    </w:p>
    <w:p w:rsidR="00EF791C" w:rsidRPr="00603C98" w:rsidRDefault="00EF791C" w:rsidP="00EF791C">
      <w:pPr>
        <w:spacing w:after="0"/>
        <w:ind w:firstLine="709"/>
        <w:jc w:val="both"/>
        <w:rPr>
          <w:rFonts w:ascii="Times New Roman" w:hAnsi="Times New Roman" w:cs="Times New Roman"/>
          <w:sz w:val="28"/>
          <w:szCs w:val="28"/>
        </w:rPr>
      </w:pPr>
      <w:r w:rsidRPr="00603C98">
        <w:rPr>
          <w:rFonts w:ascii="Times New Roman" w:hAnsi="Times New Roman" w:cs="Times New Roman"/>
          <w:sz w:val="28"/>
          <w:szCs w:val="28"/>
        </w:rPr>
        <w:t>Основной проблемой организации газоснабжения источников тепловой энергии является низкие темпы газификации населенных пунктов, а также тр</w:t>
      </w:r>
      <w:r w:rsidRPr="00603C98">
        <w:rPr>
          <w:rFonts w:ascii="Times New Roman" w:hAnsi="Times New Roman" w:cs="Times New Roman"/>
          <w:sz w:val="28"/>
          <w:szCs w:val="28"/>
        </w:rPr>
        <w:t>е</w:t>
      </w:r>
      <w:r w:rsidRPr="00603C98">
        <w:rPr>
          <w:rFonts w:ascii="Times New Roman" w:hAnsi="Times New Roman" w:cs="Times New Roman"/>
          <w:sz w:val="28"/>
          <w:szCs w:val="28"/>
        </w:rPr>
        <w:t>бующиеся для газификации котельных объемы инвестиций.</w:t>
      </w: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23" w:name="_Toc525894748"/>
      <w:bookmarkStart w:id="24" w:name="_Toc535417912"/>
      <w:bookmarkStart w:id="25" w:name="_Toc23034155"/>
      <w:bookmarkStart w:id="26" w:name="_Toc89621212"/>
      <w:r w:rsidRPr="00603C98">
        <w:rPr>
          <w:rFonts w:ascii="Times New Roman" w:eastAsia="Arial Unicode MS" w:hAnsi="Times New Roman" w:cs="Times New Roman"/>
          <w:b/>
          <w:sz w:val="28"/>
          <w:szCs w:val="28"/>
        </w:rPr>
        <w:t>13.3.</w:t>
      </w:r>
      <w:r w:rsidRPr="00603C98">
        <w:rPr>
          <w:rFonts w:ascii="Times New Roman" w:eastAsia="Arial Unicode MS" w:hAnsi="Times New Roman" w:cs="Times New Roman"/>
          <w:b/>
          <w:sz w:val="28"/>
          <w:szCs w:val="28"/>
        </w:rPr>
        <w:tab/>
      </w:r>
      <w:proofErr w:type="gramStart"/>
      <w:r w:rsidRPr="00603C98">
        <w:rPr>
          <w:rFonts w:ascii="Times New Roman" w:eastAsia="Arial Unicode MS" w:hAnsi="Times New Roman" w:cs="Times New Roman"/>
          <w:b/>
          <w:sz w:val="28"/>
          <w:szCs w:val="28"/>
        </w:rPr>
        <w:t>Предложения по корректировке, утвержденной (разработке) реги</w:t>
      </w:r>
      <w:r w:rsidRPr="00603C98">
        <w:rPr>
          <w:rFonts w:ascii="Times New Roman" w:eastAsia="Arial Unicode MS" w:hAnsi="Times New Roman" w:cs="Times New Roman"/>
          <w:b/>
          <w:sz w:val="28"/>
          <w:szCs w:val="28"/>
        </w:rPr>
        <w:t>о</w:t>
      </w:r>
      <w:r w:rsidRPr="00603C98">
        <w:rPr>
          <w:rFonts w:ascii="Times New Roman" w:eastAsia="Arial Unicode MS" w:hAnsi="Times New Roman" w:cs="Times New Roman"/>
          <w:b/>
          <w:sz w:val="28"/>
          <w:szCs w:val="28"/>
        </w:rPr>
        <w:t>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w:t>
      </w:r>
      <w:r w:rsidRPr="00603C98">
        <w:rPr>
          <w:rFonts w:ascii="Times New Roman" w:eastAsia="Arial Unicode MS" w:hAnsi="Times New Roman" w:cs="Times New Roman"/>
          <w:b/>
          <w:sz w:val="28"/>
          <w:szCs w:val="28"/>
        </w:rPr>
        <w:t>о</w:t>
      </w:r>
      <w:r w:rsidRPr="00603C98">
        <w:rPr>
          <w:rFonts w:ascii="Times New Roman" w:eastAsia="Arial Unicode MS" w:hAnsi="Times New Roman" w:cs="Times New Roman"/>
          <w:b/>
          <w:sz w:val="28"/>
          <w:szCs w:val="28"/>
        </w:rPr>
        <w:t>снабжения решениями о развитии источников тепловой энергии и систем теплоснабжения</w:t>
      </w:r>
      <w:bookmarkEnd w:id="23"/>
      <w:bookmarkEnd w:id="24"/>
      <w:bookmarkEnd w:id="25"/>
      <w:bookmarkEnd w:id="26"/>
      <w:proofErr w:type="gramEnd"/>
    </w:p>
    <w:p w:rsidR="00EF791C"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При реализации региональной программы газификации необходимо д</w:t>
      </w:r>
      <w:r w:rsidRPr="00603C98">
        <w:rPr>
          <w:rFonts w:ascii="Times New Roman" w:hAnsi="Times New Roman" w:cs="Times New Roman"/>
          <w:sz w:val="28"/>
          <w:szCs w:val="28"/>
          <w:lang w:eastAsia="ru-RU"/>
        </w:rPr>
        <w:t>о</w:t>
      </w:r>
      <w:r w:rsidRPr="00603C98">
        <w:rPr>
          <w:rFonts w:ascii="Times New Roman" w:hAnsi="Times New Roman" w:cs="Times New Roman"/>
          <w:sz w:val="28"/>
          <w:szCs w:val="28"/>
          <w:lang w:eastAsia="ru-RU"/>
        </w:rPr>
        <w:t>полнительно запланировать комплекс мероприятий по строительству нового газопровода с целью подключения новых автономных источников тепловой эне</w:t>
      </w:r>
      <w:r w:rsidRPr="00603C98">
        <w:rPr>
          <w:rFonts w:ascii="Times New Roman" w:hAnsi="Times New Roman" w:cs="Times New Roman"/>
          <w:sz w:val="28"/>
          <w:szCs w:val="28"/>
          <w:lang w:eastAsia="ru-RU"/>
        </w:rPr>
        <w:t>р</w:t>
      </w:r>
      <w:r w:rsidRPr="00603C98">
        <w:rPr>
          <w:rFonts w:ascii="Times New Roman" w:hAnsi="Times New Roman" w:cs="Times New Roman"/>
          <w:sz w:val="28"/>
          <w:szCs w:val="28"/>
          <w:lang w:eastAsia="ru-RU"/>
        </w:rPr>
        <w:t>гии.</w:t>
      </w:r>
      <w:bookmarkStart w:id="27" w:name="_Toc525894749"/>
      <w:bookmarkStart w:id="28" w:name="_Toc535417913"/>
      <w:bookmarkStart w:id="29" w:name="_Toc23034156"/>
      <w:bookmarkStart w:id="30" w:name="_Toc89621213"/>
    </w:p>
    <w:p w:rsidR="00EF791C" w:rsidRPr="005503A1" w:rsidRDefault="00EF791C" w:rsidP="00EF791C">
      <w:pPr>
        <w:spacing w:after="0"/>
        <w:ind w:firstLine="709"/>
        <w:jc w:val="both"/>
        <w:rPr>
          <w:rFonts w:ascii="Times New Roman" w:hAnsi="Times New Roman" w:cs="Times New Roman"/>
          <w:sz w:val="28"/>
          <w:szCs w:val="28"/>
          <w:lang w:eastAsia="ru-RU"/>
        </w:rPr>
      </w:pPr>
      <w:r w:rsidRPr="00603C98">
        <w:rPr>
          <w:rFonts w:ascii="Times New Roman" w:eastAsia="Arial Unicode MS" w:hAnsi="Times New Roman" w:cs="Times New Roman"/>
          <w:b/>
          <w:sz w:val="28"/>
          <w:szCs w:val="28"/>
        </w:rPr>
        <w:lastRenderedPageBreak/>
        <w:t>13.4.</w:t>
      </w:r>
      <w:r w:rsidRPr="00603C98">
        <w:rPr>
          <w:rFonts w:ascii="Times New Roman" w:eastAsia="Arial Unicode MS" w:hAnsi="Times New Roman" w:cs="Times New Roman"/>
          <w:b/>
          <w:sz w:val="28"/>
          <w:szCs w:val="28"/>
        </w:rPr>
        <w:tab/>
      </w:r>
      <w:proofErr w:type="gramStart"/>
      <w:r w:rsidRPr="00603C98">
        <w:rPr>
          <w:rFonts w:ascii="Times New Roman" w:eastAsia="Arial Unicode MS" w:hAnsi="Times New Roman" w:cs="Times New Roman"/>
          <w:b/>
          <w:sz w:val="28"/>
          <w:szCs w:val="28"/>
        </w:rPr>
        <w:t>Описание решений (вырабатываемых с учетом положений утвержденной схемы и программы развития Единой энергетической сист</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мы России) о строительстве, реконструкции, техническом перевооруж</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нии, выводе из эксплуатации источников тепловой энергии и генериру</w:t>
      </w:r>
      <w:r w:rsidRPr="00603C98">
        <w:rPr>
          <w:rFonts w:ascii="Times New Roman" w:eastAsia="Arial Unicode MS" w:hAnsi="Times New Roman" w:cs="Times New Roman"/>
          <w:b/>
          <w:sz w:val="28"/>
          <w:szCs w:val="28"/>
        </w:rPr>
        <w:t>ю</w:t>
      </w:r>
      <w:r w:rsidRPr="00603C98">
        <w:rPr>
          <w:rFonts w:ascii="Times New Roman" w:eastAsia="Arial Unicode MS" w:hAnsi="Times New Roman" w:cs="Times New Roman"/>
          <w:b/>
          <w:sz w:val="28"/>
          <w:szCs w:val="28"/>
        </w:rPr>
        <w:t>щих объектов, включая входящее в их состав оборудование, функцион</w:t>
      </w:r>
      <w:r w:rsidRPr="00603C98">
        <w:rPr>
          <w:rFonts w:ascii="Times New Roman" w:eastAsia="Arial Unicode MS" w:hAnsi="Times New Roman" w:cs="Times New Roman"/>
          <w:b/>
          <w:sz w:val="28"/>
          <w:szCs w:val="28"/>
        </w:rPr>
        <w:t>и</w:t>
      </w:r>
      <w:r w:rsidRPr="00603C98">
        <w:rPr>
          <w:rFonts w:ascii="Times New Roman" w:eastAsia="Arial Unicode MS" w:hAnsi="Times New Roman" w:cs="Times New Roman"/>
          <w:b/>
          <w:sz w:val="28"/>
          <w:szCs w:val="28"/>
        </w:rPr>
        <w:t>рующих в режиме комбинированной выработки электрической и тепловой энергии, в части перспективных балансов тепловой мощности в схемах т</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плоснабжения</w:t>
      </w:r>
      <w:bookmarkEnd w:id="27"/>
      <w:bookmarkEnd w:id="28"/>
      <w:bookmarkEnd w:id="29"/>
      <w:bookmarkEnd w:id="30"/>
      <w:proofErr w:type="gramEnd"/>
    </w:p>
    <w:p w:rsidR="00EF791C" w:rsidRPr="00603C98" w:rsidRDefault="00EF791C" w:rsidP="00EF791C">
      <w:pPr>
        <w:spacing w:after="0"/>
        <w:ind w:firstLine="709"/>
        <w:jc w:val="both"/>
        <w:rPr>
          <w:rFonts w:ascii="Times New Roman" w:hAnsi="Times New Roman" w:cs="Times New Roman"/>
          <w:sz w:val="28"/>
          <w:szCs w:val="28"/>
          <w:lang w:eastAsia="ru-RU"/>
        </w:rPr>
      </w:pPr>
      <w:r w:rsidRPr="00881F8C">
        <w:rPr>
          <w:rFonts w:ascii="Times New Roman" w:hAnsi="Times New Roman" w:cs="Times New Roman"/>
          <w:sz w:val="28"/>
          <w:szCs w:val="28"/>
          <w:lang w:eastAsia="ru-RU"/>
        </w:rPr>
        <w:t xml:space="preserve">На территории </w:t>
      </w:r>
      <w:r>
        <w:rPr>
          <w:rFonts w:ascii="Times New Roman" w:hAnsi="Times New Roman" w:cs="Times New Roman"/>
          <w:sz w:val="28"/>
          <w:szCs w:val="28"/>
          <w:lang w:eastAsia="ru-RU"/>
        </w:rPr>
        <w:t>сельского поселения Ново-Полтавское</w:t>
      </w:r>
      <w:r w:rsidRPr="00881F8C">
        <w:rPr>
          <w:rFonts w:ascii="Times New Roman" w:hAnsi="Times New Roman" w:cs="Times New Roman"/>
          <w:sz w:val="28"/>
          <w:szCs w:val="28"/>
          <w:lang w:eastAsia="ru-RU"/>
        </w:rPr>
        <w:t xml:space="preserve"> отсутствуют и</w:t>
      </w:r>
      <w:r w:rsidRPr="00881F8C">
        <w:rPr>
          <w:rFonts w:ascii="Times New Roman" w:hAnsi="Times New Roman" w:cs="Times New Roman"/>
          <w:sz w:val="28"/>
          <w:szCs w:val="28"/>
          <w:lang w:eastAsia="ru-RU"/>
        </w:rPr>
        <w:t>с</w:t>
      </w:r>
      <w:r w:rsidRPr="00881F8C">
        <w:rPr>
          <w:rFonts w:ascii="Times New Roman" w:hAnsi="Times New Roman" w:cs="Times New Roman"/>
          <w:sz w:val="28"/>
          <w:szCs w:val="28"/>
          <w:lang w:eastAsia="ru-RU"/>
        </w:rPr>
        <w:t>точники тепловой энергии и генерирующие объекты, включая входящее в их состав оборудование, функционирующ</w:t>
      </w:r>
      <w:r>
        <w:rPr>
          <w:rFonts w:ascii="Times New Roman" w:hAnsi="Times New Roman" w:cs="Times New Roman"/>
          <w:sz w:val="28"/>
          <w:szCs w:val="28"/>
          <w:lang w:eastAsia="ru-RU"/>
        </w:rPr>
        <w:t>ее</w:t>
      </w:r>
      <w:r w:rsidRPr="00881F8C">
        <w:rPr>
          <w:rFonts w:ascii="Times New Roman" w:hAnsi="Times New Roman" w:cs="Times New Roman"/>
          <w:sz w:val="28"/>
          <w:szCs w:val="28"/>
          <w:lang w:eastAsia="ru-RU"/>
        </w:rPr>
        <w:t xml:space="preserve"> в режиме комбинированной вырабо</w:t>
      </w:r>
      <w:r w:rsidRPr="00881F8C">
        <w:rPr>
          <w:rFonts w:ascii="Times New Roman" w:hAnsi="Times New Roman" w:cs="Times New Roman"/>
          <w:sz w:val="28"/>
          <w:szCs w:val="28"/>
          <w:lang w:eastAsia="ru-RU"/>
        </w:rPr>
        <w:t>т</w:t>
      </w:r>
      <w:r w:rsidRPr="00881F8C">
        <w:rPr>
          <w:rFonts w:ascii="Times New Roman" w:hAnsi="Times New Roman" w:cs="Times New Roman"/>
          <w:sz w:val="28"/>
          <w:szCs w:val="28"/>
          <w:lang w:eastAsia="ru-RU"/>
        </w:rPr>
        <w:t>ки электрической и тепловой энергии.</w:t>
      </w: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31" w:name="_Toc525894750"/>
      <w:bookmarkStart w:id="32" w:name="_Toc535417914"/>
      <w:bookmarkStart w:id="33" w:name="_Toc23034157"/>
      <w:bookmarkStart w:id="34" w:name="_Toc89621214"/>
      <w:r w:rsidRPr="00603C98">
        <w:rPr>
          <w:rFonts w:ascii="Times New Roman" w:eastAsia="Arial Unicode MS" w:hAnsi="Times New Roman" w:cs="Times New Roman"/>
          <w:b/>
          <w:sz w:val="28"/>
          <w:szCs w:val="28"/>
        </w:rPr>
        <w:t>13.5.</w:t>
      </w:r>
      <w:r w:rsidRPr="00603C98">
        <w:rPr>
          <w:rFonts w:ascii="Times New Roman" w:eastAsia="Arial Unicode MS" w:hAnsi="Times New Roman" w:cs="Times New Roman"/>
          <w:b/>
          <w:sz w:val="28"/>
          <w:szCs w:val="28"/>
        </w:rPr>
        <w:tab/>
        <w:t>Предложения по строительству генерирующих объектов, функци</w:t>
      </w:r>
      <w:r w:rsidRPr="00603C98">
        <w:rPr>
          <w:rFonts w:ascii="Times New Roman" w:eastAsia="Arial Unicode MS" w:hAnsi="Times New Roman" w:cs="Times New Roman"/>
          <w:b/>
          <w:sz w:val="28"/>
          <w:szCs w:val="28"/>
        </w:rPr>
        <w:t>о</w:t>
      </w:r>
      <w:r w:rsidRPr="00603C98">
        <w:rPr>
          <w:rFonts w:ascii="Times New Roman" w:eastAsia="Arial Unicode MS" w:hAnsi="Times New Roman" w:cs="Times New Roman"/>
          <w:b/>
          <w:sz w:val="28"/>
          <w:szCs w:val="28"/>
        </w:rPr>
        <w:t>нирующих в режиме комбинированной выработки электрической и тепл</w:t>
      </w:r>
      <w:r w:rsidRPr="00603C98">
        <w:rPr>
          <w:rFonts w:ascii="Times New Roman" w:eastAsia="Arial Unicode MS" w:hAnsi="Times New Roman" w:cs="Times New Roman"/>
          <w:b/>
          <w:sz w:val="28"/>
          <w:szCs w:val="28"/>
        </w:rPr>
        <w:t>о</w:t>
      </w:r>
      <w:r w:rsidRPr="00603C98">
        <w:rPr>
          <w:rFonts w:ascii="Times New Roman" w:eastAsia="Arial Unicode MS" w:hAnsi="Times New Roman" w:cs="Times New Roman"/>
          <w:b/>
          <w:sz w:val="28"/>
          <w:szCs w:val="28"/>
        </w:rPr>
        <w:t>вой энергии, указанных в схеме теплоснабжения, для их учета при разр</w:t>
      </w:r>
      <w:r w:rsidRPr="00603C98">
        <w:rPr>
          <w:rFonts w:ascii="Times New Roman" w:eastAsia="Arial Unicode MS" w:hAnsi="Times New Roman" w:cs="Times New Roman"/>
          <w:b/>
          <w:sz w:val="28"/>
          <w:szCs w:val="28"/>
        </w:rPr>
        <w:t>а</w:t>
      </w:r>
      <w:r w:rsidRPr="00603C98">
        <w:rPr>
          <w:rFonts w:ascii="Times New Roman" w:eastAsia="Arial Unicode MS" w:hAnsi="Times New Roman" w:cs="Times New Roman"/>
          <w:b/>
          <w:sz w:val="28"/>
          <w:szCs w:val="28"/>
        </w:rPr>
        <w:t xml:space="preserve">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proofErr w:type="gramStart"/>
      <w:r w:rsidRPr="00603C98">
        <w:rPr>
          <w:rFonts w:ascii="Times New Roman" w:eastAsia="Arial Unicode MS" w:hAnsi="Times New Roman" w:cs="Times New Roman"/>
          <w:b/>
          <w:sz w:val="28"/>
          <w:szCs w:val="28"/>
        </w:rPr>
        <w:t>содержащие</w:t>
      </w:r>
      <w:proofErr w:type="gramEnd"/>
      <w:r w:rsidRPr="00603C98">
        <w:rPr>
          <w:rFonts w:ascii="Times New Roman" w:eastAsia="Arial Unicode MS" w:hAnsi="Times New Roman" w:cs="Times New Roman"/>
          <w:b/>
          <w:sz w:val="28"/>
          <w:szCs w:val="28"/>
        </w:rPr>
        <w:t xml:space="preserve"> в том числе описание уч</w:t>
      </w:r>
      <w:r w:rsidRPr="00603C98">
        <w:rPr>
          <w:rFonts w:ascii="Times New Roman" w:eastAsia="Arial Unicode MS" w:hAnsi="Times New Roman" w:cs="Times New Roman"/>
          <w:b/>
          <w:sz w:val="28"/>
          <w:szCs w:val="28"/>
        </w:rPr>
        <w:t>а</w:t>
      </w:r>
      <w:r w:rsidRPr="00603C98">
        <w:rPr>
          <w:rFonts w:ascii="Times New Roman" w:eastAsia="Arial Unicode MS" w:hAnsi="Times New Roman" w:cs="Times New Roman"/>
          <w:b/>
          <w:sz w:val="28"/>
          <w:szCs w:val="28"/>
        </w:rPr>
        <w:t>стия указанных объектов в перспективных балансах тепловой мощности и энергии</w:t>
      </w:r>
      <w:bookmarkEnd w:id="31"/>
      <w:bookmarkEnd w:id="32"/>
      <w:bookmarkEnd w:id="33"/>
      <w:bookmarkEnd w:id="34"/>
    </w:p>
    <w:p w:rsidR="00EF791C" w:rsidRDefault="00EF791C" w:rsidP="00EF791C">
      <w:pPr>
        <w:spacing w:after="0"/>
        <w:ind w:firstLine="709"/>
        <w:jc w:val="both"/>
        <w:rPr>
          <w:rFonts w:ascii="Times New Roman" w:hAnsi="Times New Roman" w:cs="Times New Roman"/>
          <w:sz w:val="28"/>
          <w:szCs w:val="28"/>
          <w:lang w:eastAsia="ru-RU"/>
        </w:rPr>
      </w:pPr>
      <w:r w:rsidRPr="00603C98">
        <w:rPr>
          <w:rFonts w:ascii="Times New Roman" w:hAnsi="Times New Roman" w:cs="Times New Roman"/>
          <w:sz w:val="28"/>
          <w:szCs w:val="28"/>
          <w:lang w:eastAsia="ru-RU"/>
        </w:rPr>
        <w:t xml:space="preserve">Размещение источников, функционирующих в режиме комбинированной выработки электрической и тепловой энергии на территории </w:t>
      </w:r>
      <w:r>
        <w:rPr>
          <w:rFonts w:ascii="Times New Roman" w:hAnsi="Times New Roman" w:cs="Times New Roman"/>
          <w:sz w:val="28"/>
          <w:szCs w:val="28"/>
          <w:lang w:eastAsia="ru-RU"/>
        </w:rPr>
        <w:t>сельского посел</w:t>
      </w:r>
      <w:r>
        <w:rPr>
          <w:rFonts w:ascii="Times New Roman" w:hAnsi="Times New Roman" w:cs="Times New Roman"/>
          <w:sz w:val="28"/>
          <w:szCs w:val="28"/>
          <w:lang w:eastAsia="ru-RU"/>
        </w:rPr>
        <w:t>е</w:t>
      </w:r>
      <w:r>
        <w:rPr>
          <w:rFonts w:ascii="Times New Roman" w:hAnsi="Times New Roman" w:cs="Times New Roman"/>
          <w:sz w:val="28"/>
          <w:szCs w:val="28"/>
          <w:lang w:eastAsia="ru-RU"/>
        </w:rPr>
        <w:t>ния Ново-Полтавское</w:t>
      </w:r>
      <w:r w:rsidRPr="00603C98">
        <w:rPr>
          <w:rFonts w:ascii="Times New Roman" w:hAnsi="Times New Roman" w:cs="Times New Roman"/>
          <w:sz w:val="28"/>
          <w:szCs w:val="28"/>
          <w:lang w:eastAsia="ru-RU"/>
        </w:rPr>
        <w:t>, не намечается.</w:t>
      </w:r>
    </w:p>
    <w:p w:rsidR="00EF791C" w:rsidRPr="00603C98" w:rsidRDefault="00EF791C" w:rsidP="00EF791C">
      <w:pPr>
        <w:spacing w:after="0"/>
        <w:ind w:firstLine="709"/>
        <w:jc w:val="both"/>
        <w:rPr>
          <w:rFonts w:ascii="Times New Roman" w:hAnsi="Times New Roman" w:cs="Times New Roman"/>
          <w:sz w:val="28"/>
          <w:szCs w:val="28"/>
          <w:lang w:eastAsia="ru-RU"/>
        </w:rPr>
      </w:pP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35" w:name="_Toc525894751"/>
      <w:bookmarkStart w:id="36" w:name="_Toc535417915"/>
      <w:bookmarkStart w:id="37" w:name="_Toc23034158"/>
      <w:bookmarkStart w:id="38" w:name="_Toc89621215"/>
      <w:r w:rsidRPr="00603C98">
        <w:rPr>
          <w:rFonts w:ascii="Times New Roman" w:eastAsia="Arial Unicode MS" w:hAnsi="Times New Roman" w:cs="Times New Roman"/>
          <w:b/>
          <w:sz w:val="28"/>
          <w:szCs w:val="28"/>
        </w:rPr>
        <w:t>13.6.</w:t>
      </w:r>
      <w:r w:rsidRPr="00603C98">
        <w:rPr>
          <w:rFonts w:ascii="Times New Roman" w:eastAsia="Arial Unicode MS" w:hAnsi="Times New Roman" w:cs="Times New Roman"/>
          <w:b/>
          <w:sz w:val="28"/>
          <w:szCs w:val="28"/>
        </w:rPr>
        <w:tab/>
        <w:t>Описание решений (вырабатываемых с учетом положений утве</w:t>
      </w:r>
      <w:r w:rsidRPr="00603C98">
        <w:rPr>
          <w:rFonts w:ascii="Times New Roman" w:eastAsia="Arial Unicode MS" w:hAnsi="Times New Roman" w:cs="Times New Roman"/>
          <w:b/>
          <w:sz w:val="28"/>
          <w:szCs w:val="28"/>
        </w:rPr>
        <w:t>р</w:t>
      </w:r>
      <w:r w:rsidRPr="00603C98">
        <w:rPr>
          <w:rFonts w:ascii="Times New Roman" w:eastAsia="Arial Unicode MS" w:hAnsi="Times New Roman" w:cs="Times New Roman"/>
          <w:b/>
          <w:sz w:val="28"/>
          <w:szCs w:val="28"/>
        </w:rPr>
        <w:t>жденной схемы водоснабжения поселения, городского округа, города фед</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рального значения) о развитии соответствующей системы водоснабжения в части, относящейся к системам теплоснабжения</w:t>
      </w:r>
      <w:bookmarkEnd w:id="35"/>
      <w:bookmarkEnd w:id="36"/>
      <w:bookmarkEnd w:id="37"/>
      <w:bookmarkEnd w:id="38"/>
    </w:p>
    <w:p w:rsidR="00EF791C" w:rsidRDefault="00EF791C" w:rsidP="00EF791C">
      <w:pPr>
        <w:spacing w:after="0"/>
        <w:ind w:firstLine="709"/>
        <w:jc w:val="both"/>
        <w:rPr>
          <w:rFonts w:ascii="Times New Roman" w:hAnsi="Times New Roman" w:cs="Times New Roman"/>
          <w:sz w:val="28"/>
          <w:szCs w:val="28"/>
        </w:rPr>
      </w:pPr>
      <w:proofErr w:type="gramStart"/>
      <w:r w:rsidRPr="00603C98">
        <w:rPr>
          <w:rFonts w:ascii="Times New Roman" w:hAnsi="Times New Roman" w:cs="Times New Roman"/>
          <w:sz w:val="28"/>
          <w:szCs w:val="28"/>
        </w:rPr>
        <w:t xml:space="preserve">Описание системы и структуры водоснабжения, а также решения о развитии системы водоснабжения </w:t>
      </w:r>
      <w:r>
        <w:rPr>
          <w:rFonts w:ascii="Times New Roman" w:hAnsi="Times New Roman" w:cs="Times New Roman"/>
          <w:sz w:val="28"/>
          <w:szCs w:val="28"/>
        </w:rPr>
        <w:t>сельского поселения Ново-Полтавское</w:t>
      </w:r>
      <w:r w:rsidRPr="00603C98">
        <w:rPr>
          <w:rFonts w:ascii="Times New Roman" w:hAnsi="Times New Roman" w:cs="Times New Roman"/>
          <w:sz w:val="28"/>
          <w:szCs w:val="28"/>
        </w:rPr>
        <w:t>, относ</w:t>
      </w:r>
      <w:r w:rsidRPr="00603C98">
        <w:rPr>
          <w:rFonts w:ascii="Times New Roman" w:hAnsi="Times New Roman" w:cs="Times New Roman"/>
          <w:sz w:val="28"/>
          <w:szCs w:val="28"/>
        </w:rPr>
        <w:t>я</w:t>
      </w:r>
      <w:r w:rsidRPr="00603C98">
        <w:rPr>
          <w:rFonts w:ascii="Times New Roman" w:hAnsi="Times New Roman" w:cs="Times New Roman"/>
          <w:sz w:val="28"/>
          <w:szCs w:val="28"/>
        </w:rPr>
        <w:t xml:space="preserve">щейся к системам теплоснабжения содержатся в схеме водоснабжения </w:t>
      </w:r>
      <w:r>
        <w:rPr>
          <w:rFonts w:ascii="Times New Roman" w:hAnsi="Times New Roman" w:cs="Times New Roman"/>
          <w:sz w:val="28"/>
          <w:szCs w:val="28"/>
        </w:rPr>
        <w:t>сельск</w:t>
      </w:r>
      <w:r>
        <w:rPr>
          <w:rFonts w:ascii="Times New Roman" w:hAnsi="Times New Roman" w:cs="Times New Roman"/>
          <w:sz w:val="28"/>
          <w:szCs w:val="28"/>
        </w:rPr>
        <w:t>о</w:t>
      </w:r>
      <w:r>
        <w:rPr>
          <w:rFonts w:ascii="Times New Roman" w:hAnsi="Times New Roman" w:cs="Times New Roman"/>
          <w:sz w:val="28"/>
          <w:szCs w:val="28"/>
        </w:rPr>
        <w:t>го поселения Ново-Полтавское</w:t>
      </w:r>
      <w:r w:rsidRPr="00603C98">
        <w:rPr>
          <w:rFonts w:ascii="Times New Roman" w:hAnsi="Times New Roman" w:cs="Times New Roman"/>
          <w:sz w:val="28"/>
          <w:szCs w:val="28"/>
        </w:rPr>
        <w:t>.</w:t>
      </w:r>
      <w:proofErr w:type="gramEnd"/>
    </w:p>
    <w:p w:rsidR="00EF791C" w:rsidRPr="00603C98" w:rsidRDefault="00EF791C" w:rsidP="00EF791C">
      <w:pPr>
        <w:spacing w:after="0"/>
        <w:ind w:firstLine="709"/>
        <w:jc w:val="both"/>
        <w:rPr>
          <w:rFonts w:ascii="Times New Roman" w:hAnsi="Times New Roman" w:cs="Times New Roman"/>
          <w:sz w:val="28"/>
          <w:szCs w:val="28"/>
        </w:rPr>
      </w:pPr>
    </w:p>
    <w:p w:rsidR="00EF791C" w:rsidRPr="00603C98" w:rsidRDefault="00EF791C" w:rsidP="00EF791C">
      <w:pPr>
        <w:keepNext/>
        <w:keepLines/>
        <w:spacing w:after="0"/>
        <w:jc w:val="center"/>
        <w:outlineLvl w:val="1"/>
        <w:rPr>
          <w:rFonts w:ascii="Times New Roman" w:eastAsia="Arial Unicode MS" w:hAnsi="Times New Roman" w:cs="Times New Roman"/>
          <w:b/>
          <w:sz w:val="28"/>
          <w:szCs w:val="28"/>
        </w:rPr>
      </w:pPr>
      <w:bookmarkStart w:id="39" w:name="_Toc525894752"/>
      <w:bookmarkStart w:id="40" w:name="_Toc535417916"/>
      <w:bookmarkStart w:id="41" w:name="_Toc23034159"/>
      <w:bookmarkStart w:id="42" w:name="_Toc89621216"/>
      <w:r w:rsidRPr="00603C98">
        <w:rPr>
          <w:rFonts w:ascii="Times New Roman" w:eastAsia="Arial Unicode MS" w:hAnsi="Times New Roman" w:cs="Times New Roman"/>
          <w:b/>
          <w:sz w:val="28"/>
          <w:szCs w:val="28"/>
        </w:rPr>
        <w:t>13.7.</w:t>
      </w:r>
      <w:r w:rsidRPr="00603C98">
        <w:rPr>
          <w:rFonts w:ascii="Times New Roman" w:eastAsia="Arial Unicode MS" w:hAnsi="Times New Roman" w:cs="Times New Roman"/>
          <w:b/>
          <w:sz w:val="28"/>
          <w:szCs w:val="28"/>
        </w:rPr>
        <w:tab/>
        <w:t>Предложения по корректировке, утвержденной (разработке) схемы водоснабжения поселения, городского округа, города федерального знач</w:t>
      </w:r>
      <w:r w:rsidRPr="00603C98">
        <w:rPr>
          <w:rFonts w:ascii="Times New Roman" w:eastAsia="Arial Unicode MS" w:hAnsi="Times New Roman" w:cs="Times New Roman"/>
          <w:b/>
          <w:sz w:val="28"/>
          <w:szCs w:val="28"/>
        </w:rPr>
        <w:t>е</w:t>
      </w:r>
      <w:r w:rsidRPr="00603C98">
        <w:rPr>
          <w:rFonts w:ascii="Times New Roman" w:eastAsia="Arial Unicode MS" w:hAnsi="Times New Roman" w:cs="Times New Roman"/>
          <w:b/>
          <w:sz w:val="28"/>
          <w:szCs w:val="28"/>
        </w:rPr>
        <w:t>ния для обеспечения согласованности такой схемы и указанных в схеме теплоснабжения решений о развитии источников тепловой энергии и си</w:t>
      </w:r>
      <w:r w:rsidRPr="00603C98">
        <w:rPr>
          <w:rFonts w:ascii="Times New Roman" w:eastAsia="Arial Unicode MS" w:hAnsi="Times New Roman" w:cs="Times New Roman"/>
          <w:b/>
          <w:sz w:val="28"/>
          <w:szCs w:val="28"/>
        </w:rPr>
        <w:t>с</w:t>
      </w:r>
      <w:r w:rsidRPr="00603C98">
        <w:rPr>
          <w:rFonts w:ascii="Times New Roman" w:eastAsia="Arial Unicode MS" w:hAnsi="Times New Roman" w:cs="Times New Roman"/>
          <w:b/>
          <w:sz w:val="28"/>
          <w:szCs w:val="28"/>
        </w:rPr>
        <w:t>тем теплоснабжения</w:t>
      </w:r>
      <w:bookmarkEnd w:id="39"/>
      <w:bookmarkEnd w:id="40"/>
      <w:bookmarkEnd w:id="41"/>
      <w:bookmarkEnd w:id="42"/>
    </w:p>
    <w:p w:rsidR="00EF791C" w:rsidRPr="00603C98" w:rsidRDefault="00EF791C" w:rsidP="00EF791C">
      <w:pPr>
        <w:autoSpaceDE w:val="0"/>
        <w:autoSpaceDN w:val="0"/>
        <w:adjustRightInd w:val="0"/>
        <w:spacing w:after="0"/>
        <w:ind w:firstLine="709"/>
        <w:contextualSpacing/>
        <w:jc w:val="both"/>
        <w:rPr>
          <w:rFonts w:ascii="Times New Roman" w:hAnsi="Times New Roman" w:cs="Times New Roman"/>
          <w:sz w:val="28"/>
          <w:szCs w:val="28"/>
        </w:rPr>
      </w:pPr>
      <w:r>
        <w:rPr>
          <w:rFonts w:ascii="Times New Roman" w:eastAsia="Calibri" w:hAnsi="Times New Roman" w:cs="Times New Roman"/>
          <w:sz w:val="28"/>
          <w:szCs w:val="28"/>
          <w:lang w:eastAsia="ru-RU"/>
        </w:rPr>
        <w:t xml:space="preserve">Строительство новых </w:t>
      </w:r>
      <w:r w:rsidRPr="00F83DE3">
        <w:rPr>
          <w:rFonts w:ascii="Times New Roman" w:eastAsia="Calibri" w:hAnsi="Times New Roman" w:cs="Times New Roman"/>
          <w:sz w:val="28"/>
          <w:szCs w:val="28"/>
          <w:lang w:eastAsia="ru-RU"/>
        </w:rPr>
        <w:t>источников тепловой энергии не планируется.</w:t>
      </w:r>
    </w:p>
    <w:p w:rsidR="00EF791C" w:rsidRPr="00603C98" w:rsidRDefault="00EF791C" w:rsidP="00EF791C">
      <w:pPr>
        <w:autoSpaceDE w:val="0"/>
        <w:autoSpaceDN w:val="0"/>
        <w:adjustRightInd w:val="0"/>
        <w:spacing w:after="0"/>
        <w:contextualSpacing/>
        <w:jc w:val="both"/>
        <w:rPr>
          <w:rFonts w:ascii="Times New Roman" w:hAnsi="Times New Roman" w:cs="Times New Roman"/>
          <w:sz w:val="28"/>
          <w:szCs w:val="28"/>
        </w:rPr>
        <w:sectPr w:rsidR="00EF791C" w:rsidRPr="00603C98" w:rsidSect="00EF791C">
          <w:pgSz w:w="11907" w:h="16840" w:code="9"/>
          <w:pgMar w:top="851" w:right="567" w:bottom="567" w:left="1701" w:header="720" w:footer="720" w:gutter="0"/>
          <w:cols w:space="720"/>
          <w:docGrid w:linePitch="360"/>
        </w:sectPr>
      </w:pPr>
    </w:p>
    <w:p w:rsidR="00EF791C" w:rsidRPr="00603C98" w:rsidRDefault="00EF791C" w:rsidP="00EF791C">
      <w:pPr>
        <w:autoSpaceDE w:val="0"/>
        <w:autoSpaceDN w:val="0"/>
        <w:adjustRightInd w:val="0"/>
        <w:spacing w:after="0"/>
        <w:ind w:firstLine="709"/>
        <w:contextualSpacing/>
        <w:jc w:val="center"/>
        <w:rPr>
          <w:rFonts w:ascii="Times New Roman" w:hAnsi="Times New Roman" w:cs="Times New Roman"/>
          <w:b/>
          <w:sz w:val="28"/>
          <w:szCs w:val="28"/>
        </w:rPr>
      </w:pPr>
      <w:r w:rsidRPr="00603C98">
        <w:rPr>
          <w:rFonts w:ascii="Times New Roman" w:hAnsi="Times New Roman" w:cs="Times New Roman"/>
          <w:b/>
          <w:sz w:val="28"/>
          <w:szCs w:val="28"/>
        </w:rPr>
        <w:lastRenderedPageBreak/>
        <w:t xml:space="preserve">РАЗДЕЛ 14. ИНДИКАТОРЫ РАЗВИТИЯ СИСТЕМ ТЕПЛОСНАБЖЕНИЯ </w:t>
      </w:r>
    </w:p>
    <w:p w:rsidR="00EF791C" w:rsidRPr="00603C98" w:rsidRDefault="00EF791C" w:rsidP="00EF791C">
      <w:pPr>
        <w:autoSpaceDE w:val="0"/>
        <w:autoSpaceDN w:val="0"/>
        <w:adjustRightInd w:val="0"/>
        <w:spacing w:after="0"/>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СЕЛЬСКОГО ПОСЕЛЕНИЯ </w:t>
      </w:r>
      <w:proofErr w:type="gramStart"/>
      <w:r>
        <w:rPr>
          <w:rFonts w:ascii="Times New Roman" w:hAnsi="Times New Roman" w:cs="Times New Roman"/>
          <w:b/>
          <w:sz w:val="28"/>
          <w:szCs w:val="28"/>
        </w:rPr>
        <w:t>НОВО-ПОЛТАВСКОЕ</w:t>
      </w:r>
      <w:proofErr w:type="gramEnd"/>
    </w:p>
    <w:p w:rsidR="00EF791C" w:rsidRPr="00603C98" w:rsidRDefault="00EF791C" w:rsidP="00EF791C">
      <w:pPr>
        <w:keepNext/>
        <w:keepLines/>
        <w:spacing w:after="0"/>
        <w:jc w:val="both"/>
        <w:outlineLvl w:val="1"/>
        <w:rPr>
          <w:rFonts w:ascii="Times New Roman" w:eastAsia="Arial Unicode MS" w:hAnsi="Times New Roman" w:cs="Times New Roman"/>
          <w:b/>
          <w:sz w:val="28"/>
          <w:szCs w:val="28"/>
        </w:rPr>
      </w:pPr>
      <w:bookmarkStart w:id="43" w:name="_Toc89621218"/>
      <w:bookmarkStart w:id="44" w:name="_Hlk34394843"/>
      <w:r w:rsidRPr="00603C98">
        <w:rPr>
          <w:rFonts w:ascii="Times New Roman" w:eastAsia="Arial Unicode MS" w:hAnsi="Times New Roman" w:cs="Times New Roman"/>
          <w:b/>
          <w:sz w:val="28"/>
          <w:szCs w:val="28"/>
        </w:rPr>
        <w:t>14.1. Описание существующих и перспективных значений индикаторов развития систем теплоснабжения</w:t>
      </w:r>
      <w:bookmarkEnd w:id="43"/>
    </w:p>
    <w:p w:rsidR="00EF791C" w:rsidRDefault="00EF791C" w:rsidP="00EF791C">
      <w:pPr>
        <w:spacing w:after="0"/>
        <w:ind w:firstLine="709"/>
        <w:jc w:val="both"/>
        <w:rPr>
          <w:rFonts w:ascii="Times New Roman" w:eastAsia="Arial Unicode MS" w:hAnsi="Times New Roman" w:cs="Times New Roman"/>
          <w:sz w:val="28"/>
          <w:szCs w:val="28"/>
          <w:lang w:eastAsia="ru-RU"/>
        </w:rPr>
      </w:pPr>
      <w:r w:rsidRPr="00603C98">
        <w:rPr>
          <w:rFonts w:ascii="Times New Roman" w:eastAsia="Arial Unicode MS" w:hAnsi="Times New Roman" w:cs="Times New Roman"/>
          <w:sz w:val="28"/>
          <w:szCs w:val="28"/>
          <w:lang w:eastAsia="ru-RU"/>
        </w:rPr>
        <w:t>Индикаторы развития систем теплоснабжения представлены в таблице 27</w:t>
      </w:r>
      <w:fldSimple w:instr=" REF _Ref19658937 \h  \* MERGEFORMAT ">
        <w:r w:rsidR="00276F02" w:rsidRPr="00276F02">
          <w:rPr>
            <w:rFonts w:ascii="Times New Roman" w:eastAsia="Arial Unicode MS" w:hAnsi="Times New Roman" w:cs="Times New Roman"/>
            <w:vanish/>
            <w:sz w:val="28"/>
            <w:szCs w:val="28"/>
          </w:rPr>
          <w:t xml:space="preserve">Таблица </w:t>
        </w:r>
      </w:fldSimple>
      <w:r w:rsidRPr="00603C98">
        <w:rPr>
          <w:rFonts w:ascii="Times New Roman" w:eastAsia="Arial Unicode MS" w:hAnsi="Times New Roman" w:cs="Times New Roman"/>
          <w:sz w:val="28"/>
          <w:szCs w:val="28"/>
          <w:lang w:eastAsia="ru-RU"/>
        </w:rPr>
        <w:t>.</w:t>
      </w:r>
    </w:p>
    <w:p w:rsidR="00EF791C" w:rsidRPr="00603C98" w:rsidRDefault="00EF791C" w:rsidP="00EF791C">
      <w:pPr>
        <w:spacing w:after="0"/>
        <w:ind w:firstLine="709"/>
        <w:jc w:val="both"/>
        <w:rPr>
          <w:rFonts w:ascii="Times New Roman" w:eastAsia="Arial Unicode MS" w:hAnsi="Times New Roman" w:cs="Times New Roman"/>
          <w:b/>
          <w:bCs/>
          <w:sz w:val="28"/>
          <w:szCs w:val="28"/>
          <w:lang w:eastAsia="ru-RU"/>
        </w:rPr>
      </w:pPr>
    </w:p>
    <w:p w:rsidR="00EF791C" w:rsidRPr="00603C98" w:rsidRDefault="00EF791C" w:rsidP="00EF791C">
      <w:pPr>
        <w:spacing w:after="0"/>
        <w:ind w:firstLine="709"/>
        <w:jc w:val="center"/>
        <w:rPr>
          <w:rFonts w:ascii="Times New Roman" w:eastAsia="Arial Unicode MS" w:hAnsi="Times New Roman" w:cs="Times New Roman"/>
          <w:sz w:val="28"/>
          <w:szCs w:val="28"/>
          <w:lang w:eastAsia="ru-RU"/>
        </w:rPr>
      </w:pPr>
      <w:bookmarkStart w:id="45" w:name="_Ref19658937"/>
      <w:r w:rsidRPr="00603C98">
        <w:rPr>
          <w:rFonts w:ascii="Times New Roman" w:eastAsia="Arial Unicode MS" w:hAnsi="Times New Roman" w:cs="Times New Roman"/>
          <w:sz w:val="28"/>
          <w:szCs w:val="28"/>
        </w:rPr>
        <w:t xml:space="preserve">Таблица </w:t>
      </w:r>
      <w:bookmarkEnd w:id="45"/>
      <w:r w:rsidRPr="00603C98">
        <w:rPr>
          <w:rFonts w:ascii="Times New Roman" w:eastAsia="Arial Unicode MS" w:hAnsi="Times New Roman" w:cs="Times New Roman"/>
          <w:sz w:val="28"/>
          <w:szCs w:val="28"/>
        </w:rPr>
        <w:t xml:space="preserve">27 - </w:t>
      </w:r>
      <w:bookmarkStart w:id="46" w:name="_Hlk25241434"/>
      <w:r w:rsidRPr="00603C98">
        <w:rPr>
          <w:rFonts w:ascii="Times New Roman" w:eastAsia="Arial Unicode MS" w:hAnsi="Times New Roman" w:cs="Times New Roman"/>
          <w:sz w:val="28"/>
          <w:szCs w:val="28"/>
          <w:lang w:eastAsia="ru-RU"/>
        </w:rPr>
        <w:t xml:space="preserve">Индикаторы развития систем теплоснабжения </w:t>
      </w:r>
      <w:bookmarkEnd w:id="46"/>
      <w:r>
        <w:rPr>
          <w:rFonts w:ascii="Times New Roman" w:eastAsia="Arial Unicode MS" w:hAnsi="Times New Roman" w:cs="Times New Roman"/>
          <w:sz w:val="28"/>
          <w:szCs w:val="28"/>
          <w:lang w:eastAsia="ru-RU"/>
        </w:rPr>
        <w:t xml:space="preserve">сельского поселения </w:t>
      </w:r>
      <w:proofErr w:type="gramStart"/>
      <w:r>
        <w:rPr>
          <w:rFonts w:ascii="Times New Roman" w:eastAsia="Arial Unicode MS" w:hAnsi="Times New Roman" w:cs="Times New Roman"/>
          <w:sz w:val="28"/>
          <w:szCs w:val="28"/>
          <w:lang w:eastAsia="ru-RU"/>
        </w:rPr>
        <w:t>Ново-Полтавское</w:t>
      </w:r>
      <w:proofErr w:type="gramEnd"/>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72"/>
        <w:gridCol w:w="8449"/>
        <w:gridCol w:w="1626"/>
        <w:gridCol w:w="2105"/>
        <w:gridCol w:w="1845"/>
      </w:tblGrid>
      <w:tr w:rsidR="00EF791C" w:rsidRPr="00603C98" w:rsidTr="00EF791C">
        <w:trPr>
          <w:trHeight w:val="20"/>
          <w:tblHeader/>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 xml:space="preserve">№ </w:t>
            </w:r>
            <w:proofErr w:type="spellStart"/>
            <w:proofErr w:type="gramStart"/>
            <w:r w:rsidRPr="00603C98">
              <w:rPr>
                <w:rFonts w:ascii="Times New Roman" w:eastAsia="Arial Unicode MS" w:hAnsi="Times New Roman" w:cs="Times New Roman"/>
                <w:b/>
                <w:color w:val="000000"/>
                <w:sz w:val="20"/>
                <w:szCs w:val="20"/>
                <w:lang w:eastAsia="ru-RU"/>
              </w:rPr>
              <w:t>п</w:t>
            </w:r>
            <w:proofErr w:type="spellEnd"/>
            <w:proofErr w:type="gramEnd"/>
            <w:r w:rsidRPr="00603C98">
              <w:rPr>
                <w:rFonts w:ascii="Times New Roman" w:eastAsia="Arial Unicode MS" w:hAnsi="Times New Roman" w:cs="Times New Roman"/>
                <w:b/>
                <w:color w:val="000000"/>
                <w:sz w:val="20"/>
                <w:szCs w:val="20"/>
                <w:lang w:eastAsia="ru-RU"/>
              </w:rPr>
              <w:t>/</w:t>
            </w:r>
            <w:proofErr w:type="spellStart"/>
            <w:r w:rsidRPr="00603C98">
              <w:rPr>
                <w:rFonts w:ascii="Times New Roman" w:eastAsia="Arial Unicode MS" w:hAnsi="Times New Roman" w:cs="Times New Roman"/>
                <w:b/>
                <w:color w:val="000000"/>
                <w:sz w:val="20"/>
                <w:szCs w:val="20"/>
                <w:lang w:eastAsia="ru-RU"/>
              </w:rPr>
              <w:t>п</w:t>
            </w:r>
            <w:proofErr w:type="spellEnd"/>
          </w:p>
        </w:tc>
        <w:tc>
          <w:tcPr>
            <w:tcW w:w="2894"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Индикаторы развития систем теплоснабжения поселения</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proofErr w:type="spellStart"/>
            <w:r w:rsidRPr="00603C98">
              <w:rPr>
                <w:rFonts w:ascii="Times New Roman" w:eastAsia="Arial Unicode MS" w:hAnsi="Times New Roman" w:cs="Times New Roman"/>
                <w:b/>
                <w:color w:val="000000"/>
                <w:sz w:val="20"/>
                <w:szCs w:val="20"/>
                <w:lang w:eastAsia="ru-RU"/>
              </w:rPr>
              <w:t>Ед</w:t>
            </w:r>
            <w:proofErr w:type="gramStart"/>
            <w:r w:rsidRPr="00603C98">
              <w:rPr>
                <w:rFonts w:ascii="Times New Roman" w:eastAsia="Arial Unicode MS" w:hAnsi="Times New Roman" w:cs="Times New Roman"/>
                <w:b/>
                <w:color w:val="000000"/>
                <w:sz w:val="20"/>
                <w:szCs w:val="20"/>
                <w:lang w:eastAsia="ru-RU"/>
              </w:rPr>
              <w:t>.и</w:t>
            </w:r>
            <w:proofErr w:type="gramEnd"/>
            <w:r w:rsidRPr="00603C98">
              <w:rPr>
                <w:rFonts w:ascii="Times New Roman" w:eastAsia="Arial Unicode MS" w:hAnsi="Times New Roman" w:cs="Times New Roman"/>
                <w:b/>
                <w:color w:val="000000"/>
                <w:sz w:val="20"/>
                <w:szCs w:val="20"/>
                <w:lang w:eastAsia="ru-RU"/>
              </w:rPr>
              <w:t>зм</w:t>
            </w:r>
            <w:proofErr w:type="spellEnd"/>
            <w:r w:rsidRPr="00603C98">
              <w:rPr>
                <w:rFonts w:ascii="Times New Roman" w:eastAsia="Arial Unicode MS" w:hAnsi="Times New Roman" w:cs="Times New Roman"/>
                <w:b/>
                <w:color w:val="000000"/>
                <w:sz w:val="20"/>
                <w:szCs w:val="20"/>
                <w:lang w:eastAsia="ru-RU"/>
              </w:rPr>
              <w:t>.</w:t>
            </w:r>
          </w:p>
        </w:tc>
        <w:tc>
          <w:tcPr>
            <w:tcW w:w="721"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Существующее пол</w:t>
            </w:r>
            <w:r w:rsidRPr="00603C98">
              <w:rPr>
                <w:rFonts w:ascii="Times New Roman" w:eastAsia="Arial Unicode MS" w:hAnsi="Times New Roman" w:cs="Times New Roman"/>
                <w:b/>
                <w:color w:val="000000"/>
                <w:sz w:val="20"/>
                <w:szCs w:val="20"/>
                <w:lang w:eastAsia="ru-RU"/>
              </w:rPr>
              <w:t>о</w:t>
            </w:r>
            <w:r w:rsidRPr="00603C98">
              <w:rPr>
                <w:rFonts w:ascii="Times New Roman" w:eastAsia="Arial Unicode MS" w:hAnsi="Times New Roman" w:cs="Times New Roman"/>
                <w:b/>
                <w:color w:val="000000"/>
                <w:sz w:val="20"/>
                <w:szCs w:val="20"/>
                <w:lang w:eastAsia="ru-RU"/>
              </w:rPr>
              <w:t>жение</w:t>
            </w:r>
          </w:p>
        </w:tc>
        <w:tc>
          <w:tcPr>
            <w:tcW w:w="632"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b/>
                <w:color w:val="000000"/>
                <w:sz w:val="20"/>
                <w:szCs w:val="20"/>
                <w:lang w:eastAsia="ru-RU"/>
              </w:rPr>
            </w:pPr>
            <w:r w:rsidRPr="00603C98">
              <w:rPr>
                <w:rFonts w:ascii="Times New Roman" w:eastAsia="Arial Unicode MS" w:hAnsi="Times New Roman" w:cs="Times New Roman"/>
                <w:b/>
                <w:color w:val="000000"/>
                <w:sz w:val="20"/>
                <w:szCs w:val="20"/>
                <w:lang w:eastAsia="ru-RU"/>
              </w:rPr>
              <w:t>Ожидаемые пок</w:t>
            </w:r>
            <w:r w:rsidRPr="00603C98">
              <w:rPr>
                <w:rFonts w:ascii="Times New Roman" w:eastAsia="Arial Unicode MS" w:hAnsi="Times New Roman" w:cs="Times New Roman"/>
                <w:b/>
                <w:color w:val="000000"/>
                <w:sz w:val="20"/>
                <w:szCs w:val="20"/>
                <w:lang w:eastAsia="ru-RU"/>
              </w:rPr>
              <w:t>а</w:t>
            </w:r>
            <w:r w:rsidRPr="00603C98">
              <w:rPr>
                <w:rFonts w:ascii="Times New Roman" w:eastAsia="Arial Unicode MS" w:hAnsi="Times New Roman" w:cs="Times New Roman"/>
                <w:b/>
                <w:color w:val="000000"/>
                <w:sz w:val="20"/>
                <w:szCs w:val="20"/>
                <w:lang w:eastAsia="ru-RU"/>
              </w:rPr>
              <w:t>затели (2039 год)</w:t>
            </w:r>
          </w:p>
        </w:tc>
      </w:tr>
      <w:tr w:rsidR="00EF791C" w:rsidRPr="00603C98" w:rsidTr="00EF791C">
        <w:trPr>
          <w:trHeight w:val="20"/>
        </w:trPr>
        <w:tc>
          <w:tcPr>
            <w:tcW w:w="5000" w:type="pct"/>
            <w:gridSpan w:val="5"/>
            <w:shd w:val="clear" w:color="auto" w:fill="auto"/>
            <w:vAlign w:val="center"/>
          </w:tcPr>
          <w:p w:rsidR="00EF791C" w:rsidRPr="00B91FD8" w:rsidRDefault="00EF791C" w:rsidP="00EF791C">
            <w:pPr>
              <w:widowControl w:val="0"/>
              <w:spacing w:after="0"/>
              <w:ind w:right="-99"/>
              <w:jc w:val="center"/>
              <w:outlineLvl w:val="1"/>
              <w:rPr>
                <w:rFonts w:ascii="Times New Roman" w:eastAsia="Times New Roman" w:hAnsi="Times New Roman" w:cs="Times New Roman"/>
                <w:b/>
                <w:szCs w:val="20"/>
                <w:lang w:eastAsia="ru-RU"/>
              </w:rPr>
            </w:pPr>
            <w:r>
              <w:rPr>
                <w:rFonts w:ascii="Times New Roman" w:hAnsi="Times New Roman" w:cs="Times New Roman"/>
                <w:b/>
                <w:szCs w:val="20"/>
              </w:rPr>
              <w:t>Котельная ул. Третьякова</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1</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количество прекращений подачи тепловой энергии, теплоносителя в результате технологич</w:t>
            </w:r>
            <w:r w:rsidRPr="00603C98">
              <w:rPr>
                <w:rFonts w:ascii="Times New Roman" w:eastAsia="Arial Unicode MS" w:hAnsi="Times New Roman" w:cs="Times New Roman"/>
                <w:color w:val="000000"/>
                <w:sz w:val="20"/>
                <w:szCs w:val="20"/>
                <w:lang w:eastAsia="ru-RU"/>
              </w:rPr>
              <w:t>е</w:t>
            </w:r>
            <w:r w:rsidRPr="00603C98">
              <w:rPr>
                <w:rFonts w:ascii="Times New Roman" w:eastAsia="Arial Unicode MS" w:hAnsi="Times New Roman" w:cs="Times New Roman"/>
                <w:color w:val="000000"/>
                <w:sz w:val="20"/>
                <w:szCs w:val="20"/>
                <w:lang w:eastAsia="ru-RU"/>
              </w:rPr>
              <w:t>ских нарушений на тепловых сетях</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ед.</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2</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количество прекращений подачи тепловой энергии, теплоносителя в результате технологич</w:t>
            </w:r>
            <w:r w:rsidRPr="00603C98">
              <w:rPr>
                <w:rFonts w:ascii="Times New Roman" w:eastAsia="Arial Unicode MS" w:hAnsi="Times New Roman" w:cs="Times New Roman"/>
                <w:color w:val="000000"/>
                <w:sz w:val="20"/>
                <w:szCs w:val="20"/>
                <w:lang w:eastAsia="ru-RU"/>
              </w:rPr>
              <w:t>е</w:t>
            </w:r>
            <w:r w:rsidRPr="00603C98">
              <w:rPr>
                <w:rFonts w:ascii="Times New Roman" w:eastAsia="Arial Unicode MS" w:hAnsi="Times New Roman" w:cs="Times New Roman"/>
                <w:color w:val="000000"/>
                <w:sz w:val="20"/>
                <w:szCs w:val="20"/>
                <w:lang w:eastAsia="ru-RU"/>
              </w:rPr>
              <w:t>ских нарушений на источниках тепловой энергии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ед.</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3</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proofErr w:type="spellStart"/>
            <w:r w:rsidRPr="00603C98">
              <w:rPr>
                <w:rFonts w:ascii="Times New Roman" w:eastAsia="Arial Unicode MS" w:hAnsi="Times New Roman" w:cs="Times New Roman"/>
                <w:color w:val="000000"/>
                <w:sz w:val="20"/>
                <w:szCs w:val="20"/>
                <w:lang w:eastAsia="ru-RU"/>
              </w:rPr>
              <w:t>кг</w:t>
            </w:r>
            <w:proofErr w:type="gramStart"/>
            <w:r w:rsidRPr="00603C98">
              <w:rPr>
                <w:rFonts w:ascii="Times New Roman" w:eastAsia="Arial Unicode MS" w:hAnsi="Times New Roman" w:cs="Times New Roman"/>
                <w:color w:val="000000"/>
                <w:sz w:val="20"/>
                <w:szCs w:val="20"/>
                <w:lang w:eastAsia="ru-RU"/>
              </w:rPr>
              <w:t>.у</w:t>
            </w:r>
            <w:proofErr w:type="gramEnd"/>
            <w:r w:rsidRPr="00603C98">
              <w:rPr>
                <w:rFonts w:ascii="Times New Roman" w:eastAsia="Arial Unicode MS" w:hAnsi="Times New Roman" w:cs="Times New Roman"/>
                <w:color w:val="000000"/>
                <w:sz w:val="20"/>
                <w:szCs w:val="20"/>
                <w:lang w:eastAsia="ru-RU"/>
              </w:rPr>
              <w:t>.т</w:t>
            </w:r>
            <w:proofErr w:type="spellEnd"/>
            <w:r w:rsidRPr="00603C98">
              <w:rPr>
                <w:rFonts w:ascii="Times New Roman" w:eastAsia="Arial Unicode MS" w:hAnsi="Times New Roman" w:cs="Times New Roman"/>
                <w:color w:val="000000"/>
                <w:sz w:val="20"/>
                <w:szCs w:val="20"/>
                <w:lang w:eastAsia="ru-RU"/>
              </w:rPr>
              <w:t>./ Гкал</w:t>
            </w:r>
          </w:p>
        </w:tc>
        <w:tc>
          <w:tcPr>
            <w:tcW w:w="721" w:type="pct"/>
            <w:shd w:val="clear" w:color="auto" w:fill="auto"/>
            <w:vAlign w:val="center"/>
            <w:hideMark/>
          </w:tcPr>
          <w:p w:rsidR="00EF791C" w:rsidRPr="00726006" w:rsidRDefault="00EF791C" w:rsidP="00EF791C">
            <w:pPr>
              <w:spacing w:after="0"/>
              <w:jc w:val="center"/>
              <w:rPr>
                <w:rFonts w:ascii="Times New Roman" w:eastAsia="Arial Unicode MS" w:hAnsi="Times New Roman" w:cs="Times New Roman"/>
                <w:color w:val="000000"/>
                <w:sz w:val="20"/>
                <w:szCs w:val="20"/>
              </w:rPr>
            </w:pPr>
            <w:r w:rsidRPr="00726006">
              <w:rPr>
                <w:rFonts w:ascii="Times New Roman" w:eastAsia="Arial Unicode MS" w:hAnsi="Times New Roman" w:cs="Times New Roman"/>
                <w:color w:val="000000"/>
                <w:sz w:val="20"/>
                <w:szCs w:val="20"/>
              </w:rPr>
              <w:t>155,5</w:t>
            </w:r>
          </w:p>
        </w:tc>
        <w:tc>
          <w:tcPr>
            <w:tcW w:w="632" w:type="pct"/>
            <w:shd w:val="clear" w:color="auto" w:fill="auto"/>
            <w:vAlign w:val="center"/>
            <w:hideMark/>
          </w:tcPr>
          <w:p w:rsidR="00EF791C" w:rsidRPr="00726006" w:rsidRDefault="00EF791C" w:rsidP="00EF791C">
            <w:pPr>
              <w:spacing w:after="0"/>
              <w:jc w:val="center"/>
              <w:rPr>
                <w:rFonts w:ascii="Times New Roman" w:eastAsia="Arial Unicode MS" w:hAnsi="Times New Roman" w:cs="Times New Roman"/>
                <w:color w:val="000000"/>
                <w:sz w:val="20"/>
                <w:szCs w:val="20"/>
              </w:rPr>
            </w:pPr>
            <w:r w:rsidRPr="00726006">
              <w:rPr>
                <w:rFonts w:ascii="Times New Roman" w:eastAsia="Arial Unicode MS" w:hAnsi="Times New Roman" w:cs="Times New Roman"/>
                <w:color w:val="000000"/>
                <w:sz w:val="20"/>
                <w:szCs w:val="20"/>
              </w:rPr>
              <w:t>155,5</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highlight w:val="yellow"/>
                <w:lang w:eastAsia="ru-RU"/>
              </w:rPr>
            </w:pPr>
            <w:r w:rsidRPr="00603C98">
              <w:rPr>
                <w:rFonts w:ascii="Times New Roman" w:eastAsia="Arial Unicode MS" w:hAnsi="Times New Roman" w:cs="Times New Roman"/>
                <w:color w:val="000000"/>
                <w:sz w:val="20"/>
                <w:szCs w:val="20"/>
                <w:lang w:eastAsia="ru-RU"/>
              </w:rPr>
              <w:t>4</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отношение величины технологических потерь тепловой энергии, теплоносителя к материал</w:t>
            </w:r>
            <w:r w:rsidRPr="00603C98">
              <w:rPr>
                <w:rFonts w:ascii="Times New Roman" w:eastAsia="Arial Unicode MS" w:hAnsi="Times New Roman" w:cs="Times New Roman"/>
                <w:color w:val="000000"/>
                <w:sz w:val="20"/>
                <w:szCs w:val="20"/>
                <w:lang w:eastAsia="ru-RU"/>
              </w:rPr>
              <w:t>ь</w:t>
            </w:r>
            <w:r w:rsidRPr="00603C98">
              <w:rPr>
                <w:rFonts w:ascii="Times New Roman" w:eastAsia="Arial Unicode MS" w:hAnsi="Times New Roman" w:cs="Times New Roman"/>
                <w:color w:val="000000"/>
                <w:sz w:val="20"/>
                <w:szCs w:val="20"/>
                <w:lang w:eastAsia="ru-RU"/>
              </w:rPr>
              <w:t>ной характеристике тепловой сети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Гкал / м</w:t>
            </w:r>
            <w:proofErr w:type="gramStart"/>
            <w:r w:rsidRPr="00603C98">
              <w:rPr>
                <w:rFonts w:ascii="Times New Roman" w:eastAsia="Arial Unicode MS" w:hAnsi="Times New Roman" w:cs="Times New Roman"/>
                <w:color w:val="000000"/>
                <w:sz w:val="20"/>
                <w:szCs w:val="20"/>
                <w:vertAlign w:val="superscript"/>
                <w:lang w:eastAsia="ru-RU"/>
              </w:rPr>
              <w:t>2</w:t>
            </w:r>
            <w:proofErr w:type="gramEnd"/>
          </w:p>
        </w:tc>
        <w:tc>
          <w:tcPr>
            <w:tcW w:w="721"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hAnsi="Times New Roman" w:cs="Times New Roman"/>
                <w:sz w:val="20"/>
                <w:szCs w:val="20"/>
              </w:rPr>
              <w:t>0,437</w:t>
            </w:r>
          </w:p>
        </w:tc>
        <w:tc>
          <w:tcPr>
            <w:tcW w:w="632"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hAnsi="Times New Roman" w:cs="Times New Roman"/>
                <w:sz w:val="20"/>
                <w:szCs w:val="20"/>
              </w:rPr>
              <w:t>0,437</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5</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коэффициент использования установленной тепловой мощности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c>
          <w:tcPr>
            <w:tcW w:w="721"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eastAsia="Arial Unicode MS" w:hAnsi="Times New Roman" w:cs="Times New Roman"/>
                <w:color w:val="000000"/>
                <w:sz w:val="20"/>
                <w:szCs w:val="20"/>
              </w:rPr>
              <w:t>26,03</w:t>
            </w:r>
          </w:p>
        </w:tc>
        <w:tc>
          <w:tcPr>
            <w:tcW w:w="632"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eastAsia="Arial Unicode MS" w:hAnsi="Times New Roman" w:cs="Times New Roman"/>
                <w:color w:val="000000"/>
                <w:sz w:val="20"/>
                <w:szCs w:val="20"/>
              </w:rPr>
              <w:t>26,03</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6</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удельная материальная характеристика тепловых сетей, приведенная к расчетной тепловой н</w:t>
            </w:r>
            <w:r w:rsidRPr="00603C98">
              <w:rPr>
                <w:rFonts w:ascii="Times New Roman" w:eastAsia="Arial Unicode MS" w:hAnsi="Times New Roman" w:cs="Times New Roman"/>
                <w:color w:val="000000"/>
                <w:sz w:val="20"/>
                <w:szCs w:val="20"/>
                <w:lang w:eastAsia="ru-RU"/>
              </w:rPr>
              <w:t>а</w:t>
            </w:r>
            <w:r w:rsidRPr="00603C98">
              <w:rPr>
                <w:rFonts w:ascii="Times New Roman" w:eastAsia="Arial Unicode MS" w:hAnsi="Times New Roman" w:cs="Times New Roman"/>
                <w:color w:val="000000"/>
                <w:sz w:val="20"/>
                <w:szCs w:val="20"/>
                <w:lang w:eastAsia="ru-RU"/>
              </w:rPr>
              <w:t>грузке</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м</w:t>
            </w:r>
            <w:proofErr w:type="gramStart"/>
            <w:r w:rsidRPr="00603C98">
              <w:rPr>
                <w:rFonts w:ascii="Times New Roman" w:eastAsia="Arial Unicode MS" w:hAnsi="Times New Roman" w:cs="Times New Roman"/>
                <w:color w:val="000000"/>
                <w:sz w:val="20"/>
                <w:szCs w:val="20"/>
                <w:vertAlign w:val="superscript"/>
                <w:lang w:eastAsia="ru-RU"/>
              </w:rPr>
              <w:t>2</w:t>
            </w:r>
            <w:proofErr w:type="gramEnd"/>
            <w:r w:rsidRPr="00603C98">
              <w:rPr>
                <w:rFonts w:ascii="Times New Roman" w:eastAsia="Arial Unicode MS" w:hAnsi="Times New Roman" w:cs="Times New Roman"/>
                <w:color w:val="000000"/>
                <w:sz w:val="20"/>
                <w:szCs w:val="20"/>
                <w:lang w:eastAsia="ru-RU"/>
              </w:rPr>
              <w:t>/Гкал/ч</w:t>
            </w:r>
          </w:p>
        </w:tc>
        <w:tc>
          <w:tcPr>
            <w:tcW w:w="721"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hAnsi="Times New Roman" w:cs="Times New Roman"/>
                <w:color w:val="000000"/>
                <w:sz w:val="20"/>
                <w:szCs w:val="20"/>
              </w:rPr>
              <w:t>234,808</w:t>
            </w:r>
          </w:p>
        </w:tc>
        <w:tc>
          <w:tcPr>
            <w:tcW w:w="632" w:type="pct"/>
            <w:shd w:val="clear" w:color="auto" w:fill="auto"/>
            <w:vAlign w:val="center"/>
          </w:tcPr>
          <w:p w:rsidR="00EF791C" w:rsidRPr="0070512C" w:rsidRDefault="00EF791C" w:rsidP="00EF791C">
            <w:pPr>
              <w:spacing w:after="0"/>
              <w:jc w:val="center"/>
              <w:rPr>
                <w:rFonts w:ascii="Times New Roman" w:eastAsia="Arial Unicode MS" w:hAnsi="Times New Roman" w:cs="Times New Roman"/>
                <w:color w:val="000000"/>
                <w:sz w:val="20"/>
                <w:szCs w:val="20"/>
              </w:rPr>
            </w:pPr>
            <w:r w:rsidRPr="0070512C">
              <w:rPr>
                <w:rFonts w:ascii="Times New Roman" w:hAnsi="Times New Roman" w:cs="Times New Roman"/>
                <w:color w:val="000000"/>
                <w:sz w:val="20"/>
                <w:szCs w:val="20"/>
              </w:rPr>
              <w:t>234,808</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7</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8</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удельный расход условного топлива на отпуск электрической энергии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proofErr w:type="spellStart"/>
            <w:r w:rsidRPr="00603C98">
              <w:rPr>
                <w:rFonts w:ascii="Times New Roman" w:eastAsia="Arial Unicode MS" w:hAnsi="Times New Roman" w:cs="Times New Roman"/>
                <w:color w:val="000000"/>
                <w:sz w:val="20"/>
                <w:szCs w:val="20"/>
                <w:lang w:eastAsia="ru-RU"/>
              </w:rPr>
              <w:t>кг</w:t>
            </w:r>
            <w:proofErr w:type="gramStart"/>
            <w:r w:rsidRPr="00603C98">
              <w:rPr>
                <w:rFonts w:ascii="Times New Roman" w:eastAsia="Arial Unicode MS" w:hAnsi="Times New Roman" w:cs="Times New Roman"/>
                <w:color w:val="000000"/>
                <w:sz w:val="20"/>
                <w:szCs w:val="20"/>
                <w:lang w:eastAsia="ru-RU"/>
              </w:rPr>
              <w:t>.у</w:t>
            </w:r>
            <w:proofErr w:type="gramEnd"/>
            <w:r w:rsidRPr="00603C98">
              <w:rPr>
                <w:rFonts w:ascii="Times New Roman" w:eastAsia="Arial Unicode MS" w:hAnsi="Times New Roman" w:cs="Times New Roman"/>
                <w:color w:val="000000"/>
                <w:sz w:val="20"/>
                <w:szCs w:val="20"/>
                <w:lang w:eastAsia="ru-RU"/>
              </w:rPr>
              <w:t>.т</w:t>
            </w:r>
            <w:proofErr w:type="spellEnd"/>
            <w:r w:rsidRPr="00603C98">
              <w:rPr>
                <w:rFonts w:ascii="Times New Roman" w:eastAsia="Arial Unicode MS" w:hAnsi="Times New Roman" w:cs="Times New Roman"/>
                <w:color w:val="000000"/>
                <w:sz w:val="20"/>
                <w:szCs w:val="20"/>
                <w:lang w:eastAsia="ru-RU"/>
              </w:rPr>
              <w:t>./ кВт</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9</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10</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доля отпуска тепловой энергии, осуществляемого потребителям по приборам учета, в общем объеме отпущенной тепловой энергии</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11</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средневзвешенный (по материальной характеристике) срок эксплуатации тепловых сетей (для каждой системы теплоснабжения)</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лет</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proofErr w:type="spellStart"/>
            <w:r>
              <w:rPr>
                <w:rFonts w:ascii="Times New Roman" w:eastAsia="Arial Unicode MS" w:hAnsi="Times New Roman" w:cs="Times New Roman"/>
                <w:color w:val="000000"/>
                <w:sz w:val="20"/>
                <w:szCs w:val="20"/>
                <w:lang w:eastAsia="ru-RU"/>
              </w:rPr>
              <w:t>н</w:t>
            </w:r>
            <w:proofErr w:type="spellEnd"/>
            <w:r>
              <w:rPr>
                <w:rFonts w:ascii="Times New Roman" w:eastAsia="Arial Unicode MS" w:hAnsi="Times New Roman" w:cs="Times New Roman"/>
                <w:color w:val="000000"/>
                <w:sz w:val="20"/>
                <w:szCs w:val="20"/>
                <w:lang w:eastAsia="ru-RU"/>
              </w:rPr>
              <w:t>/</w:t>
            </w:r>
            <w:proofErr w:type="spellStart"/>
            <w:r>
              <w:rPr>
                <w:rFonts w:ascii="Times New Roman" w:eastAsia="Arial Unicode MS" w:hAnsi="Times New Roman" w:cs="Times New Roman"/>
                <w:color w:val="000000"/>
                <w:sz w:val="20"/>
                <w:szCs w:val="20"/>
                <w:lang w:eastAsia="ru-RU"/>
              </w:rPr>
              <w:t>д</w:t>
            </w:r>
            <w:proofErr w:type="spellEnd"/>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proofErr w:type="spellStart"/>
            <w:r>
              <w:rPr>
                <w:rFonts w:ascii="Times New Roman" w:eastAsia="Arial Unicode MS" w:hAnsi="Times New Roman" w:cs="Times New Roman"/>
                <w:color w:val="000000"/>
                <w:sz w:val="20"/>
                <w:szCs w:val="20"/>
                <w:lang w:eastAsia="ru-RU"/>
              </w:rPr>
              <w:t>н</w:t>
            </w:r>
            <w:proofErr w:type="spellEnd"/>
            <w:r>
              <w:rPr>
                <w:rFonts w:ascii="Times New Roman" w:eastAsia="Arial Unicode MS" w:hAnsi="Times New Roman" w:cs="Times New Roman"/>
                <w:color w:val="000000"/>
                <w:sz w:val="20"/>
                <w:szCs w:val="20"/>
                <w:lang w:eastAsia="ru-RU"/>
              </w:rPr>
              <w:t>/</w:t>
            </w:r>
            <w:proofErr w:type="spellStart"/>
            <w:r>
              <w:rPr>
                <w:rFonts w:ascii="Times New Roman" w:eastAsia="Arial Unicode MS" w:hAnsi="Times New Roman" w:cs="Times New Roman"/>
                <w:color w:val="000000"/>
                <w:sz w:val="20"/>
                <w:szCs w:val="20"/>
                <w:lang w:eastAsia="ru-RU"/>
              </w:rPr>
              <w:t>д</w:t>
            </w:r>
            <w:proofErr w:type="spellEnd"/>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12</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w:t>
            </w:r>
            <w:r w:rsidRPr="00603C98">
              <w:rPr>
                <w:rFonts w:ascii="Times New Roman" w:eastAsia="Arial Unicode MS" w:hAnsi="Times New Roman" w:cs="Times New Roman"/>
                <w:color w:val="000000"/>
                <w:sz w:val="20"/>
                <w:szCs w:val="20"/>
                <w:lang w:eastAsia="ru-RU"/>
              </w:rPr>
              <w:lastRenderedPageBreak/>
              <w:t>теплоснабж</w:t>
            </w:r>
            <w:r w:rsidRPr="00603C98">
              <w:rPr>
                <w:rFonts w:ascii="Times New Roman" w:eastAsia="Arial Unicode MS" w:hAnsi="Times New Roman" w:cs="Times New Roman"/>
                <w:color w:val="000000"/>
                <w:sz w:val="20"/>
                <w:szCs w:val="20"/>
                <w:lang w:eastAsia="ru-RU"/>
              </w:rPr>
              <w:t>е</w:t>
            </w:r>
            <w:r w:rsidRPr="00603C98">
              <w:rPr>
                <w:rFonts w:ascii="Times New Roman" w:eastAsia="Arial Unicode MS" w:hAnsi="Times New Roman" w:cs="Times New Roman"/>
                <w:color w:val="000000"/>
                <w:sz w:val="20"/>
                <w:szCs w:val="20"/>
                <w:lang w:eastAsia="ru-RU"/>
              </w:rPr>
              <w:t>ния) (для каждой системы теплоснабжения, а также для поселения, городского округа)</w:t>
            </w:r>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lastRenderedPageBreak/>
              <w:t>%</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0</w:t>
            </w:r>
          </w:p>
        </w:tc>
      </w:tr>
      <w:tr w:rsidR="00EF791C" w:rsidRPr="00603C98" w:rsidTr="00EF791C">
        <w:trPr>
          <w:trHeight w:val="20"/>
        </w:trPr>
        <w:tc>
          <w:tcPr>
            <w:tcW w:w="196"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lastRenderedPageBreak/>
              <w:t>13</w:t>
            </w:r>
          </w:p>
        </w:tc>
        <w:tc>
          <w:tcPr>
            <w:tcW w:w="2894" w:type="pct"/>
            <w:shd w:val="clear" w:color="auto" w:fill="auto"/>
            <w:vAlign w:val="center"/>
            <w:hideMark/>
          </w:tcPr>
          <w:p w:rsidR="00EF791C" w:rsidRPr="00603C98" w:rsidRDefault="00EF791C" w:rsidP="00EF791C">
            <w:pPr>
              <w:spacing w:after="0"/>
              <w:ind w:left="142" w:right="84"/>
              <w:jc w:val="both"/>
              <w:rPr>
                <w:rFonts w:ascii="Times New Roman" w:eastAsia="Arial Unicode MS" w:hAnsi="Times New Roman" w:cs="Times New Roman"/>
                <w:color w:val="000000"/>
                <w:sz w:val="20"/>
                <w:szCs w:val="20"/>
                <w:lang w:eastAsia="ru-RU"/>
              </w:rPr>
            </w:pPr>
            <w:proofErr w:type="gramStart"/>
            <w:r w:rsidRPr="00603C98">
              <w:rPr>
                <w:rFonts w:ascii="Times New Roman" w:eastAsia="Arial Unicode MS" w:hAnsi="Times New Roman" w:cs="Times New Roman"/>
                <w:color w:val="000000"/>
                <w:sz w:val="20"/>
                <w:szCs w:val="20"/>
                <w:lang w:eastAsia="ru-RU"/>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w:t>
            </w:r>
            <w:proofErr w:type="gramEnd"/>
          </w:p>
        </w:tc>
        <w:tc>
          <w:tcPr>
            <w:tcW w:w="557" w:type="pct"/>
            <w:shd w:val="clear" w:color="auto" w:fill="auto"/>
            <w:vAlign w:val="center"/>
            <w:hideMark/>
          </w:tcPr>
          <w:p w:rsidR="00EF791C" w:rsidRPr="00603C98" w:rsidRDefault="00EF791C" w:rsidP="00EF791C">
            <w:pPr>
              <w:spacing w:after="0"/>
              <w:jc w:val="center"/>
              <w:rPr>
                <w:rFonts w:ascii="Times New Roman" w:eastAsia="Arial Unicode MS" w:hAnsi="Times New Roman" w:cs="Times New Roman"/>
                <w:color w:val="000000"/>
                <w:sz w:val="20"/>
                <w:szCs w:val="20"/>
                <w:lang w:eastAsia="ru-RU"/>
              </w:rPr>
            </w:pPr>
            <w:r w:rsidRPr="00603C98">
              <w:rPr>
                <w:rFonts w:ascii="Times New Roman" w:eastAsia="Arial Unicode MS" w:hAnsi="Times New Roman" w:cs="Times New Roman"/>
                <w:color w:val="000000"/>
                <w:sz w:val="20"/>
                <w:szCs w:val="20"/>
                <w:lang w:eastAsia="ru-RU"/>
              </w:rPr>
              <w:t>%</w:t>
            </w:r>
          </w:p>
        </w:tc>
        <w:tc>
          <w:tcPr>
            <w:tcW w:w="721"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sidRPr="00AB141F">
              <w:rPr>
                <w:rFonts w:ascii="Times New Roman" w:eastAsia="Arial Unicode MS" w:hAnsi="Times New Roman" w:cs="Times New Roman"/>
                <w:color w:val="000000"/>
                <w:sz w:val="20"/>
                <w:szCs w:val="20"/>
                <w:lang w:eastAsia="ru-RU"/>
              </w:rPr>
              <w:t>0</w:t>
            </w:r>
          </w:p>
        </w:tc>
        <w:tc>
          <w:tcPr>
            <w:tcW w:w="632" w:type="pct"/>
            <w:shd w:val="clear" w:color="auto" w:fill="auto"/>
            <w:vAlign w:val="center"/>
            <w:hideMark/>
          </w:tcPr>
          <w:p w:rsidR="00EF791C" w:rsidRPr="00AB141F" w:rsidRDefault="00EF791C" w:rsidP="00EF791C">
            <w:pPr>
              <w:spacing w:after="0"/>
              <w:jc w:val="center"/>
              <w:rPr>
                <w:rFonts w:ascii="Times New Roman" w:eastAsia="Arial Unicode MS" w:hAnsi="Times New Roman" w:cs="Times New Roman"/>
                <w:color w:val="000000"/>
                <w:sz w:val="20"/>
                <w:szCs w:val="20"/>
                <w:lang w:eastAsia="ru-RU"/>
              </w:rPr>
            </w:pPr>
            <w:r>
              <w:rPr>
                <w:rFonts w:ascii="Times New Roman" w:eastAsia="Arial Unicode MS" w:hAnsi="Times New Roman" w:cs="Times New Roman"/>
                <w:color w:val="000000"/>
                <w:sz w:val="20"/>
                <w:szCs w:val="20"/>
                <w:lang w:eastAsia="ru-RU"/>
              </w:rPr>
              <w:t>0</w:t>
            </w:r>
          </w:p>
        </w:tc>
      </w:tr>
    </w:tbl>
    <w:p w:rsidR="00EF791C" w:rsidRPr="00603C98" w:rsidRDefault="00EF791C" w:rsidP="00EF791C">
      <w:pPr>
        <w:keepNext/>
        <w:keepLines/>
        <w:spacing w:after="0"/>
        <w:jc w:val="both"/>
        <w:outlineLvl w:val="1"/>
        <w:rPr>
          <w:rFonts w:ascii="Times New Roman" w:eastAsia="Arial Unicode MS" w:hAnsi="Times New Roman" w:cs="Times New Roman"/>
          <w:b/>
          <w:sz w:val="26"/>
          <w:szCs w:val="26"/>
        </w:rPr>
      </w:pPr>
      <w:bookmarkStart w:id="47" w:name="_Toc89621219"/>
      <w:bookmarkEnd w:id="44"/>
    </w:p>
    <w:bookmarkEnd w:id="47"/>
    <w:p w:rsidR="00EF791C" w:rsidRPr="00603C98" w:rsidRDefault="00EF791C" w:rsidP="00EF791C">
      <w:pPr>
        <w:tabs>
          <w:tab w:val="left" w:pos="2511"/>
        </w:tabs>
        <w:spacing w:after="0"/>
        <w:rPr>
          <w:rFonts w:ascii="Times New Roman" w:hAnsi="Times New Roman" w:cs="Times New Roman"/>
          <w:sz w:val="20"/>
          <w:szCs w:val="20"/>
        </w:rPr>
        <w:sectPr w:rsidR="00EF791C" w:rsidRPr="00603C98" w:rsidSect="00EF791C">
          <w:pgSz w:w="15840" w:h="12240" w:orient="landscape"/>
          <w:pgMar w:top="1418" w:right="851" w:bottom="851" w:left="567" w:header="720" w:footer="720" w:gutter="0"/>
          <w:cols w:space="720"/>
          <w:docGrid w:linePitch="360"/>
        </w:sectPr>
      </w:pPr>
    </w:p>
    <w:p w:rsidR="00EF791C" w:rsidRPr="00603C98" w:rsidRDefault="00EF791C" w:rsidP="00EF791C">
      <w:pPr>
        <w:spacing w:after="0"/>
        <w:ind w:firstLine="708"/>
        <w:jc w:val="center"/>
        <w:rPr>
          <w:rFonts w:ascii="Times New Roman" w:hAnsi="Times New Roman" w:cs="Times New Roman"/>
          <w:b/>
          <w:sz w:val="28"/>
          <w:szCs w:val="28"/>
        </w:rPr>
      </w:pPr>
      <w:r w:rsidRPr="00603C98">
        <w:rPr>
          <w:rFonts w:ascii="Times New Roman" w:hAnsi="Times New Roman" w:cs="Times New Roman"/>
          <w:b/>
          <w:sz w:val="28"/>
          <w:szCs w:val="28"/>
        </w:rPr>
        <w:lastRenderedPageBreak/>
        <w:t>РАЗДЕЛ 15. ЦЕНОВЫЕ (ТАРИФНЫЕ) ПОСЛЕДСТВИЯ</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Для выполнения анализа влияния реализации строительства, реконструкции и технического перевооружения источников тепловой энергии, тепловых сетей и сооружений на них на цену тепловой энергии разработана тарифно-балансовая модель.</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Тарифно-балансовая модель сформирована с учетом следующих показателей, рассмотренных в соответствующих главах схемы теплоснабжения, отражающих их изменение по годам реализации схемы теплоснабжения: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Индексы-дефляторы МЭР;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Баланс тепловой мощности;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Баланс тепловой энергии;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Топливный баланс;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Баланс теплоносителей;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Балансы холодной воды питьевого качества;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Тарифы на покупные энергоносители и воду;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Производственные расходы товарного отпуска;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Производственная деятельность;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Инвестиционная деятельность; </w:t>
      </w:r>
    </w:p>
    <w:p w:rsidR="00EF791C" w:rsidRPr="00F83DE3" w:rsidRDefault="00EF791C" w:rsidP="00EF791C">
      <w:pPr>
        <w:ind w:firstLine="709"/>
        <w:contextualSpacing/>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 Финансовая деятельность; </w:t>
      </w:r>
    </w:p>
    <w:p w:rsidR="00EF791C" w:rsidRPr="00F83DE3" w:rsidRDefault="00EF791C" w:rsidP="00EF791C">
      <w:pPr>
        <w:ind w:firstLine="709"/>
        <w:contextualSpacing/>
        <w:jc w:val="both"/>
        <w:rPr>
          <w:rFonts w:ascii="Times New Roman" w:eastAsia="Calibri" w:hAnsi="Times New Roman" w:cs="Times New Roman"/>
          <w:bCs/>
          <w:sz w:val="28"/>
          <w:szCs w:val="28"/>
        </w:rPr>
      </w:pPr>
      <w:r w:rsidRPr="00F83DE3">
        <w:rPr>
          <w:rFonts w:ascii="Times New Roman" w:eastAsia="Calibri" w:hAnsi="Times New Roman" w:cs="Times New Roman"/>
          <w:sz w:val="28"/>
          <w:szCs w:val="28"/>
        </w:rPr>
        <w:t>• Проекты схемы теплоснабжения.</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Показатель "Индексы-дефляторы МЭР" предназначен для использования индексов-дефляторов, установленных Минэкономразвития России,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В показателе "Балансы тепловой мощности" сформированы перспективные балансы тепловой мощности в каждой зоне действия существующих, реконструируемых, модернизируемых и планируемых к строительству источников тепловой энергии.</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В показателе "Балансы тепловой энергии" сформированы перспективные балансы тепловой энергии в каждой зоне действия и для предприятия в целом существующих, реконструируемых, модернизируемых и планируемых к строительству источников тепловой мощности.</w:t>
      </w:r>
    </w:p>
    <w:p w:rsidR="00EF791C" w:rsidRPr="00F83DE3" w:rsidRDefault="00EF791C" w:rsidP="00EF791C">
      <w:pPr>
        <w:spacing w:after="0"/>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ab/>
        <w:t xml:space="preserve">В показателе "Топливный баланс" сформированы перспективные потребности в топливе различного вида для каждой зоны действия источника тепловой энергии и для предприятия в целом. </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В показателе "Балансы теплоносителей" сформированы перспективные потребности в теплоносителе (в общем виде в виде горячей воды и пара, различных термодинамических параметров) для каждой зоны действия </w:t>
      </w:r>
      <w:r w:rsidRPr="00F83DE3">
        <w:rPr>
          <w:rFonts w:ascii="Times New Roman" w:eastAsia="Calibri" w:hAnsi="Times New Roman" w:cs="Times New Roman"/>
          <w:sz w:val="28"/>
          <w:szCs w:val="28"/>
        </w:rPr>
        <w:lastRenderedPageBreak/>
        <w:t xml:space="preserve">источника тепловой энергии и источниках обеспечения расходной части теплоносителя. </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В показателе "Балансы холодной воды питьевого качества" сформированы перспективные потребности в холодной воде питьевого качества, производимую или покупаемую теплоснабжающим предприятием для технологических целей функционирования котельных, тепловых сетей, ЦТП. </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В показателе "Тарифы на покупные энергоносители и воду" сформированы перспективные цены на покупаемые предприятием первичные энергоресурсы и воду. </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В показателе "Производственные расходы товарного отпуска" сформированы калькуляционные статьи затрат предприятия с применением индексов-дефляторов МЭР и с учетом изменения топливно-энергетических балансов, балансов электроэнергии, воды и теплоносителя в зависимости от планируемых к реализации проектов схемы теплоснабжения. </w:t>
      </w:r>
    </w:p>
    <w:p w:rsidR="00EF791C" w:rsidRPr="00F83DE3"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 xml:space="preserve">По результатам моделирования установлена перспективная цена на тепловую энергию с учетом реализации проектов схемы теплоснабжения. </w:t>
      </w:r>
    </w:p>
    <w:p w:rsidR="00EF791C" w:rsidRDefault="00EF791C" w:rsidP="00EF791C">
      <w:pPr>
        <w:spacing w:after="0"/>
        <w:ind w:firstLine="708"/>
        <w:jc w:val="both"/>
        <w:rPr>
          <w:rFonts w:ascii="Times New Roman" w:eastAsia="Calibri" w:hAnsi="Times New Roman" w:cs="Times New Roman"/>
          <w:sz w:val="28"/>
          <w:szCs w:val="28"/>
        </w:rPr>
      </w:pPr>
      <w:r w:rsidRPr="00F83DE3">
        <w:rPr>
          <w:rFonts w:ascii="Times New Roman" w:eastAsia="Calibri" w:hAnsi="Times New Roman" w:cs="Times New Roman"/>
          <w:sz w:val="28"/>
          <w:szCs w:val="28"/>
        </w:rPr>
        <w:t>В показателях "Производственная деятельность", "Инвестиционная деятельность" и "Финансовая деятельность" сформированы потоки денежных средств,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w:t>
      </w:r>
    </w:p>
    <w:p w:rsidR="00EF791C" w:rsidRPr="00F83DE3" w:rsidRDefault="00EF791C" w:rsidP="00EF791C">
      <w:pPr>
        <w:spacing w:after="0" w:line="240" w:lineRule="auto"/>
        <w:jc w:val="right"/>
        <w:rPr>
          <w:rFonts w:ascii="Times New Roman" w:eastAsia="Calibri" w:hAnsi="Times New Roman" w:cs="Times New Roman"/>
          <w:sz w:val="28"/>
          <w:szCs w:val="28"/>
        </w:rPr>
      </w:pPr>
      <w:r w:rsidRPr="00F83DE3">
        <w:rPr>
          <w:rFonts w:ascii="Times New Roman" w:eastAsia="Calibri" w:hAnsi="Times New Roman" w:cs="Times New Roman"/>
          <w:sz w:val="28"/>
          <w:szCs w:val="28"/>
        </w:rPr>
        <w:t>Таблица 28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627"/>
        <w:gridCol w:w="2901"/>
        <w:gridCol w:w="3402"/>
      </w:tblGrid>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w:t>
            </w:r>
            <w:proofErr w:type="spellStart"/>
            <w:proofErr w:type="gramStart"/>
            <w:r w:rsidRPr="00A718DB">
              <w:rPr>
                <w:rFonts w:ascii="Times New Roman" w:eastAsia="Calibri" w:hAnsi="Times New Roman" w:cs="Times New Roman"/>
                <w:b/>
              </w:rPr>
              <w:t>п</w:t>
            </w:r>
            <w:proofErr w:type="spellEnd"/>
            <w:proofErr w:type="gramEnd"/>
            <w:r w:rsidRPr="00A718DB">
              <w:rPr>
                <w:rFonts w:ascii="Times New Roman" w:eastAsia="Calibri" w:hAnsi="Times New Roman" w:cs="Times New Roman"/>
                <w:b/>
              </w:rPr>
              <w:t>/</w:t>
            </w:r>
            <w:proofErr w:type="spellStart"/>
            <w:r w:rsidRPr="00A718DB">
              <w:rPr>
                <w:rFonts w:ascii="Times New Roman" w:eastAsia="Calibri" w:hAnsi="Times New Roman" w:cs="Times New Roman"/>
                <w:b/>
              </w:rPr>
              <w:t>п</w:t>
            </w:r>
            <w:proofErr w:type="spellEnd"/>
          </w:p>
        </w:tc>
        <w:tc>
          <w:tcPr>
            <w:tcW w:w="262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Наименование расходов</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 xml:space="preserve">Ед. </w:t>
            </w:r>
            <w:proofErr w:type="spellStart"/>
            <w:r w:rsidRPr="00A718DB">
              <w:rPr>
                <w:rFonts w:ascii="Times New Roman" w:eastAsia="Calibri" w:hAnsi="Times New Roman" w:cs="Times New Roman"/>
                <w:b/>
              </w:rPr>
              <w:t>изм</w:t>
            </w:r>
            <w:proofErr w:type="spellEnd"/>
            <w:r w:rsidRPr="00A718DB">
              <w:rPr>
                <w:rFonts w:ascii="Times New Roman" w:eastAsia="Calibri" w:hAnsi="Times New Roman" w:cs="Times New Roman"/>
                <w:b/>
              </w:rPr>
              <w:t>.</w:t>
            </w:r>
          </w:p>
        </w:tc>
        <w:tc>
          <w:tcPr>
            <w:tcW w:w="3402"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2023</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Выработано тепловой энергии всего</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Гкал</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1323,635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Собственные нужды</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Гкал</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 xml:space="preserve">то же </w:t>
            </w:r>
            <w:proofErr w:type="gramStart"/>
            <w:r w:rsidRPr="00A718DB">
              <w:rPr>
                <w:rFonts w:ascii="Times New Roman" w:eastAsia="Calibri" w:hAnsi="Times New Roman" w:cs="Times New Roman"/>
              </w:rPr>
              <w:t>в</w:t>
            </w:r>
            <w:proofErr w:type="gramEnd"/>
            <w:r w:rsidRPr="00A718DB">
              <w:rPr>
                <w:rFonts w:ascii="Times New Roman" w:eastAsia="Calibri" w:hAnsi="Times New Roman" w:cs="Times New Roman"/>
              </w:rPr>
              <w:t xml:space="preserve"> %</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Отпущено тепловой энергии в сеть</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Гкал</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1323,635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Покупка тепловой энергии</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Гкал</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5</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Потери в сетях</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Гкал</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66,11</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 xml:space="preserve">то же </w:t>
            </w:r>
            <w:proofErr w:type="gramStart"/>
            <w:r w:rsidRPr="00A718DB">
              <w:rPr>
                <w:rFonts w:ascii="Times New Roman" w:eastAsia="Calibri" w:hAnsi="Times New Roman" w:cs="Times New Roman"/>
              </w:rPr>
              <w:t>в</w:t>
            </w:r>
            <w:proofErr w:type="gramEnd"/>
            <w:r w:rsidRPr="00A718DB">
              <w:rPr>
                <w:rFonts w:ascii="Times New Roman" w:eastAsia="Calibri" w:hAnsi="Times New Roman" w:cs="Times New Roman"/>
              </w:rPr>
              <w:t xml:space="preserve"> %</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w:t>
            </w:r>
          </w:p>
        </w:tc>
        <w:tc>
          <w:tcPr>
            <w:tcW w:w="3402" w:type="dxa"/>
            <w:shd w:val="clear" w:color="auto" w:fill="auto"/>
            <w:vAlign w:val="center"/>
          </w:tcPr>
          <w:p w:rsidR="00EF791C" w:rsidRPr="00895E70"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6</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Материалы на текущий ремонт, техническое обслуживание, кап. Ремонт собственными силами</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val="restart"/>
            <w:shd w:val="clear" w:color="auto" w:fill="auto"/>
            <w:vAlign w:val="center"/>
          </w:tcPr>
          <w:p w:rsidR="00EF791C" w:rsidRPr="00497359" w:rsidRDefault="00EF791C" w:rsidP="00EF791C">
            <w:pPr>
              <w:spacing w:after="0" w:line="240" w:lineRule="auto"/>
              <w:jc w:val="center"/>
              <w:rPr>
                <w:rFonts w:ascii="Times New Roman" w:eastAsia="Calibri" w:hAnsi="Times New Roman" w:cs="Times New Roman"/>
                <w:highlight w:val="yellow"/>
              </w:rPr>
            </w:pPr>
            <w:proofErr w:type="spellStart"/>
            <w:r>
              <w:rPr>
                <w:rFonts w:ascii="Times New Roman" w:eastAsia="Calibri" w:hAnsi="Times New Roman" w:cs="Times New Roman"/>
              </w:rPr>
              <w:t>н</w:t>
            </w:r>
            <w:proofErr w:type="spellEnd"/>
            <w:r>
              <w:rPr>
                <w:rFonts w:ascii="Times New Roman" w:eastAsia="Calibri" w:hAnsi="Times New Roman" w:cs="Times New Roman"/>
              </w:rPr>
              <w:t>/</w:t>
            </w:r>
            <w:proofErr w:type="spellStart"/>
            <w:r>
              <w:rPr>
                <w:rFonts w:ascii="Times New Roman" w:eastAsia="Calibri" w:hAnsi="Times New Roman" w:cs="Times New Roman"/>
              </w:rPr>
              <w:t>д</w:t>
            </w:r>
            <w:proofErr w:type="spellEnd"/>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7</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 xml:space="preserve">Капитальный ремонт подрядными организациями </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8</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 xml:space="preserve">Расходы на оплату работ и услуг производственного характера, выполняемых по договорам со сторонними </w:t>
            </w:r>
            <w:r w:rsidRPr="00A718DB">
              <w:rPr>
                <w:rFonts w:ascii="Times New Roman" w:eastAsia="Calibri" w:hAnsi="Times New Roman" w:cs="Times New Roman"/>
              </w:rPr>
              <w:lastRenderedPageBreak/>
              <w:t>организациями</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lastRenderedPageBreak/>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lastRenderedPageBreak/>
              <w:t>8</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Расходы на оплату труда рабочих</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9</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Отчисления на социальные нужды</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10</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Амортизация основных средств</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11</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Аренда</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12</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Налог на имущество</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vMerge/>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
        </w:tc>
      </w:tr>
      <w:tr w:rsidR="00EF791C" w:rsidRPr="00A718DB" w:rsidTr="00EF791C">
        <w:trPr>
          <w:gridAfter w:val="3"/>
          <w:wAfter w:w="8930" w:type="dxa"/>
        </w:trPr>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13</w:t>
            </w:r>
          </w:p>
        </w:tc>
      </w:tr>
      <w:tr w:rsidR="00EF791C" w:rsidRPr="00F83DE3" w:rsidTr="00EF791C">
        <w:trPr>
          <w:trHeight w:val="332"/>
        </w:trPr>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13.1</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b/>
                <w:i/>
              </w:rPr>
            </w:pPr>
            <w:r w:rsidRPr="00A718DB">
              <w:rPr>
                <w:rFonts w:ascii="Times New Roman" w:eastAsia="Calibri" w:hAnsi="Times New Roman" w:cs="Times New Roman"/>
                <w:b/>
                <w:i/>
              </w:rPr>
              <w:t>Расходы на электроэнергию</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b/>
                <w:i/>
              </w:rPr>
            </w:pPr>
            <w:r w:rsidRPr="00A718DB">
              <w:rPr>
                <w:rFonts w:ascii="Times New Roman" w:eastAsia="Calibri" w:hAnsi="Times New Roman" w:cs="Times New Roman"/>
                <w:b/>
                <w:i/>
              </w:rPr>
              <w:t>Тыс. руб.</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330,646</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13.1.1</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 xml:space="preserve">тариф </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r w:rsidRPr="00A718DB">
              <w:rPr>
                <w:rFonts w:ascii="Times New Roman" w:eastAsia="Calibri" w:hAnsi="Times New Roman" w:cs="Times New Roman"/>
              </w:rPr>
              <w:t>Руб./кВт*</w:t>
            </w:r>
            <w:proofErr w:type="gramStart"/>
            <w:r w:rsidRPr="00A718DB">
              <w:rPr>
                <w:rFonts w:ascii="Times New Roman" w:eastAsia="Calibri" w:hAnsi="Times New Roman" w:cs="Times New Roman"/>
              </w:rPr>
              <w:t>ч</w:t>
            </w:r>
            <w:proofErr w:type="gramEnd"/>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4,73</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13.1.2</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 xml:space="preserve">объем </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r w:rsidRPr="00A718DB">
              <w:rPr>
                <w:rFonts w:ascii="Times New Roman" w:eastAsia="Calibri" w:hAnsi="Times New Roman" w:cs="Times New Roman"/>
              </w:rPr>
              <w:t>тыс</w:t>
            </w:r>
            <w:proofErr w:type="gramStart"/>
            <w:r w:rsidRPr="00A718DB">
              <w:rPr>
                <w:rFonts w:ascii="Times New Roman" w:eastAsia="Calibri" w:hAnsi="Times New Roman" w:cs="Times New Roman"/>
              </w:rPr>
              <w:t>.к</w:t>
            </w:r>
            <w:proofErr w:type="gramEnd"/>
            <w:r w:rsidRPr="00A718DB">
              <w:rPr>
                <w:rFonts w:ascii="Times New Roman" w:eastAsia="Calibri" w:hAnsi="Times New Roman" w:cs="Times New Roman"/>
              </w:rPr>
              <w:t>Вт*ч</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69,904</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13.2</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b/>
                <w:i/>
              </w:rPr>
            </w:pPr>
            <w:r w:rsidRPr="00A718DB">
              <w:rPr>
                <w:rFonts w:ascii="Times New Roman" w:eastAsia="Calibri" w:hAnsi="Times New Roman" w:cs="Times New Roman"/>
                <w:b/>
                <w:i/>
              </w:rPr>
              <w:t>Расходы на холодную воду</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b/>
                <w:i/>
              </w:rPr>
            </w:pPr>
            <w:r w:rsidRPr="00A718DB">
              <w:rPr>
                <w:rFonts w:ascii="Times New Roman" w:eastAsia="Calibri" w:hAnsi="Times New Roman" w:cs="Times New Roman"/>
                <w:b/>
                <w:i/>
              </w:rPr>
              <w:t>Тыс. руб.</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5,716</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13.2.1</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цена</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proofErr w:type="spellStart"/>
            <w:r w:rsidRPr="00A718DB">
              <w:rPr>
                <w:rFonts w:ascii="Times New Roman" w:eastAsia="Calibri" w:hAnsi="Times New Roman" w:cs="Times New Roman"/>
              </w:rPr>
              <w:t>Руб</w:t>
            </w:r>
            <w:proofErr w:type="spellEnd"/>
            <w:r w:rsidRPr="00A718DB">
              <w:rPr>
                <w:rFonts w:ascii="Times New Roman" w:eastAsia="Calibri" w:hAnsi="Times New Roman" w:cs="Times New Roman"/>
              </w:rPr>
              <w:t>/м</w:t>
            </w:r>
            <w:r w:rsidRPr="00A718DB">
              <w:rPr>
                <w:rFonts w:ascii="Times New Roman" w:eastAsia="Calibri" w:hAnsi="Times New Roman" w:cs="Times New Roman"/>
                <w:vertAlign w:val="superscript"/>
              </w:rPr>
              <w:t>3</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21,03</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13.2.2</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объем</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r w:rsidRPr="00A718DB">
              <w:rPr>
                <w:rFonts w:ascii="Times New Roman" w:eastAsia="Calibri" w:hAnsi="Times New Roman" w:cs="Times New Roman"/>
              </w:rPr>
              <w:t>м</w:t>
            </w:r>
            <w:r w:rsidRPr="00A718DB">
              <w:rPr>
                <w:rFonts w:ascii="Times New Roman" w:eastAsia="Calibri" w:hAnsi="Times New Roman" w:cs="Times New Roman"/>
                <w:vertAlign w:val="superscript"/>
              </w:rPr>
              <w:t>3</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271,78</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13.3</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b/>
                <w:i/>
              </w:rPr>
            </w:pPr>
            <w:r w:rsidRPr="00A718DB">
              <w:rPr>
                <w:rFonts w:ascii="Times New Roman" w:eastAsia="Calibri" w:hAnsi="Times New Roman" w:cs="Times New Roman"/>
                <w:b/>
                <w:i/>
              </w:rPr>
              <w:t>Расходы на топливо</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b/>
                <w:i/>
              </w:rPr>
            </w:pPr>
            <w:r w:rsidRPr="00A718DB">
              <w:rPr>
                <w:rFonts w:ascii="Times New Roman" w:eastAsia="Calibri" w:hAnsi="Times New Roman" w:cs="Times New Roman"/>
                <w:b/>
                <w:i/>
              </w:rPr>
              <w:t>Тыс. руб.</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1345,94</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13.3.1</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цена</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proofErr w:type="spellStart"/>
            <w:r w:rsidRPr="00A718DB">
              <w:rPr>
                <w:rFonts w:ascii="Times New Roman" w:eastAsia="Calibri" w:hAnsi="Times New Roman" w:cs="Times New Roman"/>
              </w:rPr>
              <w:t>Руб</w:t>
            </w:r>
            <w:proofErr w:type="spellEnd"/>
            <w:r w:rsidRPr="00A718DB">
              <w:rPr>
                <w:rFonts w:ascii="Times New Roman" w:eastAsia="Calibri" w:hAnsi="Times New Roman" w:cs="Times New Roman"/>
              </w:rPr>
              <w:t>/</w:t>
            </w:r>
            <w:proofErr w:type="spellStart"/>
            <w:r w:rsidRPr="00A718DB">
              <w:rPr>
                <w:rFonts w:ascii="Times New Roman" w:eastAsia="Calibri" w:hAnsi="Times New Roman" w:cs="Times New Roman"/>
              </w:rPr>
              <w:t>тн</w:t>
            </w:r>
            <w:proofErr w:type="spellEnd"/>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6886,86</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13.3.2</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объем</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proofErr w:type="spellStart"/>
            <w:r w:rsidRPr="00A718DB">
              <w:rPr>
                <w:rFonts w:ascii="Times New Roman" w:eastAsia="Calibri" w:hAnsi="Times New Roman" w:cs="Times New Roman"/>
              </w:rPr>
              <w:t>тн</w:t>
            </w:r>
            <w:proofErr w:type="spellEnd"/>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195,436</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13.4</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rPr>
            </w:pPr>
            <w:r w:rsidRPr="00A718DB">
              <w:rPr>
                <w:rFonts w:ascii="Times New Roman" w:eastAsia="Calibri" w:hAnsi="Times New Roman" w:cs="Times New Roman"/>
              </w:rPr>
              <w:t>Расходы по созданию запасов топлива</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rPr>
            </w:pPr>
            <w:r w:rsidRPr="00A718DB">
              <w:rPr>
                <w:rFonts w:ascii="Times New Roman" w:eastAsia="Calibri" w:hAnsi="Times New Roman" w:cs="Times New Roman"/>
              </w:rPr>
              <w:t>Тыс. руб.</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color w:val="000000"/>
              </w:rPr>
            </w:pPr>
            <w:r>
              <w:rPr>
                <w:rFonts w:ascii="Times New Roman" w:hAnsi="Times New Roman" w:cs="Times New Roman"/>
                <w:color w:val="000000"/>
              </w:rPr>
              <w:t>0,0</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14</w:t>
            </w:r>
          </w:p>
        </w:tc>
        <w:tc>
          <w:tcPr>
            <w:tcW w:w="2627" w:type="dxa"/>
            <w:shd w:val="clear" w:color="auto" w:fill="auto"/>
            <w:vAlign w:val="center"/>
          </w:tcPr>
          <w:p w:rsidR="00EF791C" w:rsidRPr="00A718DB" w:rsidRDefault="00EF791C" w:rsidP="00EF791C">
            <w:pPr>
              <w:spacing w:after="0"/>
              <w:rPr>
                <w:rFonts w:ascii="Times New Roman" w:eastAsia="Calibri" w:hAnsi="Times New Roman" w:cs="Times New Roman"/>
                <w:b/>
              </w:rPr>
            </w:pPr>
            <w:r w:rsidRPr="00A718DB">
              <w:rPr>
                <w:rFonts w:ascii="Times New Roman" w:eastAsia="Calibri" w:hAnsi="Times New Roman" w:cs="Times New Roman"/>
                <w:b/>
              </w:rPr>
              <w:t>Итого расходов на приобретение ЭР</w:t>
            </w:r>
          </w:p>
        </w:tc>
        <w:tc>
          <w:tcPr>
            <w:tcW w:w="2901" w:type="dxa"/>
            <w:shd w:val="clear" w:color="auto" w:fill="auto"/>
            <w:vAlign w:val="center"/>
          </w:tcPr>
          <w:p w:rsidR="00EF791C" w:rsidRPr="00A718DB" w:rsidRDefault="00EF791C" w:rsidP="00EF791C">
            <w:pPr>
              <w:spacing w:after="0"/>
              <w:jc w:val="center"/>
              <w:rPr>
                <w:rFonts w:ascii="Times New Roman" w:eastAsia="Calibri" w:hAnsi="Times New Roman" w:cs="Times New Roman"/>
                <w:b/>
              </w:rPr>
            </w:pPr>
            <w:r w:rsidRPr="00A718DB">
              <w:rPr>
                <w:rFonts w:ascii="Times New Roman" w:eastAsia="Calibri" w:hAnsi="Times New Roman" w:cs="Times New Roman"/>
              </w:rPr>
              <w:t>Тыс. руб.</w:t>
            </w:r>
          </w:p>
        </w:tc>
        <w:tc>
          <w:tcPr>
            <w:tcW w:w="3402" w:type="dxa"/>
            <w:shd w:val="clear" w:color="auto" w:fill="auto"/>
            <w:vAlign w:val="center"/>
          </w:tcPr>
          <w:p w:rsidR="00EF791C" w:rsidRPr="00A718DB" w:rsidRDefault="00EF791C" w:rsidP="00EF791C">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1682,302</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15</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b/>
              </w:rPr>
            </w:pPr>
            <w:r w:rsidRPr="00A718DB">
              <w:rPr>
                <w:rFonts w:ascii="Times New Roman" w:eastAsia="Calibri" w:hAnsi="Times New Roman" w:cs="Times New Roman"/>
                <w:b/>
              </w:rPr>
              <w:t>Всего НВВ:</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Тыс. руб.</w:t>
            </w:r>
          </w:p>
        </w:tc>
        <w:tc>
          <w:tcPr>
            <w:tcW w:w="3402" w:type="dxa"/>
            <w:shd w:val="clear" w:color="auto" w:fill="auto"/>
            <w:vAlign w:val="center"/>
          </w:tcPr>
          <w:p w:rsidR="00EF791C" w:rsidRPr="00500677" w:rsidRDefault="00EF791C" w:rsidP="00EF791C">
            <w:pPr>
              <w:spacing w:after="0" w:line="240" w:lineRule="auto"/>
              <w:jc w:val="center"/>
              <w:rPr>
                <w:rFonts w:ascii="Times New Roman" w:eastAsia="Calibri" w:hAnsi="Times New Roman" w:cs="Times New Roman"/>
                <w:b/>
              </w:rPr>
            </w:pPr>
            <w:r>
              <w:rPr>
                <w:rFonts w:ascii="Times New Roman" w:eastAsia="Calibri" w:hAnsi="Times New Roman" w:cs="Times New Roman"/>
                <w:b/>
              </w:rPr>
              <w:t>3909,885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16</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Удельный расход условного топлива на производственную тепловую энергию</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к</w:t>
            </w:r>
            <w:r w:rsidRPr="00A718DB">
              <w:rPr>
                <w:rFonts w:ascii="Times New Roman" w:eastAsia="Calibri" w:hAnsi="Times New Roman" w:cs="Times New Roman"/>
              </w:rPr>
              <w:t>г</w:t>
            </w:r>
            <w:proofErr w:type="gramStart"/>
            <w:r w:rsidRPr="00A718DB">
              <w:rPr>
                <w:rFonts w:ascii="Times New Roman" w:eastAsia="Calibri" w:hAnsi="Times New Roman" w:cs="Times New Roman"/>
              </w:rPr>
              <w:t>.у</w:t>
            </w:r>
            <w:proofErr w:type="gramEnd"/>
            <w:r w:rsidRPr="00A718DB">
              <w:rPr>
                <w:rFonts w:ascii="Times New Roman" w:eastAsia="Calibri" w:hAnsi="Times New Roman" w:cs="Times New Roman"/>
              </w:rPr>
              <w:t>.т</w:t>
            </w:r>
            <w:proofErr w:type="spellEnd"/>
            <w:r w:rsidRPr="00A718DB">
              <w:rPr>
                <w:rFonts w:ascii="Times New Roman" w:eastAsia="Calibri" w:hAnsi="Times New Roman" w:cs="Times New Roman"/>
              </w:rPr>
              <w:t>./Гкал</w:t>
            </w:r>
          </w:p>
        </w:tc>
        <w:tc>
          <w:tcPr>
            <w:tcW w:w="3402"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155,5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17</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rPr>
            </w:pPr>
            <w:r w:rsidRPr="00A718DB">
              <w:rPr>
                <w:rFonts w:ascii="Times New Roman" w:eastAsia="Calibri" w:hAnsi="Times New Roman" w:cs="Times New Roman"/>
              </w:rPr>
              <w:t>Протяженность сетей в 2-х трубном исполнении</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м</w:t>
            </w:r>
          </w:p>
        </w:tc>
        <w:tc>
          <w:tcPr>
            <w:tcW w:w="3402"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836,5</w:t>
            </w:r>
          </w:p>
        </w:tc>
      </w:tr>
      <w:tr w:rsidR="00EF791C" w:rsidRPr="00F83DE3" w:rsidTr="00EF791C">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18</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b/>
              </w:rPr>
            </w:pPr>
            <w:r w:rsidRPr="00A718DB">
              <w:rPr>
                <w:rFonts w:ascii="Times New Roman" w:eastAsia="Calibri" w:hAnsi="Times New Roman" w:cs="Times New Roman"/>
                <w:b/>
              </w:rPr>
              <w:t>Полезный отпуск</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Гкал</w:t>
            </w:r>
          </w:p>
        </w:tc>
        <w:tc>
          <w:tcPr>
            <w:tcW w:w="3402"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Pr>
                <w:rFonts w:ascii="Times New Roman" w:eastAsia="Calibri" w:hAnsi="Times New Roman" w:cs="Times New Roman"/>
              </w:rPr>
              <w:t>1323,635</w:t>
            </w:r>
          </w:p>
        </w:tc>
      </w:tr>
      <w:tr w:rsidR="00EF791C" w:rsidRPr="00F83DE3" w:rsidTr="00EF791C">
        <w:trPr>
          <w:trHeight w:val="349"/>
        </w:trPr>
        <w:tc>
          <w:tcPr>
            <w:tcW w:w="817"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rPr>
            </w:pPr>
            <w:r w:rsidRPr="00A718DB">
              <w:rPr>
                <w:rFonts w:ascii="Times New Roman" w:eastAsia="Calibri" w:hAnsi="Times New Roman" w:cs="Times New Roman"/>
              </w:rPr>
              <w:t>19</w:t>
            </w:r>
          </w:p>
        </w:tc>
        <w:tc>
          <w:tcPr>
            <w:tcW w:w="2627" w:type="dxa"/>
            <w:shd w:val="clear" w:color="auto" w:fill="auto"/>
            <w:vAlign w:val="center"/>
          </w:tcPr>
          <w:p w:rsidR="00EF791C" w:rsidRPr="00A718DB" w:rsidRDefault="00EF791C" w:rsidP="00EF791C">
            <w:pPr>
              <w:spacing w:after="0" w:line="240" w:lineRule="auto"/>
              <w:rPr>
                <w:rFonts w:ascii="Times New Roman" w:eastAsia="Calibri" w:hAnsi="Times New Roman" w:cs="Times New Roman"/>
                <w:b/>
              </w:rPr>
            </w:pPr>
            <w:r w:rsidRPr="00A718DB">
              <w:rPr>
                <w:rFonts w:ascii="Times New Roman" w:eastAsia="Calibri" w:hAnsi="Times New Roman" w:cs="Times New Roman"/>
                <w:b/>
              </w:rPr>
              <w:t xml:space="preserve">Среднегодовой тариф </w:t>
            </w:r>
          </w:p>
        </w:tc>
        <w:tc>
          <w:tcPr>
            <w:tcW w:w="2901" w:type="dxa"/>
            <w:shd w:val="clear" w:color="auto" w:fill="auto"/>
            <w:vAlign w:val="center"/>
          </w:tcPr>
          <w:p w:rsidR="00EF791C" w:rsidRPr="00A718DB" w:rsidRDefault="00EF791C" w:rsidP="00EF791C">
            <w:pPr>
              <w:spacing w:after="0" w:line="240" w:lineRule="auto"/>
              <w:jc w:val="center"/>
              <w:rPr>
                <w:rFonts w:ascii="Times New Roman" w:eastAsia="Calibri" w:hAnsi="Times New Roman" w:cs="Times New Roman"/>
                <w:b/>
              </w:rPr>
            </w:pPr>
            <w:r w:rsidRPr="00A718DB">
              <w:rPr>
                <w:rFonts w:ascii="Times New Roman" w:eastAsia="Calibri" w:hAnsi="Times New Roman" w:cs="Times New Roman"/>
                <w:b/>
              </w:rPr>
              <w:t>руб./Гкал</w:t>
            </w:r>
          </w:p>
        </w:tc>
        <w:tc>
          <w:tcPr>
            <w:tcW w:w="3402" w:type="dxa"/>
            <w:shd w:val="clear" w:color="auto" w:fill="auto"/>
            <w:vAlign w:val="center"/>
          </w:tcPr>
          <w:p w:rsidR="00EF791C" w:rsidRPr="00CC34BD" w:rsidRDefault="00EF791C" w:rsidP="00EF791C">
            <w:pPr>
              <w:spacing w:after="0" w:line="240" w:lineRule="auto"/>
              <w:jc w:val="center"/>
              <w:rPr>
                <w:rFonts w:ascii="Times New Roman" w:eastAsia="Calibri" w:hAnsi="Times New Roman" w:cs="Times New Roman"/>
                <w:b/>
              </w:rPr>
            </w:pPr>
            <w:r w:rsidRPr="002F514B">
              <w:rPr>
                <w:rFonts w:ascii="Times New Roman" w:eastAsia="Calibri" w:hAnsi="Times New Roman" w:cs="Times New Roman"/>
                <w:b/>
              </w:rPr>
              <w:t>2953</w:t>
            </w:r>
            <w:r>
              <w:rPr>
                <w:rFonts w:ascii="Times New Roman" w:eastAsia="Calibri" w:hAnsi="Times New Roman" w:cs="Times New Roman"/>
                <w:b/>
              </w:rPr>
              <w:t>,</w:t>
            </w:r>
            <w:r w:rsidRPr="002F514B">
              <w:rPr>
                <w:rFonts w:ascii="Times New Roman" w:eastAsia="Calibri" w:hAnsi="Times New Roman" w:cs="Times New Roman"/>
                <w:b/>
              </w:rPr>
              <w:t>9</w:t>
            </w:r>
          </w:p>
        </w:tc>
      </w:tr>
    </w:tbl>
    <w:p w:rsidR="00EF791C" w:rsidRPr="00603C98" w:rsidRDefault="00EF791C" w:rsidP="00EF791C">
      <w:pPr>
        <w:spacing w:after="0"/>
        <w:rPr>
          <w:rFonts w:ascii="Times New Roman" w:hAnsi="Times New Roman" w:cs="Times New Roman"/>
          <w:sz w:val="28"/>
          <w:szCs w:val="28"/>
        </w:rPr>
      </w:pPr>
    </w:p>
    <w:p w:rsidR="00EF791C" w:rsidRDefault="00EF791C" w:rsidP="00B722BF">
      <w:pPr>
        <w:autoSpaceDE w:val="0"/>
        <w:autoSpaceDN w:val="0"/>
        <w:adjustRightInd w:val="0"/>
        <w:spacing w:after="0"/>
        <w:contextualSpacing/>
        <w:jc w:val="center"/>
        <w:rPr>
          <w:rFonts w:ascii="Times New Roman" w:hAnsi="Times New Roman"/>
          <w:b/>
          <w:sz w:val="24"/>
          <w:szCs w:val="24"/>
        </w:rPr>
      </w:pPr>
    </w:p>
    <w:p w:rsidR="00827F9D" w:rsidRDefault="00827F9D" w:rsidP="00B722BF">
      <w:pPr>
        <w:autoSpaceDE w:val="0"/>
        <w:autoSpaceDN w:val="0"/>
        <w:adjustRightInd w:val="0"/>
        <w:spacing w:after="0"/>
        <w:contextualSpacing/>
        <w:jc w:val="center"/>
        <w:rPr>
          <w:rFonts w:ascii="Times New Roman" w:hAnsi="Times New Roman"/>
          <w:b/>
          <w:sz w:val="24"/>
          <w:szCs w:val="24"/>
        </w:rPr>
      </w:pPr>
    </w:p>
    <w:p w:rsidR="00827F9D" w:rsidRDefault="00827F9D" w:rsidP="00B722BF">
      <w:pPr>
        <w:autoSpaceDE w:val="0"/>
        <w:autoSpaceDN w:val="0"/>
        <w:adjustRightInd w:val="0"/>
        <w:spacing w:after="0"/>
        <w:contextualSpacing/>
        <w:jc w:val="center"/>
        <w:rPr>
          <w:rFonts w:ascii="Times New Roman" w:hAnsi="Times New Roman"/>
          <w:b/>
          <w:sz w:val="24"/>
          <w:szCs w:val="24"/>
        </w:rPr>
      </w:pPr>
    </w:p>
    <w:p w:rsidR="00AF327A" w:rsidRDefault="00AF327A" w:rsidP="00B722BF">
      <w:pPr>
        <w:autoSpaceDE w:val="0"/>
        <w:autoSpaceDN w:val="0"/>
        <w:adjustRightInd w:val="0"/>
        <w:spacing w:after="0"/>
        <w:contextualSpacing/>
        <w:jc w:val="center"/>
        <w:rPr>
          <w:rFonts w:ascii="Times New Roman" w:hAnsi="Times New Roman"/>
          <w:b/>
          <w:sz w:val="24"/>
          <w:szCs w:val="24"/>
        </w:rPr>
      </w:pPr>
    </w:p>
    <w:p w:rsidR="00AF327A" w:rsidRDefault="00AF327A" w:rsidP="00B722BF">
      <w:pPr>
        <w:autoSpaceDE w:val="0"/>
        <w:autoSpaceDN w:val="0"/>
        <w:adjustRightInd w:val="0"/>
        <w:spacing w:after="0"/>
        <w:contextualSpacing/>
        <w:jc w:val="center"/>
        <w:rPr>
          <w:rFonts w:ascii="Times New Roman" w:hAnsi="Times New Roman"/>
          <w:b/>
          <w:sz w:val="24"/>
          <w:szCs w:val="24"/>
        </w:rPr>
      </w:pPr>
    </w:p>
    <w:p w:rsidR="00AF327A" w:rsidRDefault="00AF327A" w:rsidP="00B722BF">
      <w:pPr>
        <w:autoSpaceDE w:val="0"/>
        <w:autoSpaceDN w:val="0"/>
        <w:adjustRightInd w:val="0"/>
        <w:spacing w:after="0"/>
        <w:contextualSpacing/>
        <w:jc w:val="center"/>
        <w:rPr>
          <w:rFonts w:ascii="Times New Roman" w:hAnsi="Times New Roman"/>
          <w:b/>
          <w:sz w:val="24"/>
          <w:szCs w:val="24"/>
        </w:rPr>
      </w:pPr>
    </w:p>
    <w:p w:rsidR="004C23B7" w:rsidRDefault="004C23B7"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FD500A" w:rsidRDefault="00FD500A" w:rsidP="004C23B7">
      <w:pPr>
        <w:spacing w:after="0" w:line="240" w:lineRule="auto"/>
        <w:jc w:val="both"/>
        <w:rPr>
          <w:rFonts w:ascii="Times New Roman" w:hAnsi="Times New Roman" w:cs="Times New Roman"/>
          <w:szCs w:val="24"/>
        </w:rPr>
      </w:pPr>
    </w:p>
    <w:p w:rsidR="00954880"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Default="00954880" w:rsidP="00954880">
      <w:pPr>
        <w:keepNext/>
        <w:keepLines/>
        <w:contextualSpacing/>
        <w:jc w:val="center"/>
        <w:textAlignment w:val="baseline"/>
        <w:rPr>
          <w:rFonts w:eastAsia="Microsoft YaHei"/>
          <w:b/>
          <w:caps/>
          <w:kern w:val="28"/>
          <w:sz w:val="28"/>
          <w:szCs w:val="28"/>
        </w:rPr>
      </w:pPr>
    </w:p>
    <w:p w:rsidR="00954880" w:rsidRDefault="00954880" w:rsidP="00954880">
      <w:pPr>
        <w:keepNext/>
        <w:keepLines/>
        <w:contextualSpacing/>
        <w:jc w:val="center"/>
        <w:textAlignment w:val="baseline"/>
        <w:rPr>
          <w:rFonts w:eastAsia="Microsoft YaHei"/>
          <w:b/>
          <w:caps/>
          <w:kern w:val="28"/>
          <w:sz w:val="28"/>
          <w:szCs w:val="28"/>
        </w:rPr>
      </w:pPr>
    </w:p>
    <w:p w:rsidR="00954880" w:rsidRDefault="00954880" w:rsidP="00954880">
      <w:pPr>
        <w:keepNext/>
        <w:keepLines/>
        <w:contextualSpacing/>
        <w:jc w:val="center"/>
        <w:textAlignment w:val="baseline"/>
        <w:rPr>
          <w:rFonts w:eastAsia="Microsoft YaHei"/>
          <w:b/>
          <w:caps/>
          <w:kern w:val="28"/>
          <w:sz w:val="28"/>
          <w:szCs w:val="28"/>
        </w:rPr>
      </w:pPr>
    </w:p>
    <w:p w:rsidR="00954880" w:rsidRDefault="00954880" w:rsidP="00954880">
      <w:pPr>
        <w:keepNext/>
        <w:keepLines/>
        <w:contextualSpacing/>
        <w:jc w:val="center"/>
        <w:textAlignment w:val="baseline"/>
        <w:rPr>
          <w:rFonts w:eastAsia="Microsoft YaHei"/>
          <w:b/>
          <w:caps/>
          <w:kern w:val="28"/>
          <w:sz w:val="28"/>
          <w:szCs w:val="28"/>
        </w:rPr>
      </w:pPr>
    </w:p>
    <w:p w:rsidR="00954880" w:rsidRDefault="00954880" w:rsidP="00954880">
      <w:pPr>
        <w:keepNext/>
        <w:keepLines/>
        <w:contextualSpacing/>
        <w:jc w:val="center"/>
        <w:textAlignment w:val="baseline"/>
        <w:rPr>
          <w:rFonts w:eastAsia="Microsoft YaHei"/>
          <w:b/>
          <w:caps/>
          <w:kern w:val="28"/>
          <w:sz w:val="28"/>
          <w:szCs w:val="28"/>
        </w:rPr>
      </w:pPr>
    </w:p>
    <w:p w:rsidR="00954880" w:rsidRPr="000D289E" w:rsidRDefault="00954880" w:rsidP="00954880">
      <w:pPr>
        <w:keepNext/>
        <w:keepLines/>
        <w:contextualSpacing/>
        <w:jc w:val="center"/>
        <w:textAlignment w:val="baseline"/>
        <w:rPr>
          <w:rFonts w:eastAsia="Microsoft YaHei"/>
          <w:b/>
          <w:caps/>
          <w:kern w:val="28"/>
          <w:sz w:val="28"/>
          <w:szCs w:val="28"/>
        </w:rPr>
      </w:pPr>
    </w:p>
    <w:p w:rsidR="00954880" w:rsidRPr="0097702B" w:rsidRDefault="00954880" w:rsidP="00954880">
      <w:pPr>
        <w:keepNext/>
        <w:keepLines/>
        <w:spacing w:line="360" w:lineRule="auto"/>
        <w:contextualSpacing/>
        <w:jc w:val="center"/>
        <w:textAlignment w:val="baseline"/>
        <w:rPr>
          <w:rFonts w:eastAsia="Microsoft YaHei"/>
          <w:b/>
          <w:caps/>
          <w:kern w:val="28"/>
          <w:sz w:val="36"/>
          <w:szCs w:val="36"/>
        </w:rPr>
      </w:pPr>
      <w:r w:rsidRPr="0097702B">
        <w:rPr>
          <w:rFonts w:eastAsia="Microsoft YaHei"/>
          <w:b/>
          <w:caps/>
          <w:kern w:val="28"/>
          <w:sz w:val="36"/>
          <w:szCs w:val="36"/>
        </w:rPr>
        <w:t>СХЕМА ТЕПЛОСНАБЖЕНИЯ</w:t>
      </w:r>
    </w:p>
    <w:p w:rsidR="00954880" w:rsidRDefault="00954880" w:rsidP="00954880">
      <w:pPr>
        <w:keepNext/>
        <w:keepLines/>
        <w:spacing w:line="360" w:lineRule="auto"/>
        <w:contextualSpacing/>
        <w:jc w:val="center"/>
        <w:textAlignment w:val="baseline"/>
        <w:rPr>
          <w:rFonts w:eastAsia="Microsoft YaHei"/>
          <w:b/>
          <w:caps/>
          <w:kern w:val="28"/>
          <w:sz w:val="36"/>
          <w:szCs w:val="36"/>
        </w:rPr>
      </w:pPr>
      <w:r>
        <w:rPr>
          <w:rFonts w:eastAsia="Microsoft YaHei"/>
          <w:b/>
          <w:caps/>
          <w:kern w:val="28"/>
          <w:sz w:val="36"/>
          <w:szCs w:val="36"/>
        </w:rPr>
        <w:t xml:space="preserve">СЕЛЬСКОГО ПОСЕЛЕНИЯ </w:t>
      </w:r>
      <w:proofErr w:type="gramStart"/>
      <w:r>
        <w:rPr>
          <w:rFonts w:eastAsia="Microsoft YaHei"/>
          <w:b/>
          <w:caps/>
          <w:kern w:val="28"/>
          <w:sz w:val="36"/>
          <w:szCs w:val="36"/>
        </w:rPr>
        <w:t>НОВО-ПОЛТАВСКОЕ</w:t>
      </w:r>
      <w:proofErr w:type="gramEnd"/>
    </w:p>
    <w:p w:rsidR="00954880" w:rsidRPr="0097702B" w:rsidRDefault="00954880" w:rsidP="00954880">
      <w:pPr>
        <w:keepNext/>
        <w:keepLines/>
        <w:spacing w:line="360" w:lineRule="auto"/>
        <w:contextualSpacing/>
        <w:jc w:val="center"/>
        <w:textAlignment w:val="baseline"/>
        <w:rPr>
          <w:rFonts w:eastAsia="Microsoft YaHei"/>
          <w:b/>
          <w:caps/>
          <w:kern w:val="28"/>
          <w:sz w:val="36"/>
          <w:szCs w:val="36"/>
        </w:rPr>
      </w:pPr>
      <w:r>
        <w:rPr>
          <w:rFonts w:eastAsia="Microsoft YaHei"/>
          <w:b/>
          <w:caps/>
          <w:kern w:val="28"/>
          <w:sz w:val="36"/>
          <w:szCs w:val="36"/>
        </w:rPr>
        <w:t>ПРОХЛАДНЕНСКОГО РАЙОНА</w:t>
      </w:r>
    </w:p>
    <w:p w:rsidR="00954880" w:rsidRPr="0097702B" w:rsidRDefault="00954880" w:rsidP="00954880">
      <w:pPr>
        <w:keepNext/>
        <w:keepLines/>
        <w:spacing w:line="360" w:lineRule="auto"/>
        <w:contextualSpacing/>
        <w:jc w:val="center"/>
        <w:textAlignment w:val="baseline"/>
        <w:rPr>
          <w:rFonts w:eastAsia="Microsoft YaHei"/>
          <w:b/>
          <w:caps/>
          <w:kern w:val="28"/>
          <w:sz w:val="36"/>
          <w:szCs w:val="36"/>
        </w:rPr>
      </w:pPr>
      <w:r>
        <w:rPr>
          <w:rFonts w:eastAsia="Microsoft YaHei"/>
          <w:b/>
          <w:caps/>
          <w:kern w:val="28"/>
          <w:sz w:val="36"/>
          <w:szCs w:val="36"/>
        </w:rPr>
        <w:t>КАБАРДИНО-БАЛКАРСКой РЕСПУБЛИКи</w:t>
      </w:r>
    </w:p>
    <w:p w:rsidR="00954880" w:rsidRPr="000D289E" w:rsidRDefault="00954880" w:rsidP="00954880">
      <w:pPr>
        <w:keepNext/>
        <w:keepLines/>
        <w:spacing w:line="360" w:lineRule="auto"/>
        <w:contextualSpacing/>
        <w:jc w:val="center"/>
        <w:textAlignment w:val="baseline"/>
        <w:rPr>
          <w:rFonts w:eastAsia="Microsoft YaHei"/>
          <w:b/>
          <w:i/>
          <w:caps/>
          <w:kern w:val="28"/>
          <w:sz w:val="36"/>
          <w:szCs w:val="36"/>
        </w:rPr>
      </w:pPr>
      <w:r w:rsidRPr="0097702B">
        <w:rPr>
          <w:rFonts w:eastAsia="Microsoft YaHei"/>
          <w:b/>
          <w:caps/>
          <w:kern w:val="28"/>
          <w:sz w:val="36"/>
          <w:szCs w:val="36"/>
        </w:rPr>
        <w:t>НА ПЕРИОД С 2024 ПО 2039 ГОДЫ</w:t>
      </w:r>
    </w:p>
    <w:p w:rsidR="00954880" w:rsidRPr="000D289E" w:rsidRDefault="00954880" w:rsidP="00954880">
      <w:pPr>
        <w:keepNext/>
        <w:keepLines/>
        <w:spacing w:line="360" w:lineRule="auto"/>
        <w:contextualSpacing/>
        <w:jc w:val="center"/>
        <w:textAlignment w:val="baseline"/>
        <w:rPr>
          <w:rFonts w:eastAsia="Microsoft YaHei"/>
          <w:b/>
          <w:i/>
          <w:caps/>
          <w:kern w:val="28"/>
          <w:sz w:val="36"/>
          <w:szCs w:val="36"/>
        </w:rPr>
      </w:pPr>
    </w:p>
    <w:p w:rsidR="00954880" w:rsidRPr="000D289E" w:rsidRDefault="00954880" w:rsidP="00954880">
      <w:pPr>
        <w:autoSpaceDE w:val="0"/>
        <w:autoSpaceDN w:val="0"/>
        <w:adjustRightInd w:val="0"/>
        <w:spacing w:line="360" w:lineRule="auto"/>
        <w:contextualSpacing/>
        <w:jc w:val="center"/>
        <w:rPr>
          <w:b/>
          <w:sz w:val="36"/>
          <w:szCs w:val="36"/>
        </w:rPr>
      </w:pPr>
      <w:r w:rsidRPr="000D289E">
        <w:rPr>
          <w:b/>
          <w:sz w:val="36"/>
          <w:szCs w:val="36"/>
        </w:rPr>
        <w:t>ОБОСНОВЫВАЮЩИЕ МАТЕРИАЛЫ</w:t>
      </w: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i/>
          <w:sz w:val="28"/>
          <w:szCs w:val="28"/>
        </w:rPr>
      </w:pPr>
    </w:p>
    <w:p w:rsidR="00954880" w:rsidRPr="000D289E" w:rsidRDefault="00954880" w:rsidP="00954880">
      <w:pPr>
        <w:autoSpaceDE w:val="0"/>
        <w:autoSpaceDN w:val="0"/>
        <w:adjustRightInd w:val="0"/>
        <w:contextualSpacing/>
        <w:jc w:val="center"/>
        <w:rPr>
          <w:b/>
          <w:sz w:val="28"/>
          <w:szCs w:val="28"/>
        </w:rPr>
      </w:pPr>
    </w:p>
    <w:p w:rsidR="00954880" w:rsidRPr="000D289E" w:rsidRDefault="00954880" w:rsidP="00954880">
      <w:pPr>
        <w:autoSpaceDE w:val="0"/>
        <w:autoSpaceDN w:val="0"/>
        <w:adjustRightInd w:val="0"/>
        <w:contextualSpacing/>
        <w:jc w:val="center"/>
        <w:rPr>
          <w:b/>
          <w:sz w:val="28"/>
          <w:szCs w:val="28"/>
        </w:rPr>
      </w:pPr>
    </w:p>
    <w:p w:rsidR="00954880" w:rsidRPr="000D289E" w:rsidRDefault="00954880" w:rsidP="00954880">
      <w:pPr>
        <w:autoSpaceDE w:val="0"/>
        <w:autoSpaceDN w:val="0"/>
        <w:adjustRightInd w:val="0"/>
        <w:contextualSpacing/>
        <w:jc w:val="center"/>
        <w:rPr>
          <w:b/>
          <w:sz w:val="28"/>
          <w:szCs w:val="28"/>
        </w:rPr>
        <w:sectPr w:rsidR="00954880" w:rsidRPr="000D289E" w:rsidSect="002A10F4">
          <w:footerReference w:type="default" r:id="rId18"/>
          <w:headerReference w:type="first" r:id="rId19"/>
          <w:pgSz w:w="11906" w:h="16838"/>
          <w:pgMar w:top="851" w:right="567" w:bottom="851" w:left="1701" w:header="720" w:footer="720" w:gutter="0"/>
          <w:cols w:space="720"/>
          <w:titlePg/>
          <w:docGrid w:linePitch="326"/>
        </w:sectPr>
      </w:pPr>
    </w:p>
    <w:p w:rsidR="00954880" w:rsidRDefault="00954880" w:rsidP="00954880">
      <w:pPr>
        <w:tabs>
          <w:tab w:val="left" w:pos="8364"/>
        </w:tabs>
        <w:autoSpaceDE w:val="0"/>
        <w:autoSpaceDN w:val="0"/>
        <w:adjustRightInd w:val="0"/>
        <w:contextualSpacing/>
        <w:jc w:val="center"/>
        <w:rPr>
          <w:b/>
          <w:sz w:val="28"/>
          <w:szCs w:val="28"/>
        </w:rPr>
      </w:pPr>
      <w:r w:rsidRPr="000D289E">
        <w:rPr>
          <w:b/>
          <w:sz w:val="28"/>
          <w:szCs w:val="28"/>
        </w:rPr>
        <w:lastRenderedPageBreak/>
        <w:t>СОДЕРЖАНИЕ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tblPr>
      <w:tblGrid>
        <w:gridCol w:w="8897"/>
        <w:gridCol w:w="850"/>
      </w:tblGrid>
      <w:tr w:rsidR="00954880" w:rsidRPr="00685922" w:rsidTr="00FA234E">
        <w:trPr>
          <w:trHeight w:val="611"/>
        </w:trPr>
        <w:tc>
          <w:tcPr>
            <w:tcW w:w="8897" w:type="dxa"/>
            <w:shd w:val="clear" w:color="auto" w:fill="FFFFFF"/>
            <w:vAlign w:val="center"/>
          </w:tcPr>
          <w:p w:rsidR="00954880" w:rsidRPr="00685922" w:rsidRDefault="00954880" w:rsidP="00FA234E">
            <w:pPr>
              <w:jc w:val="both"/>
            </w:pPr>
            <w:r w:rsidRPr="00685922">
              <w:t>ГЛАВА 1. СУЩЕСТВУЮЩЕЕ ПОЛОЖЕНИЕ В СФЕРЕ ПРОИЗВОДСТВА, ПЕРЕДАЧИ И ПОТРЕБЛЕНИЯ ТЕПЛОВОЙ ЭНЕРГИИ ДЛЯ ЦЕЛЕЙ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rPr>
          <w:trHeight w:val="237"/>
        </w:trPr>
        <w:tc>
          <w:tcPr>
            <w:tcW w:w="8897" w:type="dxa"/>
            <w:shd w:val="clear" w:color="auto" w:fill="FFFFFF"/>
            <w:vAlign w:val="center"/>
          </w:tcPr>
          <w:p w:rsidR="00954880" w:rsidRPr="00685922" w:rsidRDefault="00954880" w:rsidP="00FA234E">
            <w:pPr>
              <w:jc w:val="both"/>
            </w:pPr>
            <w:r w:rsidRPr="00685922">
              <w:t>1.1. Функциональная структура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i/>
              </w:rPr>
            </w:pPr>
            <w:r w:rsidRPr="00685922">
              <w:t>1.1.1.</w:t>
            </w:r>
            <w:r w:rsidRPr="00685922">
              <w:rPr>
                <w:i/>
              </w:rPr>
              <w:t xml:space="preserve"> </w:t>
            </w:r>
            <w:r w:rsidRPr="00685922">
              <w:t>Зоны действия производственных котельных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1.1.2. Зоны действий индивидуального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rPr>
          <w:trHeight w:val="173"/>
        </w:trPr>
        <w:tc>
          <w:tcPr>
            <w:tcW w:w="8897" w:type="dxa"/>
            <w:shd w:val="clear" w:color="auto" w:fill="FFFFFF"/>
            <w:vAlign w:val="center"/>
          </w:tcPr>
          <w:p w:rsidR="00954880" w:rsidRPr="00685922" w:rsidRDefault="00954880" w:rsidP="00FA234E">
            <w:pPr>
              <w:jc w:val="both"/>
            </w:pPr>
            <w:r w:rsidRPr="00685922">
              <w:t>1.2. Источники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1.2.1. Структура и технические характеристики основного оборудования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1.2.3. Ограничения тепловой мощности и параметры располагаемой</w:t>
            </w:r>
          </w:p>
          <w:p w:rsidR="00954880" w:rsidRPr="00685922" w:rsidRDefault="00954880" w:rsidP="00FA234E">
            <w:pPr>
              <w:tabs>
                <w:tab w:val="center" w:pos="4677"/>
                <w:tab w:val="left" w:pos="6390"/>
              </w:tabs>
              <w:jc w:val="both"/>
            </w:pPr>
            <w:r w:rsidRPr="00685922">
              <w:t>тепловой мощности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1.2.4. Объем потребления тепловой энергии (мощности) и теплоносителя на собственные и хозяйственные нужды теплоснабжающей организации в отношении источников тепловой энергии и параметры тепловой мощности нетто</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1.2.5. Срок ввода в эксплуатацию основного оборудования, год последнего освидетельс</w:t>
            </w:r>
            <w:r w:rsidRPr="00685922">
              <w:t>т</w:t>
            </w:r>
            <w:r w:rsidRPr="00685922">
              <w:t>вования при допуске к эксплуатации после ремонтов, год продления ресурса и мероприятия по продлению ресурса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1.2.6. Схемы выдачи тепловой мощности, структура теплофикационных установок (для и</w:t>
            </w:r>
            <w:r w:rsidRPr="00685922">
              <w:t>с</w:t>
            </w:r>
            <w:r w:rsidRPr="00685922">
              <w:t>точников тепловой энергии, функционирующих в режиме комбинированной выработки тепловой и электрической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1.2.7. Способ регулирования отпуска тепловой энергии от источников</w:t>
            </w:r>
          </w:p>
          <w:p w:rsidR="00954880" w:rsidRPr="00685922" w:rsidRDefault="00954880" w:rsidP="00FA234E">
            <w:pPr>
              <w:jc w:val="both"/>
            </w:pPr>
            <w:r w:rsidRPr="00685922">
              <w:t>тепловой энергии с обоснованием выбора графика изменения температур и расхода тепл</w:t>
            </w:r>
            <w:r w:rsidRPr="00685922">
              <w:t>о</w:t>
            </w:r>
            <w:r w:rsidRPr="00685922">
              <w:t>носителя в зависимости от температуры наружного воздуха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1.2.8. Среднегодовая загрузка оборудования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1.2.9. Способы учета тепла, отпущенного в тепловые сети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1.2.10. Статистика отказов и восстановлений оборудования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1.2.11. Предписания надзорных органов по запрещению дальнейшей эксплуатации исто</w:t>
            </w:r>
            <w:r w:rsidRPr="00685922">
              <w:t>ч</w:t>
            </w:r>
            <w:r w:rsidRPr="00685922">
              <w:t>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w:t>
            </w:r>
            <w:r w:rsidRPr="00685922">
              <w:t>м</w:t>
            </w:r>
            <w:r w:rsidRPr="00685922">
              <w:t>бинированной выработки электрической и тепловой энергии), которые отнесены к объе</w:t>
            </w:r>
            <w:r w:rsidRPr="00685922">
              <w:t>к</w:t>
            </w:r>
            <w:r w:rsidRPr="00685922">
              <w:t>там, электрическая мощность которых поставляется в вынужденном режиме в целях обе</w:t>
            </w:r>
            <w:r w:rsidRPr="00685922">
              <w:t>с</w:t>
            </w:r>
            <w:r w:rsidRPr="00685922">
              <w:t>печения надежного теплоснабжения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lastRenderedPageBreak/>
              <w:t>1.3. Тепловые сети, сооружения на них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1.3.1. Описание структуры тепловых сетей от каждого источника тепловой энергии, от м</w:t>
            </w:r>
            <w:r w:rsidRPr="00685922">
              <w:t>а</w:t>
            </w:r>
            <w:r w:rsidRPr="00685922">
              <w:t>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w:t>
            </w:r>
            <w:r w:rsidRPr="00685922">
              <w:t>б</w:t>
            </w:r>
            <w:r w:rsidRPr="00685922">
              <w:t>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ind w:right="-284"/>
              <w:jc w:val="both"/>
              <w:rPr>
                <w:color w:val="000000"/>
              </w:rPr>
            </w:pPr>
            <w:r w:rsidRPr="00685922">
              <w:rPr>
                <w:color w:val="000000"/>
              </w:rPr>
              <w:t>1.3.2. Карты (схемы) тепловых сетей в зонах действия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w:t>
            </w:r>
            <w:r w:rsidRPr="00685922">
              <w:t>а</w:t>
            </w:r>
            <w:r w:rsidRPr="00685922">
              <w:t>рактеристики и тепловой нагрузки потребителей, подключенных к таким участкам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1.3.4. Описание типов и количества секционирующей и регулирующей арматуры на тепл</w:t>
            </w:r>
            <w:r w:rsidRPr="00685922">
              <w:t>о</w:t>
            </w:r>
            <w:r w:rsidRPr="00685922">
              <w:t>вых сетях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1.3.5. Описание типов и строительных особенностей тепловых камер и павильонов</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1.3.6. Описание графиков регулирования отпуска тепла в тепловые сети с анализом их обоснованности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1.3.7. Фактические температурные режимы отпусков тепла в тепловые сети и их соответс</w:t>
            </w:r>
            <w:r w:rsidRPr="00685922">
              <w:t>т</w:t>
            </w:r>
            <w:r w:rsidRPr="00685922">
              <w:t>вие, утвержденным графикам регулирования отпуска тепла в тепловые сети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1.3.8. Гидравлические режимы и пьезометрические графики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i/>
              </w:rPr>
            </w:pPr>
            <w:r w:rsidRPr="00685922">
              <w:t xml:space="preserve">1.3.9. Статистика отказов тепловых сетей (аварийных ситуаций) за </w:t>
            </w:r>
            <w:proofErr w:type="gramStart"/>
            <w:r w:rsidRPr="00685922">
              <w:t>последние</w:t>
            </w:r>
            <w:proofErr w:type="gramEnd"/>
            <w:r w:rsidRPr="00685922">
              <w:t xml:space="preserve"> 5 лет</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 xml:space="preserve">1.3.10. </w:t>
            </w:r>
            <w:proofErr w:type="gramStart"/>
            <w:r w:rsidRPr="00685922">
              <w:t>Статистика восстановлений (аварийно-восстановительных ремонтов) тепловых с</w:t>
            </w:r>
            <w:r w:rsidRPr="00685922">
              <w:t>е</w:t>
            </w:r>
            <w:r w:rsidRPr="00685922">
              <w:t>тей и среднее время, затраченное на восстановление работоспособности тепловых сетей, за последние 5 лет</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1.3.11. Описание процедур диагностики состояние тепловых сетей и планирование кап</w:t>
            </w:r>
            <w:r w:rsidRPr="00685922">
              <w:t>и</w:t>
            </w:r>
            <w:r w:rsidRPr="00685922">
              <w:t>тальных (текущих) ремонтов</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1.3.12. Описание периодичности и соответствия техническим регламентам и иным обяз</w:t>
            </w:r>
            <w:r w:rsidRPr="00685922">
              <w:t>а</w:t>
            </w:r>
            <w:r w:rsidRPr="00685922">
              <w:t>тельным требованиям процедур летнего ремонта с параметрами и методами испытаний (гидравлических, температурных, на тепловые потери)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1.3.13. Описание нормативов технологических потерь при передаче тепловой энергии (мощности) и теплоносителя, включенных в расчет отпущенных тепловой энергии (мощн</w:t>
            </w:r>
            <w:r w:rsidRPr="00685922">
              <w:t>о</w:t>
            </w:r>
            <w:r w:rsidRPr="00685922">
              <w:t>сти) и теплоносителя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keepNext/>
              <w:keepLines/>
              <w:jc w:val="both"/>
              <w:outlineLvl w:val="2"/>
            </w:pPr>
            <w:r w:rsidRPr="00685922">
              <w:t>1.3.14 Оценка фактических потерь тепловой энергии и теплоносителя при передаче тепл</w:t>
            </w:r>
            <w:r w:rsidRPr="00685922">
              <w:t>о</w:t>
            </w:r>
            <w:r w:rsidRPr="00685922">
              <w:t xml:space="preserve">вой энергии и теплоносителя по тепловым сетям </w:t>
            </w:r>
            <w:proofErr w:type="gramStart"/>
            <w:r w:rsidRPr="00685922">
              <w:t>за</w:t>
            </w:r>
            <w:proofErr w:type="gramEnd"/>
            <w:r w:rsidRPr="00685922">
              <w:t xml:space="preserve"> последние 3 года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1.3.15. Предписания надзорных органов по запрещению дальнейшей эксплуатации учас</w:t>
            </w:r>
            <w:r w:rsidRPr="00685922">
              <w:t>т</w:t>
            </w:r>
            <w:r w:rsidRPr="00685922">
              <w:t>ков тепловой сети и результаты их исполнения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 xml:space="preserve">1.3.16. Описание наиболее распространенных типов присоединений </w:t>
            </w:r>
            <w:proofErr w:type="spellStart"/>
            <w:r w:rsidRPr="00685922">
              <w:rPr>
                <w:color w:val="000000"/>
              </w:rPr>
              <w:t>теплопотребляющих</w:t>
            </w:r>
            <w:proofErr w:type="spellEnd"/>
            <w:r w:rsidRPr="00685922">
              <w:rPr>
                <w:color w:val="000000"/>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color w:val="000000"/>
              </w:rPr>
              <w:lastRenderedPageBreak/>
              <w:t>1.3.17. Сведения о наличии коммерческого приборного учета тепловой энергии, отпуще</w:t>
            </w:r>
            <w:r w:rsidRPr="00685922">
              <w:rPr>
                <w:color w:val="000000"/>
              </w:rPr>
              <w:t>н</w:t>
            </w:r>
            <w:r w:rsidRPr="00685922">
              <w:rPr>
                <w:color w:val="000000"/>
              </w:rPr>
              <w:t>ной из тепловых сетей потребителям, и анализ планов по установке приборов учета тепл</w:t>
            </w:r>
            <w:r w:rsidRPr="00685922">
              <w:rPr>
                <w:color w:val="000000"/>
              </w:rPr>
              <w:t>о</w:t>
            </w:r>
            <w:r w:rsidRPr="00685922">
              <w:rPr>
                <w:color w:val="000000"/>
              </w:rPr>
              <w:t>вой энергии и теплоносителя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1.3.18. Анализ работы диспетчерских служб теплоснабжающих (</w:t>
            </w:r>
            <w:proofErr w:type="spellStart"/>
            <w:r w:rsidRPr="00685922">
              <w:t>теплосетевых</w:t>
            </w:r>
            <w:proofErr w:type="spellEnd"/>
            <w:r w:rsidRPr="00685922">
              <w:t>) организ</w:t>
            </w:r>
            <w:r w:rsidRPr="00685922">
              <w:t>а</w:t>
            </w:r>
            <w:r w:rsidRPr="00685922">
              <w:t>ций и используемых средств автоматизации, телемеханизации и связи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1.3.19. Уровень автоматизации и обслуживания центральных тепловых пунктов, насосных станций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1.3.20 Сведения о наличии защиты тепловых сетей от превышения давления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1.3.21. Перечень выявленных бесхозяйных тепловых сетей и обоснование выбора орган</w:t>
            </w:r>
            <w:r w:rsidRPr="00685922">
              <w:rPr>
                <w:color w:val="000000"/>
              </w:rPr>
              <w:t>и</w:t>
            </w:r>
            <w:r w:rsidRPr="00685922">
              <w:rPr>
                <w:color w:val="000000"/>
              </w:rPr>
              <w:t>зации, уполномоченной на их эксплуатацию</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1.3.22 Данные энергетических характеристик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1.4. Зоны действия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1.5. Тепловые нагрузки потребителей тепловой энергии,</w:t>
            </w:r>
          </w:p>
          <w:p w:rsidR="00954880" w:rsidRPr="00685922" w:rsidRDefault="00954880" w:rsidP="00FA234E">
            <w:pPr>
              <w:widowControl w:val="0"/>
              <w:tabs>
                <w:tab w:val="left" w:pos="1875"/>
                <w:tab w:val="left" w:pos="8364"/>
              </w:tabs>
              <w:autoSpaceDE w:val="0"/>
              <w:autoSpaceDN w:val="0"/>
              <w:adjustRightInd w:val="0"/>
              <w:jc w:val="both"/>
              <w:rPr>
                <w:color w:val="000000"/>
              </w:rPr>
            </w:pPr>
            <w:r w:rsidRPr="00685922">
              <w:t>групп потребителей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1.5.1. Описание значений спроса на тепловую мощность в расчетных элементах территор</w:t>
            </w:r>
            <w:r w:rsidRPr="00685922">
              <w:rPr>
                <w:color w:val="000000"/>
              </w:rPr>
              <w:t>и</w:t>
            </w:r>
            <w:r w:rsidRPr="00685922">
              <w:rPr>
                <w:color w:val="000000"/>
              </w:rPr>
              <w:t>ального деления, в том числе значений тепловых нагрузок потребителей тепловой энергии, групп потребителей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1.5.2. Описание значений расчетных тепловых нагрузок на коллекторах источников тепл</w:t>
            </w:r>
            <w:r w:rsidRPr="00685922">
              <w:rPr>
                <w:color w:val="000000"/>
              </w:rPr>
              <w:t>о</w:t>
            </w:r>
            <w:r w:rsidRPr="00685922">
              <w:rPr>
                <w:color w:val="000000"/>
              </w:rPr>
              <w:t>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1.5.3. Описание случаев и условий применения отопления жилых помещений в многоква</w:t>
            </w:r>
            <w:r w:rsidRPr="00685922">
              <w:rPr>
                <w:color w:val="000000"/>
              </w:rPr>
              <w:t>р</w:t>
            </w:r>
            <w:r w:rsidRPr="00685922">
              <w:rPr>
                <w:color w:val="000000"/>
              </w:rPr>
              <w:t>тирных домах с использованием индивидуальных квартирных источников тепловой эне</w:t>
            </w:r>
            <w:r w:rsidRPr="00685922">
              <w:rPr>
                <w:color w:val="000000"/>
              </w:rPr>
              <w:t>р</w:t>
            </w:r>
            <w:r w:rsidRPr="00685922">
              <w:rPr>
                <w:color w:val="000000"/>
              </w:rPr>
              <w:t>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1.5.4. Описание величины потребления тепловой энергии в расчетных элементах террит</w:t>
            </w:r>
            <w:r w:rsidRPr="00685922">
              <w:t>о</w:t>
            </w:r>
            <w:r w:rsidRPr="00685922">
              <w:t xml:space="preserve">риального деления за </w:t>
            </w:r>
            <w:proofErr w:type="gramStart"/>
            <w:r w:rsidRPr="00685922">
              <w:t>отопительный</w:t>
            </w:r>
            <w:proofErr w:type="gramEnd"/>
            <w:r w:rsidRPr="00685922">
              <w:t xml:space="preserve"> </w:t>
            </w:r>
          </w:p>
          <w:p w:rsidR="00954880" w:rsidRPr="00685922" w:rsidRDefault="00954880" w:rsidP="00FA234E">
            <w:pPr>
              <w:tabs>
                <w:tab w:val="left" w:pos="8364"/>
              </w:tabs>
              <w:jc w:val="both"/>
              <w:rPr>
                <w:color w:val="000000"/>
              </w:rPr>
            </w:pPr>
            <w:r w:rsidRPr="00685922">
              <w:t>период и за год в целом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1.5.5. Описание существующих нормативов потребления тепловой энергии для населения на отопление и горячее водоснабжение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1.5.6. Описание сравнения величины договорной и расчетной тепловой нагрузки по зоне действия каждого источника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rPr>
                <w:bCs/>
                <w:color w:val="000000"/>
              </w:rPr>
            </w:pPr>
            <w:r w:rsidRPr="00685922">
              <w:rPr>
                <w:bCs/>
                <w:color w:val="000000"/>
              </w:rPr>
              <w:t>1.6.</w:t>
            </w:r>
            <w:r w:rsidRPr="00685922">
              <w:rPr>
                <w:color w:val="000000"/>
              </w:rPr>
              <w:t xml:space="preserve"> Балансы тепловой мощности и тепловой нагрузки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bCs/>
                <w:color w:val="000000"/>
              </w:rPr>
              <w:t xml:space="preserve">1.6.1. </w:t>
            </w:r>
            <w:proofErr w:type="gramStart"/>
            <w:r w:rsidRPr="00685922">
              <w:rPr>
                <w:color w:val="000000"/>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w:t>
            </w:r>
            <w:r w:rsidRPr="00685922">
              <w:rPr>
                <w:color w:val="000000"/>
              </w:rPr>
              <w:t>а</w:t>
            </w:r>
            <w:r w:rsidRPr="00685922">
              <w:rPr>
                <w:color w:val="000000"/>
              </w:rPr>
              <w:t>грузки по каждому источнику тепловой энергии, а в ценовых зонах теплоснабжения - по каждой системе теплоснабжения</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bCs/>
                <w:color w:val="000000"/>
              </w:rPr>
            </w:pPr>
            <w:r w:rsidRPr="00685922">
              <w:t xml:space="preserve">1.6.2. Описание резервов и дефицитов тепловой мощности нетто по каждому источнику тепловой энергии, а в ценовых зонах теплоснабжения – по каждой системе </w:t>
            </w:r>
            <w:r w:rsidRPr="00685922">
              <w:lastRenderedPageBreak/>
              <w:t>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bCs/>
                <w:color w:val="000000"/>
              </w:rPr>
              <w:lastRenderedPageBreak/>
              <w:t xml:space="preserve">1.6.3. </w:t>
            </w:r>
            <w:r w:rsidRPr="00685922">
              <w:rPr>
                <w:color w:val="000000"/>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w:t>
            </w:r>
            <w:r w:rsidRPr="00685922">
              <w:rPr>
                <w:color w:val="000000"/>
              </w:rPr>
              <w:t>е</w:t>
            </w:r>
            <w:r w:rsidRPr="00685922">
              <w:rPr>
                <w:color w:val="000000"/>
              </w:rPr>
              <w:t>ствующие возможности (резервы и дефициты по пропускной способности) передачи те</w:t>
            </w:r>
            <w:r w:rsidRPr="00685922">
              <w:rPr>
                <w:color w:val="000000"/>
              </w:rPr>
              <w:t>п</w:t>
            </w:r>
            <w:r w:rsidRPr="00685922">
              <w:rPr>
                <w:color w:val="000000"/>
              </w:rPr>
              <w:t>ловой энергии от источника тепловой энергии  к потребителю</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5676"/>
              </w:tabs>
              <w:jc w:val="both"/>
            </w:pPr>
            <w:r w:rsidRPr="00685922">
              <w:t>1.6.4. Описание причин возникновения дефицитов тепловой мощности и последствий влияния дефицита на качество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t>1.6.5. Описание резервов тепловой мощности нетто источников тепловой энергии и во</w:t>
            </w:r>
            <w:r w:rsidRPr="00685922">
              <w:t>з</w:t>
            </w:r>
            <w:r w:rsidRPr="00685922">
              <w:t xml:space="preserve">можностей </w:t>
            </w:r>
            <w:proofErr w:type="gramStart"/>
            <w:r w:rsidRPr="00685922">
              <w:t>расширения технологических зон действия источников тепловой энергии</w:t>
            </w:r>
            <w:proofErr w:type="gramEnd"/>
            <w:r w:rsidRPr="00685922">
              <w:t xml:space="preserve">  с р</w:t>
            </w:r>
            <w:r w:rsidRPr="00685922">
              <w:t>е</w:t>
            </w:r>
            <w:r w:rsidRPr="00685922">
              <w:t>зервами тепловой мощности нетто в зоны действия с дефицитом тепловой мощности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1.7 Балансы теплоносителя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1.7.1 Описание балансов производительности водоподготовительных установок теплонос</w:t>
            </w:r>
            <w:r w:rsidRPr="00685922">
              <w:rPr>
                <w:color w:val="000000"/>
              </w:rPr>
              <w:t>и</w:t>
            </w:r>
            <w:r w:rsidRPr="00685922">
              <w:rPr>
                <w:color w:val="000000"/>
              </w:rPr>
              <w:t>теля для тепловых сетей и максимального потребления теплоносителя в теплоиспользу</w:t>
            </w:r>
            <w:r w:rsidRPr="00685922">
              <w:rPr>
                <w:color w:val="000000"/>
              </w:rPr>
              <w:t>ю</w:t>
            </w:r>
            <w:r w:rsidRPr="00685922">
              <w:rPr>
                <w:color w:val="000000"/>
              </w:rPr>
              <w:t>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color w:val="000000"/>
              </w:rPr>
              <w:t>1.7.2. Описание  балансов производительности водоподготовительных установок теплон</w:t>
            </w:r>
            <w:r w:rsidRPr="00685922">
              <w:rPr>
                <w:color w:val="000000"/>
              </w:rPr>
              <w:t>о</w:t>
            </w:r>
            <w:r w:rsidRPr="00685922">
              <w:rPr>
                <w:color w:val="000000"/>
              </w:rPr>
              <w:t>сителя для тепловых сетей и максимального потребления теплоносителя в аварийных р</w:t>
            </w:r>
            <w:r w:rsidRPr="00685922">
              <w:rPr>
                <w:color w:val="000000"/>
              </w:rPr>
              <w:t>е</w:t>
            </w:r>
            <w:r w:rsidRPr="00685922">
              <w:rPr>
                <w:color w:val="000000"/>
              </w:rPr>
              <w:t>жимах систем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 xml:space="preserve">1.8. Топливные балансы источников тепловой энергии и система </w:t>
            </w:r>
          </w:p>
          <w:p w:rsidR="00954880" w:rsidRPr="00685922" w:rsidRDefault="00954880" w:rsidP="00FA234E">
            <w:pPr>
              <w:tabs>
                <w:tab w:val="left" w:pos="8364"/>
              </w:tabs>
              <w:jc w:val="both"/>
            </w:pPr>
            <w:r w:rsidRPr="00685922">
              <w:t>обеспечения топливом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1.8.1. Описание видов и количества используемого основного топлива для каждого исто</w:t>
            </w:r>
            <w:r w:rsidRPr="00685922">
              <w:t>ч</w:t>
            </w:r>
            <w:r w:rsidRPr="00685922">
              <w:t>ника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1.8.2. Описание видов резервного и аварийного топлива и возможности их обеспечения в соответствии с нормативными требованиями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1.8.3. Описание особенностей характеристик видов топлива в зависимости  от мест</w:t>
            </w:r>
            <w:r w:rsidRPr="00685922">
              <w:rPr>
                <w:i/>
                <w:color w:val="000000"/>
              </w:rPr>
              <w:t xml:space="preserve"> </w:t>
            </w:r>
            <w:r w:rsidRPr="00685922">
              <w:rPr>
                <w:color w:val="000000"/>
              </w:rPr>
              <w:t>поста</w:t>
            </w:r>
            <w:r w:rsidRPr="00685922">
              <w:rPr>
                <w:color w:val="000000"/>
              </w:rPr>
              <w:t>в</w:t>
            </w:r>
            <w:r w:rsidRPr="00685922">
              <w:rPr>
                <w:color w:val="000000"/>
              </w:rPr>
              <w:t>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1.8.4. Описание использования местных видов топлива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proofErr w:type="gramStart"/>
            <w:r w:rsidRPr="00685922">
              <w:t>1.8.5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w:t>
            </w:r>
            <w:proofErr w:type="gramEnd"/>
            <w:r w:rsidRPr="00685922">
              <w:t xml:space="preserve"> </w:t>
            </w:r>
            <w:proofErr w:type="gramStart"/>
            <w:r w:rsidRPr="00685922">
              <w:t>Классификация по генетическим и технологическим параметрам»), их доли и значения низшей теплоты сгорания топлива, используемых для производства т</w:t>
            </w:r>
            <w:r w:rsidRPr="00685922">
              <w:t>е</w:t>
            </w:r>
            <w:r w:rsidRPr="00685922">
              <w:t>пловой энергии по каждой системе теплоснабжения</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t>1.8.6 Описание преобладающего в поселении, городском округе вида топлива, определя</w:t>
            </w:r>
            <w:r w:rsidRPr="00685922">
              <w:t>е</w:t>
            </w:r>
            <w:r w:rsidRPr="00685922">
              <w:t>мого по совокупности всех систем теплоснабжения, находящихся в соответствующем п</w:t>
            </w:r>
            <w:r w:rsidRPr="00685922">
              <w:t>о</w:t>
            </w:r>
            <w:r w:rsidRPr="00685922">
              <w:t>селении, городском округе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t xml:space="preserve">1.8.7 Описание приоритетного направления развития топливного баланса поселения, </w:t>
            </w:r>
            <w:r w:rsidRPr="00685922">
              <w:lastRenderedPageBreak/>
              <w:t>г</w:t>
            </w:r>
            <w:r w:rsidRPr="00685922">
              <w:t>о</w:t>
            </w:r>
            <w:r w:rsidRPr="00685922">
              <w:t>родского округа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lastRenderedPageBreak/>
              <w:t>1.9. Надежность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1.9.1. Поток отказов (частота отказов) участков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1.9.2. Частота отключений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rPr>
                <w:color w:val="000000"/>
              </w:rPr>
              <w:t>1.9.3. Поток (частота) и время восстановления теплоснабжения потребителей после откл</w:t>
            </w:r>
            <w:r w:rsidRPr="00685922">
              <w:rPr>
                <w:color w:val="000000"/>
              </w:rPr>
              <w:t>ю</w:t>
            </w:r>
            <w:r w:rsidRPr="00685922">
              <w:rPr>
                <w:color w:val="000000"/>
              </w:rPr>
              <w:t>чений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color w:val="000000"/>
              </w:rPr>
              <w:t>1.9.4. Графические материалы (карты-схемы тепловых сетей и зон ненормативной наде</w:t>
            </w:r>
            <w:r w:rsidRPr="00685922">
              <w:rPr>
                <w:color w:val="000000"/>
              </w:rPr>
              <w:t>ж</w:t>
            </w:r>
            <w:r w:rsidRPr="00685922">
              <w:rPr>
                <w:color w:val="000000"/>
              </w:rPr>
              <w:t>ности и безопасности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rPr>
                <w:color w:val="000000"/>
                <w:lang w:eastAsia="ar-SA"/>
              </w:rPr>
              <w:t xml:space="preserve">1.9.5. </w:t>
            </w:r>
            <w:proofErr w:type="gramStart"/>
            <w:r w:rsidRPr="00685922">
              <w:rPr>
                <w:color w:val="000000"/>
              </w:rPr>
              <w:t>Результаты анализа аварийных ситуаций при теплоснабжении, расследование причин которых осуществляется органом исполнительной власти, уполномоченным на осущест</w:t>
            </w:r>
            <w:r w:rsidRPr="00685922">
              <w:rPr>
                <w:color w:val="000000"/>
              </w:rPr>
              <w:t>в</w:t>
            </w:r>
            <w:r w:rsidRPr="00685922">
              <w:rPr>
                <w:color w:val="000000"/>
              </w:rPr>
              <w:t>ление федерального государственного энергетического надзора, в соответствии с Правил</w:t>
            </w:r>
            <w:r w:rsidRPr="00685922">
              <w:rPr>
                <w:color w:val="000000"/>
              </w:rPr>
              <w:t>а</w:t>
            </w:r>
            <w:r w:rsidRPr="00685922">
              <w:rPr>
                <w:color w:val="000000"/>
              </w:rPr>
              <w:t>ми расследования причин аварийных ситуаций при теплоснабжении, утвержденными п</w:t>
            </w:r>
            <w:r w:rsidRPr="00685922">
              <w:rPr>
                <w:color w:val="000000"/>
              </w:rPr>
              <w:t>о</w:t>
            </w:r>
            <w:r w:rsidRPr="00685922">
              <w:rPr>
                <w:color w:val="000000"/>
              </w:rPr>
              <w:t>становлением Правительства РФ от 17.10.2015 г. №1114 «О расследовании причин авари</w:t>
            </w:r>
            <w:r w:rsidRPr="00685922">
              <w:rPr>
                <w:color w:val="000000"/>
              </w:rPr>
              <w:t>й</w:t>
            </w:r>
            <w:r w:rsidRPr="00685922">
              <w:rPr>
                <w:color w:val="000000"/>
              </w:rPr>
              <w:t>ных ситуаций при теплоснабжении и о признании утратившими силу отдельных полож</w:t>
            </w:r>
            <w:r w:rsidRPr="00685922">
              <w:rPr>
                <w:color w:val="000000"/>
              </w:rPr>
              <w:t>е</w:t>
            </w:r>
            <w:r w:rsidRPr="00685922">
              <w:rPr>
                <w:color w:val="000000"/>
              </w:rPr>
              <w:t>ний Правил расследования причин в электроэнергетике»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lang w:eastAsia="ar-SA"/>
              </w:rPr>
            </w:pPr>
            <w:r w:rsidRPr="00685922">
              <w:rPr>
                <w:color w:val="000000"/>
                <w:lang w:eastAsia="ar-SA"/>
              </w:rPr>
              <w:t>1.9.6. Результаты анализа времени восстановления теплоснабжения потребителей, откл</w:t>
            </w:r>
            <w:r w:rsidRPr="00685922">
              <w:rPr>
                <w:color w:val="000000"/>
                <w:lang w:eastAsia="ar-SA"/>
              </w:rPr>
              <w:t>ю</w:t>
            </w:r>
            <w:r w:rsidRPr="00685922">
              <w:rPr>
                <w:color w:val="000000"/>
                <w:lang w:eastAsia="ar-SA"/>
              </w:rPr>
              <w:t>ченных в результате аварийных ситуаций при теплоснабжении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1.10. Технико-экономические показатели теплоснабжающих и </w:t>
            </w:r>
            <w:proofErr w:type="spellStart"/>
            <w:r w:rsidRPr="00685922">
              <w:t>теплосетевых</w:t>
            </w:r>
            <w:proofErr w:type="spellEnd"/>
            <w:r w:rsidRPr="00685922">
              <w:t xml:space="preserve"> организаций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 Цены (тарифы) в сфере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1.11.1. Описание динамики утвержденных цен (тарифов), устанавливаемых органами исполнительной власти субъекта РФ в области государственного регулирования цен (тар</w:t>
            </w:r>
            <w:r w:rsidRPr="00685922">
              <w:t>и</w:t>
            </w:r>
            <w:r w:rsidRPr="00685922">
              <w:t xml:space="preserve">фов) по каждому из регулируемых видов деятельности и по каждой </w:t>
            </w:r>
            <w:proofErr w:type="spellStart"/>
            <w:r w:rsidRPr="00685922">
              <w:t>теплосетевой</w:t>
            </w:r>
            <w:proofErr w:type="spellEnd"/>
            <w:r w:rsidRPr="00685922">
              <w:t xml:space="preserve"> и тепл</w:t>
            </w:r>
            <w:r w:rsidRPr="00685922">
              <w:t>о</w:t>
            </w:r>
            <w:r w:rsidRPr="00685922">
              <w:t>снабжающей организации с учетом последних 3 лет</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1.11.2.  Описание структуры  цен (тарифов), установленных на момент разработки схемы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1.11.3. Описание платы за подключение к системе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1.11.4. Описание платы за услуги по поддержанию резервной тепловой мощности,      в т.ч. для социально значимых категорий потребления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w:t>
            </w:r>
            <w:r w:rsidRPr="00685922">
              <w:t>о</w:t>
            </w:r>
            <w:r w:rsidRPr="00685922">
              <w:t>следних 3 лет</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proofErr w:type="gramStart"/>
            <w:r w:rsidRPr="00685922">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w:t>
            </w:r>
            <w:r w:rsidRPr="00685922">
              <w:t>о</w:t>
            </w:r>
            <w:r w:rsidRPr="00685922">
              <w:t>требителям в ценовых зонах  теплоснабжения</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1.12. Описание существующих технических и технологических проблем      в системах те</w:t>
            </w:r>
            <w:r w:rsidRPr="00685922">
              <w:t>п</w:t>
            </w:r>
            <w:r w:rsidRPr="00685922">
              <w:t xml:space="preserve">лоснабжения </w:t>
            </w:r>
            <w:r>
              <w:t>сельского поселения Ново-Полтавское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lastRenderedPageBreak/>
              <w:t>1.12.1. Описание существующих проблем организации качественного теплоснабжения (п</w:t>
            </w:r>
            <w:r w:rsidRPr="00685922">
              <w:t>е</w:t>
            </w:r>
            <w:r w:rsidRPr="00685922">
              <w:t xml:space="preserve">речень причин, приводивших к снижению качества теплоснабжения, включая проблемы в работе </w:t>
            </w:r>
            <w:proofErr w:type="spellStart"/>
            <w:r w:rsidRPr="00685922">
              <w:t>теплопотребляющих</w:t>
            </w:r>
            <w:proofErr w:type="spellEnd"/>
            <w:r w:rsidRPr="00685922">
              <w:t xml:space="preserve"> установок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1.12.2. Описание существующих проблем организации надежного теплоснабжения посел</w:t>
            </w:r>
            <w:r w:rsidRPr="00685922">
              <w:t>е</w:t>
            </w:r>
            <w:r w:rsidRPr="00685922">
              <w:t>ния (перечень причин, приводящих к снижению надежного теплоснабжения, включая пр</w:t>
            </w:r>
            <w:r w:rsidRPr="00685922">
              <w:t>о</w:t>
            </w:r>
            <w:r w:rsidRPr="00685922">
              <w:t xml:space="preserve">блемы в работе </w:t>
            </w:r>
            <w:proofErr w:type="spellStart"/>
            <w:r w:rsidRPr="00685922">
              <w:t>теплопотребляющих</w:t>
            </w:r>
            <w:proofErr w:type="spellEnd"/>
            <w:r w:rsidRPr="00685922">
              <w:t xml:space="preserve"> установок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pPr>
            <w:r w:rsidRPr="00685922">
              <w:t>1.12.3. Описание существующих проблем развития систем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pPr>
            <w:r w:rsidRPr="00685922">
              <w:t>1.12.4. Описание существующих проблем надежного и эффективного снабжения топливом действующих систем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rPr>
                <w:color w:val="000000"/>
              </w:rPr>
            </w:pPr>
            <w:r w:rsidRPr="00685922">
              <w:t>1.12.5 Анализ предписаний надзорных органов об устранении нарушений, влияющих на безопасность и надежность системы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pPr>
            <w:r w:rsidRPr="00685922">
              <w:t>ГЛАВА 2.</w:t>
            </w:r>
            <w:r w:rsidRPr="00685922">
              <w:rPr>
                <w:i/>
              </w:rPr>
              <w:t xml:space="preserve"> </w:t>
            </w:r>
            <w:r w:rsidRPr="00685922">
              <w:t>СУЩЕСТВУЮЩЕЕ И ПЕРСПЕКТИВНОЕ ПОТРЕБЛЕНИЕ ТЕПЛОВОЙ ЭНЕРГИИ НА ЦЕЛИ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pPr>
            <w:r w:rsidRPr="00685922">
              <w:t xml:space="preserve">2.1. Данные базового уровня потребления тепла на цели </w:t>
            </w:r>
          </w:p>
          <w:p w:rsidR="00954880" w:rsidRPr="00685922" w:rsidRDefault="00954880" w:rsidP="00FA234E">
            <w:pPr>
              <w:widowControl w:val="0"/>
              <w:tabs>
                <w:tab w:val="left" w:pos="1875"/>
                <w:tab w:val="left" w:pos="8364"/>
              </w:tabs>
              <w:autoSpaceDE w:val="0"/>
              <w:autoSpaceDN w:val="0"/>
              <w:adjustRightInd w:val="0"/>
              <w:jc w:val="both"/>
            </w:pPr>
            <w:r w:rsidRPr="00685922">
              <w:t>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t xml:space="preserve">2.2. </w:t>
            </w:r>
            <w:proofErr w:type="gramStart"/>
            <w:r w:rsidRPr="00685922">
              <w:rPr>
                <w:color w:val="000000"/>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w:t>
            </w:r>
            <w:r w:rsidRPr="00685922">
              <w:rPr>
                <w:color w:val="000000"/>
              </w:rPr>
              <w:t>н</w:t>
            </w:r>
            <w:r w:rsidRPr="00685922">
              <w:rPr>
                <w:color w:val="000000"/>
              </w:rPr>
              <w:t>ные здания и производственные здания промышленных предприятий, на каждом этапе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rPr>
            </w:pPr>
            <w:r w:rsidRPr="00685922">
              <w:t xml:space="preserve">2.3. </w:t>
            </w:r>
            <w:r w:rsidRPr="00685922">
              <w:rPr>
                <w:color w:val="000000"/>
              </w:rPr>
              <w:t xml:space="preserve">Прогнозы перспективных удельных расходов тепловой энергии </w:t>
            </w:r>
          </w:p>
          <w:p w:rsidR="00954880" w:rsidRPr="00685922" w:rsidRDefault="00954880" w:rsidP="00FA234E">
            <w:pPr>
              <w:jc w:val="both"/>
              <w:rPr>
                <w:color w:val="000000"/>
              </w:rPr>
            </w:pPr>
            <w:r w:rsidRPr="00685922">
              <w:rPr>
                <w:color w:val="000000"/>
              </w:rPr>
              <w:t xml:space="preserve">на отопление, вентиляцию и горячее водоснабжение, </w:t>
            </w:r>
            <w:proofErr w:type="gramStart"/>
            <w:r w:rsidRPr="00685922">
              <w:rPr>
                <w:color w:val="000000"/>
              </w:rPr>
              <w:t>согласованных</w:t>
            </w:r>
            <w:proofErr w:type="gramEnd"/>
            <w:r w:rsidRPr="00685922">
              <w:rPr>
                <w:color w:val="000000"/>
              </w:rPr>
              <w:t xml:space="preserve"> </w:t>
            </w:r>
          </w:p>
          <w:p w:rsidR="00954880" w:rsidRPr="00685922" w:rsidRDefault="00954880" w:rsidP="00FA234E">
            <w:pPr>
              <w:jc w:val="both"/>
              <w:rPr>
                <w:color w:val="000000"/>
              </w:rPr>
            </w:pPr>
            <w:r w:rsidRPr="00685922">
              <w:rPr>
                <w:color w:val="000000"/>
              </w:rPr>
              <w:t>с требованиями к энергетической эффективности объектов теплопотребления, устанавл</w:t>
            </w:r>
            <w:r w:rsidRPr="00685922">
              <w:rPr>
                <w:color w:val="000000"/>
              </w:rPr>
              <w:t>и</w:t>
            </w:r>
            <w:r w:rsidRPr="00685922">
              <w:rPr>
                <w:color w:val="000000"/>
              </w:rPr>
              <w:t xml:space="preserve">ваемых в соответствии </w:t>
            </w:r>
            <w:proofErr w:type="gramStart"/>
            <w:r w:rsidRPr="00685922">
              <w:rPr>
                <w:color w:val="000000"/>
              </w:rPr>
              <w:t>с</w:t>
            </w:r>
            <w:proofErr w:type="gramEnd"/>
            <w:r w:rsidRPr="00685922">
              <w:rPr>
                <w:color w:val="000000"/>
              </w:rPr>
              <w:t xml:space="preserve"> </w:t>
            </w:r>
          </w:p>
          <w:p w:rsidR="00954880" w:rsidRPr="00685922" w:rsidRDefault="00954880" w:rsidP="00FA234E">
            <w:pPr>
              <w:widowControl w:val="0"/>
              <w:tabs>
                <w:tab w:val="left" w:pos="1875"/>
                <w:tab w:val="left" w:pos="8364"/>
              </w:tabs>
              <w:autoSpaceDE w:val="0"/>
              <w:autoSpaceDN w:val="0"/>
              <w:adjustRightInd w:val="0"/>
              <w:jc w:val="both"/>
            </w:pPr>
            <w:r w:rsidRPr="00685922">
              <w:rPr>
                <w:color w:val="000000"/>
              </w:rPr>
              <w:t>законодательством Российской Федерации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pPr>
            <w:r w:rsidRPr="00685922">
              <w:t>2.4. Прогнозы приростов объемов потребления тепловой энергии (мощности) и теплонос</w:t>
            </w:r>
            <w:r w:rsidRPr="00685922">
              <w:t>и</w:t>
            </w:r>
            <w:r w:rsidRPr="00685922">
              <w:t>теля с разделением по видам теплопотребления в каждом расчетном элементе территор</w:t>
            </w:r>
            <w:r w:rsidRPr="00685922">
              <w:t>и</w:t>
            </w:r>
            <w:r w:rsidRPr="00685922">
              <w:t>ального деления и в зоне действия каждого из существующих или предлагаемых для стро</w:t>
            </w:r>
            <w:r w:rsidRPr="00685922">
              <w:t>и</w:t>
            </w:r>
            <w:r w:rsidRPr="00685922">
              <w:t>тельства источников тепловой энергии на каждом этапе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pPr>
            <w:r w:rsidRPr="00685922">
              <w:t xml:space="preserve">2.5. </w:t>
            </w:r>
            <w:r w:rsidRPr="00685922">
              <w:rPr>
                <w:color w:val="000000"/>
              </w:rPr>
              <w:t>Прогнозы приростов объемов потребления тепловой энергии (мощности) и теплонос</w:t>
            </w:r>
            <w:r w:rsidRPr="00685922">
              <w:rPr>
                <w:color w:val="000000"/>
              </w:rPr>
              <w:t>и</w:t>
            </w:r>
            <w:r w:rsidRPr="00685922">
              <w:rPr>
                <w:color w:val="000000"/>
              </w:rPr>
              <w:t>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2.6. </w:t>
            </w:r>
            <w:proofErr w:type="gramStart"/>
            <w:r w:rsidRPr="00685922">
              <w:t xml:space="preserve">Прогнозы приростов объемов потребления </w:t>
            </w:r>
            <w:r w:rsidRPr="00685922">
              <w:rPr>
                <w:color w:val="000000"/>
              </w:rPr>
              <w:t>тепловой энергии (мощности) и теплонос</w:t>
            </w:r>
            <w:r w:rsidRPr="00685922">
              <w:rPr>
                <w:color w:val="000000"/>
              </w:rPr>
              <w:t>и</w:t>
            </w:r>
            <w:r w:rsidRPr="00685922">
              <w:rPr>
                <w:color w:val="000000"/>
              </w:rPr>
              <w:t>теля объектами, расположенными в производственных зонах, при условии  возможных и</w:t>
            </w:r>
            <w:r w:rsidRPr="00685922">
              <w:rPr>
                <w:color w:val="000000"/>
              </w:rPr>
              <w:t>з</w:t>
            </w:r>
            <w:r w:rsidRPr="00685922">
              <w:rPr>
                <w:color w:val="000000"/>
              </w:rPr>
              <w:t>менений производственных зон и их перепрофилирования и приростов объемов потребл</w:t>
            </w:r>
            <w:r w:rsidRPr="00685922">
              <w:rPr>
                <w:color w:val="000000"/>
              </w:rPr>
              <w:t>е</w:t>
            </w:r>
            <w:r w:rsidRPr="00685922">
              <w:rPr>
                <w:color w:val="000000"/>
              </w:rPr>
              <w:t xml:space="preserve">ния тепловой энергии (мощности) производственными объектами с разделением по видам теплопотребления и по видам теплоносителя (горячая вода и пар) в </w:t>
            </w:r>
            <w:r w:rsidRPr="00685922">
              <w:rPr>
                <w:color w:val="000000"/>
              </w:rPr>
              <w:lastRenderedPageBreak/>
              <w:t>зоне действия каждого из существующих или предлагаемых для строительства источников тепловой энергии                  на каждом</w:t>
            </w:r>
            <w:proofErr w:type="gramEnd"/>
            <w:r w:rsidRPr="00685922">
              <w:rPr>
                <w:color w:val="000000"/>
              </w:rPr>
              <w:t xml:space="preserve"> </w:t>
            </w:r>
            <w:proofErr w:type="gramStart"/>
            <w:r w:rsidRPr="00685922">
              <w:rPr>
                <w:color w:val="000000"/>
              </w:rPr>
              <w:t>этапе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lastRenderedPageBreak/>
              <w:t>2.7. Перечень объектов теплопотребления, подключенных к тепловым сетям существу</w:t>
            </w:r>
            <w:r w:rsidRPr="00685922">
              <w:t>ю</w:t>
            </w:r>
            <w:r w:rsidRPr="00685922">
              <w:t>щих систем теплоснабжения в период, предшествующий актуализации схемы теплосна</w:t>
            </w:r>
            <w:r w:rsidRPr="00685922">
              <w:t>б</w:t>
            </w:r>
            <w:r w:rsidRPr="00685922">
              <w:t>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2.8.Актуализированный прогноз перспективной застройки относительно указанного в у</w:t>
            </w:r>
            <w:r w:rsidRPr="00685922">
              <w:t>т</w:t>
            </w:r>
            <w:r w:rsidRPr="00685922">
              <w:t>вержденной схеме теплоснабжения прогноза перспективной застройки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2.9.Расчетная тепловая нагрузка на коллекторах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2.10.Фактические расходы теплоносителя в отопительный и летний периоды</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ГЛАВА 3. ЭЛЕКТРОННАЯ МОДЕЛЬ СИСТЕМЫ ТЕПЛОСНАБЖЕНИЯ </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ГЛАВА 4. СУЩЕСТВУЮЩИЕ И ПЕРСПЕКТИВНЫЕ БАЛАНСЫ ТЕПЛОВОЙ МО</w:t>
            </w:r>
            <w:r w:rsidRPr="00685922">
              <w:t>Щ</w:t>
            </w:r>
            <w:r w:rsidRPr="00685922">
              <w:t>НОСТИ ИСТОЧНИКОВ ТЕПЛОВОЙ ЭНЕРГИИ И ТЕПЛОВОЙ НАГРУЗКИ ПОТРЕБ</w:t>
            </w:r>
            <w:r w:rsidRPr="00685922">
              <w:t>И</w:t>
            </w:r>
            <w:r w:rsidRPr="00685922">
              <w:t>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4.1. </w:t>
            </w:r>
            <w:proofErr w:type="gramStart"/>
            <w:r w:rsidRPr="00685922">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w:t>
            </w:r>
            <w:r w:rsidRPr="00685922">
              <w:t>р</w:t>
            </w:r>
            <w:r w:rsidRPr="00685922">
              <w:t>гии  с определением резервов (дефицитов) существующей располагаемой тепловой мощн</w:t>
            </w:r>
            <w:r w:rsidRPr="00685922">
              <w:t>о</w:t>
            </w:r>
            <w:r w:rsidRPr="00685922">
              <w:t>сти источников тепловой энергии, устанавливаемых на основании величин расчетной те</w:t>
            </w:r>
            <w:r w:rsidRPr="00685922">
              <w:t>п</w:t>
            </w:r>
            <w:r w:rsidRPr="00685922">
              <w:t>ловой нагрузки, а в ценовых зонах теплоснабжения - балансы существующей на базовый период схемы теплоснабжения тепловой мощности и перспективной тепловой нагрузки в каждой системе</w:t>
            </w:r>
            <w:proofErr w:type="gramEnd"/>
            <w:r w:rsidRPr="00685922">
              <w:t xml:space="preserve"> теплоснабжения с указанием сведений о значениях существующей и пе</w:t>
            </w:r>
            <w:r w:rsidRPr="00685922">
              <w:t>р</w:t>
            </w:r>
            <w:r w:rsidRPr="00685922">
              <w:t>спективной тепловой мощности источников тепловой энергии, находящихся в государс</w:t>
            </w:r>
            <w:r w:rsidRPr="00685922">
              <w:t>т</w:t>
            </w:r>
            <w:r w:rsidRPr="00685922">
              <w:t>венной или муниципальной собственности и являющихся объектами концессионных с</w:t>
            </w:r>
            <w:r w:rsidRPr="00685922">
              <w:t>о</w:t>
            </w:r>
            <w:r w:rsidRPr="00685922">
              <w:t>глашений или договоров аренды</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4.2. </w:t>
            </w:r>
            <w:r w:rsidRPr="00685922">
              <w:rPr>
                <w:color w:val="000000"/>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w:t>
            </w:r>
            <w:r w:rsidRPr="00685922">
              <w:rPr>
                <w:color w:val="000000"/>
              </w:rPr>
              <w:t>т</w:t>
            </w:r>
            <w:r w:rsidRPr="00685922">
              <w:rPr>
                <w:color w:val="000000"/>
              </w:rPr>
              <w:t>вующих и перспективных потребителей, присоединенных к тепловой сети от каждого и</w:t>
            </w:r>
            <w:r w:rsidRPr="00685922">
              <w:rPr>
                <w:color w:val="000000"/>
              </w:rPr>
              <w:t>с</w:t>
            </w:r>
            <w:r w:rsidRPr="00685922">
              <w:rPr>
                <w:color w:val="000000"/>
              </w:rPr>
              <w:t>точника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4.3. Выводы о резервах (дефицитах) существующей системы теплоснабжения при обесп</w:t>
            </w:r>
            <w:r w:rsidRPr="00685922">
              <w:t>е</w:t>
            </w:r>
            <w:r w:rsidRPr="00685922">
              <w:t>чении перспективной тепловой нагрузки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ГЛАВА 5. МАСТЕР-ПЛАН РАЗВИТИЯ СИСТЕМ ТЕПЛОСНАБЖЕНИЯ </w:t>
            </w:r>
            <w:r>
              <w:t xml:space="preserve">СЕЛЬСКОГО ПОСЕЛЕНИЯ </w:t>
            </w:r>
            <w:proofErr w:type="gramStart"/>
            <w:r>
              <w:t>НОВО-ПОЛТАВСКОЕ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5.1. </w:t>
            </w:r>
            <w:proofErr w:type="gramStart"/>
            <w:r w:rsidRPr="00685922">
              <w:t xml:space="preserve">Описание вариантов (не менее двух) перспективного развития систем теплоснабжения </w:t>
            </w:r>
            <w:r>
              <w:t>сельского поселения Ново-Полтавское</w:t>
            </w:r>
            <w:r w:rsidRPr="00685922">
              <w:t xml:space="preserve">  (в случае их</w:t>
            </w:r>
            <w:proofErr w:type="gramEnd"/>
          </w:p>
          <w:p w:rsidR="00954880" w:rsidRPr="00685922" w:rsidRDefault="00954880" w:rsidP="00FA234E">
            <w:pPr>
              <w:tabs>
                <w:tab w:val="left" w:pos="8364"/>
              </w:tabs>
              <w:jc w:val="both"/>
            </w:pPr>
            <w:r w:rsidRPr="00685922">
              <w:t>изменения относительно ранее принятого варианта развития систем теплоснабжения в у</w:t>
            </w:r>
            <w:r w:rsidRPr="00685922">
              <w:t>т</w:t>
            </w:r>
            <w:r w:rsidRPr="00685922">
              <w:t>вержденной в установленном порядке схеме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5.2. Технико-экономическое сравнение вариантов перспективного развитие систем тепл</w:t>
            </w:r>
            <w:r w:rsidRPr="00685922">
              <w:t>о</w:t>
            </w:r>
            <w:r w:rsidRPr="00685922">
              <w:t xml:space="preserve">снабжения </w:t>
            </w:r>
            <w:r>
              <w:t>сельского поселения Ново-Полтавское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5.3. Обоснование выбора приоритетного варианта перспективного</w:t>
            </w:r>
          </w:p>
          <w:p w:rsidR="00954880" w:rsidRPr="00685922" w:rsidRDefault="00954880" w:rsidP="00FA234E">
            <w:pPr>
              <w:tabs>
                <w:tab w:val="left" w:pos="8364"/>
              </w:tabs>
              <w:jc w:val="both"/>
            </w:pPr>
            <w:r w:rsidRPr="00685922">
              <w:t xml:space="preserve">развития систем теплоснабжения </w:t>
            </w:r>
            <w:r>
              <w:t>сельского поселения Ново-Полтавское</w:t>
            </w:r>
            <w:r w:rsidRPr="00685922">
              <w:t xml:space="preserve">   на основе </w:t>
            </w:r>
            <w:r w:rsidRPr="00685922">
              <w:lastRenderedPageBreak/>
              <w:t>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w:t>
            </w:r>
            <w:r w:rsidRPr="00685922">
              <w:t>о</w:t>
            </w:r>
            <w:r w:rsidRPr="00685922">
              <w:t xml:space="preserve">снабжения </w:t>
            </w:r>
            <w:r>
              <w:t>сельского поселения Ново-Полтавское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lastRenderedPageBreak/>
              <w:t>ГЛАВА 6. СУЩЕСТВУЮЩИЕ И ПЕРСПЕКТИВНЫЕ БАЛАНСЫ ПРОИЗВОДИТЕЛ</w:t>
            </w:r>
            <w:r w:rsidRPr="00685922">
              <w:t>Ь</w:t>
            </w:r>
            <w:r w:rsidRPr="00685922">
              <w:t>НОСТИ ВОДОПОДГОТОВИТЕЛЬНЫХ УСТАНОВОК И МАКСИМАЛЬНОГО ПОТРЕ</w:t>
            </w:r>
            <w:r w:rsidRPr="00685922">
              <w:t>Б</w:t>
            </w:r>
            <w:r w:rsidRPr="00685922">
              <w:t>ЛЕНИЯ ТЕПЛОНОСИТЕЛЯ ТЕПЛОПОТРЕБЛЯЮЩИМИ УСТАНОВКАМИ ПОТРЕБ</w:t>
            </w:r>
            <w:r w:rsidRPr="00685922">
              <w:t>И</w:t>
            </w:r>
            <w:r w:rsidRPr="00685922">
              <w:t>ТЕЛЕЙ, В ТОМ ЧИСЛЕ В АВАРИЙНЫХ РЕЖИМАХ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6.1. </w:t>
            </w:r>
            <w:proofErr w:type="gramStart"/>
            <w:r w:rsidRPr="00685922">
              <w:t xml:space="preserve">Расчетная величина нормативных потерь (в ценовых зонах теплоснабжения - расчетная величина плановых потерь, определяемых </w:t>
            </w:r>
            <w:proofErr w:type="gramEnd"/>
          </w:p>
          <w:p w:rsidR="00954880" w:rsidRPr="00685922" w:rsidRDefault="00954880" w:rsidP="00FA234E">
            <w:pPr>
              <w:tabs>
                <w:tab w:val="left" w:pos="8364"/>
              </w:tabs>
              <w:jc w:val="both"/>
            </w:pPr>
            <w:r w:rsidRPr="00685922">
              <w:t>в соответствии с методическими указаниями по разработке схем теплоснабжения) теплон</w:t>
            </w:r>
            <w:r w:rsidRPr="00685922">
              <w:t>о</w:t>
            </w:r>
            <w:r w:rsidRPr="00685922">
              <w:t>сителя в тепловых сетях в зонах действия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6.2. Максимальный и среднечасовой расход теплоносителя </w:t>
            </w:r>
          </w:p>
          <w:p w:rsidR="00954880" w:rsidRPr="00685922" w:rsidRDefault="00954880" w:rsidP="00FA234E">
            <w:pPr>
              <w:tabs>
                <w:tab w:val="left" w:pos="8364"/>
              </w:tabs>
              <w:jc w:val="both"/>
            </w:pPr>
            <w:r w:rsidRPr="00685922">
              <w:t>(расход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w:t>
            </w:r>
            <w:r w:rsidRPr="00685922">
              <w:t>ы</w:t>
            </w:r>
            <w:r w:rsidRPr="00685922">
              <w:t>ваемый с учетом прогнозных сроков перевода потребителей, подключенных к открытой системе теплоснабжения (горячего водоснабжения), отдельным участком такой системы, на закрытую систему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6.3. Сведения о наличии баков-аккумуляторов</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6.4. </w:t>
            </w:r>
            <w:proofErr w:type="gramStart"/>
            <w:r w:rsidRPr="00685922">
              <w:t xml:space="preserve">Нормативный и фактический (для эксплуатационного и аварийного режимов) часовой расход </w:t>
            </w:r>
            <w:proofErr w:type="spellStart"/>
            <w:r w:rsidRPr="00685922">
              <w:t>подпиточной</w:t>
            </w:r>
            <w:proofErr w:type="spellEnd"/>
            <w:r w:rsidRPr="00685922">
              <w:t xml:space="preserve"> воды в зоне действия </w:t>
            </w:r>
            <w:proofErr w:type="gramEnd"/>
          </w:p>
          <w:p w:rsidR="00954880" w:rsidRPr="00685922" w:rsidRDefault="00954880" w:rsidP="00FA234E">
            <w:pPr>
              <w:tabs>
                <w:tab w:val="left" w:pos="8364"/>
              </w:tabs>
              <w:jc w:val="both"/>
            </w:pPr>
            <w:r w:rsidRPr="00685922">
              <w:t>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shd w:val="clear" w:color="auto" w:fill="FFFFFF"/>
              </w:rPr>
            </w:pPr>
            <w:r w:rsidRPr="00685922">
              <w:rPr>
                <w:shd w:val="clear" w:color="auto" w:fill="FFFFFF"/>
              </w:rPr>
              <w:t xml:space="preserve">6.6. 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685922">
              <w:rPr>
                <w:shd w:val="clear" w:color="auto" w:fill="FFFFFF"/>
              </w:rPr>
              <w:t>теплоп</w:t>
            </w:r>
            <w:r w:rsidRPr="00685922">
              <w:rPr>
                <w:shd w:val="clear" w:color="auto" w:fill="FFFFFF"/>
              </w:rPr>
              <w:t>о</w:t>
            </w:r>
            <w:r w:rsidRPr="00685922">
              <w:rPr>
                <w:shd w:val="clear" w:color="auto" w:fill="FFFFFF"/>
              </w:rPr>
              <w:t>требляющими</w:t>
            </w:r>
            <w:proofErr w:type="spellEnd"/>
            <w:r w:rsidRPr="00685922">
              <w:rPr>
                <w:shd w:val="clear" w:color="auto" w:fill="FFFFFF"/>
              </w:rPr>
              <w:t xml:space="preserve"> установками потребителей, в том числе в аварийных режимах, за период, предшествующий актуализации схемы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6.7.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shd w:val="clear" w:color="auto" w:fill="FFFFFF"/>
              </w:rPr>
            </w:pPr>
            <w:r w:rsidRPr="00685922">
              <w:rPr>
                <w:shd w:val="clear" w:color="auto" w:fill="FFFFFF"/>
              </w:rPr>
              <w:t>ГЛАВА 7.</w:t>
            </w:r>
            <w:r w:rsidRPr="00685922">
              <w:rPr>
                <w:i/>
                <w:shd w:val="clear" w:color="auto" w:fill="FFFFFF"/>
              </w:rPr>
              <w:t xml:space="preserve"> </w:t>
            </w:r>
            <w:r w:rsidRPr="00685922">
              <w:rPr>
                <w:shd w:val="clear" w:color="auto" w:fill="FFFFFF"/>
              </w:rPr>
              <w:t>ПРЕДЛОЖЕНИЯ ПО СТРОИТЕЛЬСТВУ, РЕКОНСТРУКЦИИ, ТЕХНИЧ</w:t>
            </w:r>
            <w:r w:rsidRPr="00685922">
              <w:rPr>
                <w:shd w:val="clear" w:color="auto" w:fill="FFFFFF"/>
              </w:rPr>
              <w:t>Е</w:t>
            </w:r>
            <w:r w:rsidRPr="00685922">
              <w:rPr>
                <w:shd w:val="clear" w:color="auto" w:fill="FFFFFF"/>
              </w:rPr>
              <w:t>СКОМУ ПЕРЕВООРУЖЕНИЮ И (ИЛИ) МОДЕРНИЗАЦИИ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shd w:val="clear" w:color="auto" w:fill="FFFFFF"/>
              </w:rPr>
            </w:pPr>
            <w:r w:rsidRPr="00685922">
              <w:rPr>
                <w:shd w:val="clear" w:color="auto" w:fill="FFFFFF"/>
              </w:rPr>
              <w:t xml:space="preserve">7.1. Описание условий организации </w:t>
            </w:r>
            <w:proofErr w:type="gramStart"/>
            <w:r w:rsidRPr="00685922">
              <w:rPr>
                <w:shd w:val="clear" w:color="auto" w:fill="FFFFFF"/>
              </w:rPr>
              <w:t>централизованного</w:t>
            </w:r>
            <w:proofErr w:type="gramEnd"/>
            <w:r w:rsidRPr="00685922">
              <w:rPr>
                <w:shd w:val="clear" w:color="auto" w:fill="FFFFFF"/>
              </w:rPr>
              <w:t xml:space="preserve"> </w:t>
            </w:r>
          </w:p>
          <w:p w:rsidR="00954880" w:rsidRPr="00685922" w:rsidRDefault="00954880" w:rsidP="00FA234E">
            <w:pPr>
              <w:tabs>
                <w:tab w:val="left" w:pos="8364"/>
              </w:tabs>
              <w:jc w:val="both"/>
              <w:rPr>
                <w:shd w:val="clear" w:color="auto" w:fill="FFFFFF"/>
              </w:rPr>
            </w:pPr>
            <w:r w:rsidRPr="00685922">
              <w:rPr>
                <w:shd w:val="clear" w:color="auto" w:fill="FFFFFF"/>
              </w:rPr>
              <w:t>теплоснабжения, индивидуального теплоснабжения, а также поквартирного отопления, к</w:t>
            </w:r>
            <w:r w:rsidRPr="00685922">
              <w:rPr>
                <w:shd w:val="clear" w:color="auto" w:fill="FFFFFF"/>
              </w:rPr>
              <w:t>о</w:t>
            </w:r>
            <w:r w:rsidRPr="00685922">
              <w:rPr>
                <w:shd w:val="clear" w:color="auto" w:fill="FFFFFF"/>
              </w:rPr>
              <w:t xml:space="preserve">торое должно </w:t>
            </w:r>
            <w:proofErr w:type="gramStart"/>
            <w:r w:rsidRPr="00685922">
              <w:rPr>
                <w:shd w:val="clear" w:color="auto" w:fill="FFFFFF"/>
              </w:rPr>
              <w:t>содержать</w:t>
            </w:r>
            <w:proofErr w:type="gramEnd"/>
            <w:r w:rsidRPr="00685922">
              <w:rPr>
                <w:shd w:val="clear" w:color="auto" w:fill="FFFFFF"/>
              </w:rPr>
              <w:t xml:space="preserve"> в том числе определение целесообразности или нецелесообразн</w:t>
            </w:r>
            <w:r w:rsidRPr="00685922">
              <w:rPr>
                <w:shd w:val="clear" w:color="auto" w:fill="FFFFFF"/>
              </w:rPr>
              <w:t>о</w:t>
            </w:r>
            <w:r w:rsidRPr="00685922">
              <w:rPr>
                <w:shd w:val="clear" w:color="auto" w:fill="FFFFFF"/>
              </w:rPr>
              <w:t xml:space="preserve">сти подключения (технологического присоединения) </w:t>
            </w:r>
            <w:proofErr w:type="spellStart"/>
            <w:r w:rsidRPr="00685922">
              <w:rPr>
                <w:shd w:val="clear" w:color="auto" w:fill="FFFFFF"/>
              </w:rPr>
              <w:t>теплопотребляющей</w:t>
            </w:r>
            <w:proofErr w:type="spellEnd"/>
            <w:r w:rsidRPr="00685922">
              <w:rPr>
                <w:shd w:val="clear" w:color="auto" w:fill="FFFFFF"/>
              </w:rPr>
              <w:t xml:space="preserve"> установки к с</w:t>
            </w:r>
            <w:r w:rsidRPr="00685922">
              <w:rPr>
                <w:shd w:val="clear" w:color="auto" w:fill="FFFFFF"/>
              </w:rPr>
              <w:t>у</w:t>
            </w:r>
            <w:r w:rsidRPr="00685922">
              <w:rPr>
                <w:shd w:val="clear" w:color="auto" w:fill="FFFFFF"/>
              </w:rPr>
              <w:t>ществующей системе централизованного теплоснабжения исходя из недопущения увел</w:t>
            </w:r>
            <w:r w:rsidRPr="00685922">
              <w:rPr>
                <w:shd w:val="clear" w:color="auto" w:fill="FFFFFF"/>
              </w:rPr>
              <w:t>и</w:t>
            </w:r>
            <w:r w:rsidRPr="00685922">
              <w:rPr>
                <w:shd w:val="clear" w:color="auto" w:fill="FFFFFF"/>
              </w:rPr>
              <w:t xml:space="preserve">чения совокупных расходов в такой системе централизованного </w:t>
            </w:r>
            <w:r w:rsidRPr="00685922">
              <w:rPr>
                <w:shd w:val="clear" w:color="auto" w:fill="FFFFFF"/>
              </w:rPr>
              <w:lastRenderedPageBreak/>
              <w:t xml:space="preserve">теплоснабжения, расчет которых выполняется </w:t>
            </w:r>
          </w:p>
          <w:p w:rsidR="00954880" w:rsidRPr="00685922" w:rsidRDefault="00954880" w:rsidP="00FA234E">
            <w:pPr>
              <w:tabs>
                <w:tab w:val="left" w:pos="8364"/>
              </w:tabs>
              <w:jc w:val="both"/>
              <w:rPr>
                <w:shd w:val="clear" w:color="auto" w:fill="FFFFFF"/>
              </w:rPr>
            </w:pPr>
            <w:r w:rsidRPr="00685922">
              <w:rPr>
                <w:shd w:val="clear" w:color="auto" w:fill="FFFFFF"/>
              </w:rPr>
              <w:t xml:space="preserve">в порядке, установленном методическими указаниями по разработке </w:t>
            </w:r>
          </w:p>
          <w:p w:rsidR="00954880" w:rsidRPr="00685922" w:rsidRDefault="00954880" w:rsidP="00FA234E">
            <w:pPr>
              <w:tabs>
                <w:tab w:val="left" w:pos="8364"/>
              </w:tabs>
              <w:jc w:val="both"/>
              <w:rPr>
                <w:shd w:val="clear" w:color="auto" w:fill="FFFFFF"/>
              </w:rPr>
            </w:pPr>
            <w:r w:rsidRPr="00685922">
              <w:rPr>
                <w:shd w:val="clear" w:color="auto" w:fill="FFFFFF"/>
              </w:rPr>
              <w:t>схем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shd w:val="clear" w:color="auto" w:fill="FFFFFF"/>
              </w:rPr>
            </w:pPr>
            <w:r w:rsidRPr="00685922">
              <w:rPr>
                <w:shd w:val="clear" w:color="auto" w:fill="FFFFFF"/>
              </w:rPr>
              <w:lastRenderedPageBreak/>
              <w:t>7.2. Описание текущей ситуации, связанной с ранее принятыми в соответствии с законод</w:t>
            </w:r>
            <w:r w:rsidRPr="00685922">
              <w:rPr>
                <w:shd w:val="clear" w:color="auto" w:fill="FFFFFF"/>
              </w:rPr>
              <w:t>а</w:t>
            </w:r>
            <w:r w:rsidRPr="00685922">
              <w:rPr>
                <w:shd w:val="clear" w:color="auto" w:fill="FFFFFF"/>
              </w:rPr>
              <w:t xml:space="preserve">тельством Российской Федерации об электроэнергетике </w:t>
            </w:r>
            <w:proofErr w:type="gramStart"/>
            <w:r w:rsidRPr="00685922">
              <w:rPr>
                <w:shd w:val="clear" w:color="auto" w:fill="FFFFFF"/>
              </w:rPr>
              <w:t>решениями</w:t>
            </w:r>
            <w:proofErr w:type="gramEnd"/>
            <w:r w:rsidRPr="00685922">
              <w:rPr>
                <w:shd w:val="clear" w:color="auto" w:fill="FFFFFF"/>
              </w:rPr>
              <w:t xml:space="preserve"> об отнесении генер</w:t>
            </w:r>
            <w:r w:rsidRPr="00685922">
              <w:rPr>
                <w:shd w:val="clear" w:color="auto" w:fill="FFFFFF"/>
              </w:rPr>
              <w:t>и</w:t>
            </w:r>
            <w:r w:rsidRPr="00685922">
              <w:rPr>
                <w:shd w:val="clear" w:color="auto" w:fill="FFFFFF"/>
              </w:rPr>
              <w:t xml:space="preserve">рующих объектов </w:t>
            </w:r>
          </w:p>
          <w:p w:rsidR="00954880" w:rsidRPr="00685922" w:rsidRDefault="00954880" w:rsidP="00FA234E">
            <w:pPr>
              <w:tabs>
                <w:tab w:val="left" w:pos="8364"/>
              </w:tabs>
              <w:jc w:val="both"/>
              <w:rPr>
                <w:shd w:val="clear" w:color="auto" w:fill="FFFFFF"/>
              </w:rPr>
            </w:pPr>
            <w:r w:rsidRPr="00685922">
              <w:rPr>
                <w:shd w:val="clear" w:color="auto" w:fill="FFFFFF"/>
              </w:rPr>
              <w:t>к генерирующим объектам, мощность которых поставляется в вынужденном режиме в ц</w:t>
            </w:r>
            <w:r w:rsidRPr="00685922">
              <w:rPr>
                <w:shd w:val="clear" w:color="auto" w:fill="FFFFFF"/>
              </w:rPr>
              <w:t>е</w:t>
            </w:r>
            <w:r w:rsidRPr="00685922">
              <w:rPr>
                <w:shd w:val="clear" w:color="auto" w:fill="FFFFFF"/>
              </w:rPr>
              <w:t xml:space="preserve">лях обеспечения надежного </w:t>
            </w:r>
          </w:p>
          <w:p w:rsidR="00954880" w:rsidRPr="00685922" w:rsidRDefault="00954880" w:rsidP="00FA234E">
            <w:pPr>
              <w:tabs>
                <w:tab w:val="left" w:pos="8364"/>
              </w:tabs>
              <w:jc w:val="both"/>
              <w:rPr>
                <w:shd w:val="clear" w:color="auto" w:fill="FFFFFF"/>
              </w:rPr>
            </w:pPr>
            <w:r w:rsidRPr="00685922">
              <w:rPr>
                <w:shd w:val="clear" w:color="auto" w:fill="FFFFFF"/>
              </w:rPr>
              <w:t>теплоснабжения потребителей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7.3. </w:t>
            </w:r>
            <w:proofErr w:type="gramStart"/>
            <w:r w:rsidRPr="00685922">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w:t>
            </w:r>
            <w:r w:rsidRPr="00685922">
              <w:t>ж</w:t>
            </w:r>
            <w:r w:rsidRPr="00685922">
              <w:t>ности теплоснабжения (при отнесении такого генерирующего объекта к объектам, электр</w:t>
            </w:r>
            <w:r w:rsidRPr="00685922">
              <w:t>и</w:t>
            </w:r>
            <w:r w:rsidRPr="00685922">
              <w:t>ческая мощность которых поставляется в вынужденном режиме в целях обеспечения н</w:t>
            </w:r>
            <w:r w:rsidRPr="00685922">
              <w:t>а</w:t>
            </w:r>
            <w:r w:rsidRPr="00685922">
              <w:t>дежного теплоснабжения потребителей, в соответствующем году долгосрочного конк</w:t>
            </w:r>
            <w:r w:rsidRPr="00685922">
              <w:t>у</w:t>
            </w:r>
            <w:r w:rsidRPr="00685922">
              <w:t>рентного отбора мощности на оптовом рынке электрической энергии (мощности) на соо</w:t>
            </w:r>
            <w:r w:rsidRPr="00685922">
              <w:t>т</w:t>
            </w:r>
            <w:r w:rsidRPr="00685922">
              <w:t>ветствующий период), в соответствии</w:t>
            </w:r>
            <w:proofErr w:type="gramEnd"/>
            <w:r w:rsidRPr="00685922">
              <w:t xml:space="preserve"> с методическими указаниями по разработке схем т</w:t>
            </w:r>
            <w:r w:rsidRPr="00685922">
              <w:t>е</w:t>
            </w:r>
            <w:r w:rsidRPr="00685922">
              <w:t>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7.4. Обоснование предлагаемых для строительства источников тепловой энергии, фун</w:t>
            </w:r>
            <w:r w:rsidRPr="00685922">
              <w:t>к</w:t>
            </w:r>
            <w:r w:rsidRPr="00685922">
              <w:t>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w:t>
            </w:r>
            <w:r w:rsidRPr="00685922">
              <w:t>н</w:t>
            </w:r>
            <w:r w:rsidRPr="00685922">
              <w:t>ном методическими указаниями по разработке схем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w:t>
            </w:r>
            <w:r w:rsidRPr="00685922">
              <w:t>т</w:t>
            </w:r>
            <w:r w:rsidRPr="00685922">
              <w:t>ке схем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 xml:space="preserve">7.6. </w:t>
            </w:r>
            <w:proofErr w:type="gramStart"/>
            <w:r w:rsidRPr="00685922">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w:t>
            </w:r>
            <w:r w:rsidRPr="00685922">
              <w:t>п</w:t>
            </w:r>
            <w:r w:rsidRPr="00685922">
              <w:t>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w:t>
            </w:r>
            <w:r w:rsidRPr="00685922">
              <w:t>к</w:t>
            </w:r>
            <w:r w:rsidRPr="00685922">
              <w:t>тивных тепловых нагрузок</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 xml:space="preserve">7.7. Обоснование предлагаемых для реконструкции и (или) модернизации котельных с увеличением зоны их действия путем включения в нее зон </w:t>
            </w:r>
            <w:proofErr w:type="gramStart"/>
            <w:r w:rsidRPr="00685922">
              <w:t>действия</w:t>
            </w:r>
            <w:proofErr w:type="gramEnd"/>
            <w:r w:rsidRPr="00685922">
              <w:t xml:space="preserve"> существующих источн</w:t>
            </w:r>
            <w:r w:rsidRPr="00685922">
              <w:t>и</w:t>
            </w:r>
            <w:r w:rsidRPr="00685922">
              <w:t>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7.8. Обоснование предлагаемых для перевода в пиковый режим работы котельных по о</w:t>
            </w:r>
            <w:r w:rsidRPr="00685922">
              <w:t>т</w:t>
            </w:r>
            <w:r w:rsidRPr="00685922">
              <w:t>ношению к источникам тепловой энергии, функционирующим в режиме комбинированной выработки   электрической 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7.9. Обоснование предложений по расширению зон действия действующих источников т</w:t>
            </w:r>
            <w:r w:rsidRPr="00685922">
              <w:t>е</w:t>
            </w:r>
            <w:r w:rsidRPr="00685922">
              <w:t xml:space="preserve">пловой энергии, функционирующих в режиме комбинированной выработки </w:t>
            </w:r>
            <w:r w:rsidRPr="00685922">
              <w:lastRenderedPageBreak/>
              <w:t>электрической 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lastRenderedPageBreak/>
              <w:t>7.10. Обоснование предлагаемых для вывода в резерв и (или) вывода из эксплуатации к</w:t>
            </w:r>
            <w:r w:rsidRPr="00685922">
              <w:t>о</w:t>
            </w:r>
            <w:r w:rsidRPr="00685922">
              <w:t>тельных при передаче тепловых нагрузок на другие источники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7.11. Обоснование организации индивидуального теплоснабжения в зонах застройки пос</w:t>
            </w:r>
            <w:r w:rsidRPr="00685922">
              <w:t>е</w:t>
            </w:r>
            <w:r w:rsidRPr="00685922">
              <w:t>ления, городского округа, города федерального значения малоэтажными жилыми зданиями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7.12. Обоснование перспективных балансов производства и потребления тепловой мощн</w:t>
            </w:r>
            <w:r w:rsidRPr="00685922">
              <w:t>о</w:t>
            </w:r>
            <w:r w:rsidRPr="00685922">
              <w:t>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w:t>
            </w:r>
            <w:r w:rsidRPr="00685922">
              <w:t>а</w:t>
            </w:r>
            <w:r w:rsidRPr="00685922">
              <w:t>чения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spacing w:before="100" w:beforeAutospacing="1" w:after="100" w:afterAutospacing="1"/>
              <w:jc w:val="both"/>
            </w:pPr>
            <w:r w:rsidRPr="00685922">
              <w:t>7.13. Анализ целесообразности ввода новых и реконструкции и (или) модернизации сущ</w:t>
            </w:r>
            <w:r w:rsidRPr="00685922">
              <w:t>е</w:t>
            </w:r>
            <w:r w:rsidRPr="00685922">
              <w:t>ствующих источников тепловой энергии с использованием возобновляемых источников энергии, а также местных видов топлива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7.14. Обоснование организации теплоснабжения в </w:t>
            </w:r>
            <w:proofErr w:type="gramStart"/>
            <w:r w:rsidRPr="00685922">
              <w:t>производственных</w:t>
            </w:r>
            <w:proofErr w:type="gramEnd"/>
          </w:p>
          <w:p w:rsidR="00954880" w:rsidRPr="00685922" w:rsidRDefault="00954880" w:rsidP="00FA234E">
            <w:pPr>
              <w:tabs>
                <w:tab w:val="left" w:pos="8364"/>
              </w:tabs>
              <w:jc w:val="both"/>
            </w:pPr>
            <w:r w:rsidRPr="00685922">
              <w:t xml:space="preserve"> </w:t>
            </w:r>
            <w:proofErr w:type="gramStart"/>
            <w:r w:rsidRPr="00685922">
              <w:t>зонах</w:t>
            </w:r>
            <w:proofErr w:type="gramEnd"/>
            <w:r w:rsidRPr="00685922">
              <w:t xml:space="preserve"> на территории поселения, городского округа, города федерального значения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7.15. Результаты расчетов радиуса эффективного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7.16. Покрытие перспективной тепловой нагрузки, не обеспеченной тепловой мощностью</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7.17.  Максимальная выработка электрической энергии на базе прироста теплового потре</w:t>
            </w:r>
            <w:r w:rsidRPr="00685922">
              <w:t>б</w:t>
            </w:r>
            <w:r w:rsidRPr="00685922">
              <w:t>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7.18. Определение перспективных режимов загрузки источников тепловой энергии по пр</w:t>
            </w:r>
            <w:r w:rsidRPr="00685922">
              <w:t>и</w:t>
            </w:r>
            <w:r w:rsidRPr="00685922">
              <w:t>соединенной тепловой нагрузке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7.19. Определение потребности в топливе и рекомендации по видам используемого топлива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ГЛАВА 8. ПРЕДЛОЖЕНИЯ ПО СТРОИТЕЛЬСТВУ, РЕКОНСТРУКЦИИ, ТЕХНИЧ</w:t>
            </w:r>
            <w:r w:rsidRPr="00685922">
              <w:t>Е</w:t>
            </w:r>
            <w:r w:rsidRPr="00685922">
              <w:t>СКОМУ ПЕРЕВООРУЖЕНИЮ И (ИЛИ) МОДЕРНИЗАЦИИ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8.1. Предложения  по реконструкции и (или) модернизации, и строительству тепловых с</w:t>
            </w:r>
            <w:r w:rsidRPr="00685922">
              <w:rPr>
                <w:color w:val="000000"/>
              </w:rPr>
              <w:t>е</w:t>
            </w:r>
            <w:r w:rsidRPr="00685922">
              <w:rPr>
                <w:color w:val="000000"/>
              </w:rPr>
              <w:t>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w:t>
            </w:r>
            <w:r w:rsidRPr="00685922">
              <w:rPr>
                <w:color w:val="000000"/>
              </w:rPr>
              <w:t>р</w:t>
            </w:r>
            <w:r w:rsidRPr="00685922">
              <w:rPr>
                <w:color w:val="000000"/>
              </w:rPr>
              <w:t>вов)</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8.2. Предложения по строительству тепловых сетей для обеспечения перспективных пр</w:t>
            </w:r>
            <w:r w:rsidRPr="00685922">
              <w:rPr>
                <w:color w:val="000000"/>
              </w:rPr>
              <w:t>и</w:t>
            </w:r>
            <w:r w:rsidRPr="00685922">
              <w:rPr>
                <w:color w:val="000000"/>
              </w:rPr>
              <w:t xml:space="preserve">ростов тепловой нагрузки под жилищную, комплексную или производственную застройку во вновь осваиваемых районах </w:t>
            </w:r>
            <w:r>
              <w:rPr>
                <w:color w:val="000000"/>
              </w:rPr>
              <w:t xml:space="preserve">сельского поселения </w:t>
            </w:r>
            <w:proofErr w:type="gramStart"/>
            <w:r>
              <w:rPr>
                <w:color w:val="000000"/>
              </w:rPr>
              <w:t>Ново-Полтавское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8.3. Предложения по строительству тепловых сетей, обеспечивающих условия, при нал</w:t>
            </w:r>
            <w:r w:rsidRPr="00685922">
              <w:t>и</w:t>
            </w:r>
            <w:r w:rsidRPr="00685922">
              <w:t>чии которых существует возможность поставок</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w:t>
            </w:r>
            <w:r w:rsidRPr="00685922">
              <w:lastRenderedPageBreak/>
              <w:t>за счет перевода котельных в пиковый режим работы  или ликвидации котельных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lastRenderedPageBreak/>
              <w:t>8.5. Предложения по строительству тепловых сетей для обеспечения нормативной наде</w:t>
            </w:r>
            <w:r w:rsidRPr="00685922">
              <w:t>ж</w:t>
            </w:r>
            <w:r w:rsidRPr="00685922">
              <w:t>ности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8.7. Предложения по строительству, реконструкции и (или)  тепловых сетей, подлежащих замене в связи с исчерпанием эксплуатационного ресурса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8.8. Предложения по строительству, реконструкции и (или) модернизации  насосных ста</w:t>
            </w:r>
            <w:r w:rsidRPr="00685922">
              <w:t>н</w:t>
            </w:r>
            <w:r w:rsidRPr="00685922">
              <w:t>ций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ГЛАВА 9. ПРЕДЛОЖЕНИЯ ПО ПЕРЕВОДУ ОТКРЫТЫХ СИСТЕМ ТЕПЛОСНАБЖ</w:t>
            </w:r>
            <w:r w:rsidRPr="00685922">
              <w:t>Е</w:t>
            </w:r>
            <w:r w:rsidRPr="00685922">
              <w:t>НИЯ (ГОРЯЧЕГО ВОДОСНАБЖЕНИЯ), ОТДЕЛЬНЫХ УЧАСТКОВ ТАКИХ СИСТЕМ НА ЗАКРЫТЫЕ СИСТЕМЫ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9.1. Технико-экономическое обоснование предложений по типам присоединений </w:t>
            </w:r>
            <w:proofErr w:type="spellStart"/>
            <w:r w:rsidRPr="00685922">
              <w:t>теплоп</w:t>
            </w:r>
            <w:r w:rsidRPr="00685922">
              <w:t>о</w:t>
            </w:r>
            <w:r w:rsidRPr="00685922">
              <w:t>требляющих</w:t>
            </w:r>
            <w:proofErr w:type="spellEnd"/>
            <w:r w:rsidRPr="00685922">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w:t>
            </w:r>
            <w:r w:rsidRPr="00685922">
              <w:t>о</w:t>
            </w:r>
            <w:r w:rsidRPr="00685922">
              <w:t>снабжения (горячего водоснабжения), на закрытую систему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9.2. Обоснование и пересмотр графика температур теплоносителя и его расхода в открытой системе теплоснабжения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rPr>
                <w:color w:val="000000"/>
              </w:rPr>
            </w:pPr>
            <w:r w:rsidRPr="00685922">
              <w:t>9.4. Расчет потребности инвестиций для перевода открытых систем теплоснабжения (гор</w:t>
            </w:r>
            <w:r w:rsidRPr="00685922">
              <w:t>я</w:t>
            </w:r>
            <w:r w:rsidRPr="00685922">
              <w:t>чего водоснабжения), отдельных участков  таких систем на   закрытые системы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widowControl w:val="0"/>
              <w:tabs>
                <w:tab w:val="left" w:pos="1875"/>
                <w:tab w:val="left" w:pos="8364"/>
              </w:tabs>
              <w:autoSpaceDE w:val="0"/>
              <w:autoSpaceDN w:val="0"/>
              <w:adjustRightInd w:val="0"/>
              <w:jc w:val="both"/>
              <w:rPr>
                <w:color w:val="000000"/>
              </w:rPr>
            </w:pPr>
            <w:r w:rsidRPr="00685922">
              <w:rPr>
                <w:color w:val="000000"/>
              </w:rPr>
              <w:t>9.5. Оценка экономической эффективности мероприятий по переводу открытых систем т</w:t>
            </w:r>
            <w:r w:rsidRPr="00685922">
              <w:rPr>
                <w:color w:val="000000"/>
              </w:rPr>
              <w:t>е</w:t>
            </w:r>
            <w:r w:rsidRPr="00685922">
              <w:rPr>
                <w:color w:val="000000"/>
              </w:rPr>
              <w:t xml:space="preserve">плоснабжения (горячего водоснабжения), отдельных участков таких систем на закрытые системы горячего водоснабжения </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w:t>
            </w:r>
            <w:r w:rsidRPr="00685922">
              <w:t>т</w:t>
            </w:r>
            <w:r w:rsidRPr="00685922">
              <w:t>дельных участков таких систем на закрытые системы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ГЛАВА 10. ПЕРСПЕКТИВНЫЕ ТОПЛИВНЫЕ БАЛАНСЫ</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 xml:space="preserve">10.1. </w:t>
            </w:r>
            <w:proofErr w:type="gramStart"/>
            <w:r w:rsidRPr="00685922">
              <w:t>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w:t>
            </w:r>
            <w:r w:rsidRPr="00685922">
              <w:t>е</w:t>
            </w:r>
            <w:r w:rsidRPr="00685922">
              <w:t>риодов, необходимого для обеспечения нормативного функционирования источников те</w:t>
            </w:r>
            <w:r w:rsidRPr="00685922">
              <w:t>п</w:t>
            </w:r>
            <w:r w:rsidRPr="00685922">
              <w:t xml:space="preserve">ловой энергии на территории </w:t>
            </w:r>
            <w:r>
              <w:t>сельского поселения Ново-Полтавское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pPr>
            <w:r w:rsidRPr="00685922">
              <w:t>10.2. Результаты расчетов по каждому источнику тепловой энергии нормативных запасов топлива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spacing w:before="100" w:beforeAutospacing="1" w:after="100" w:afterAutospacing="1"/>
              <w:jc w:val="both"/>
            </w:pPr>
            <w:r w:rsidRPr="00685922">
              <w:lastRenderedPageBreak/>
              <w:t>10.3. Вид топлива, потребляемый источником тепловой энергии, в том числе с использов</w:t>
            </w:r>
            <w:r w:rsidRPr="00685922">
              <w:t>а</w:t>
            </w:r>
            <w:r w:rsidRPr="00685922">
              <w:t>нием возобновляемых источников энергии и местных видов топлива</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spacing w:before="100" w:beforeAutospacing="1" w:after="100" w:afterAutospacing="1"/>
              <w:jc w:val="both"/>
            </w:pPr>
            <w:r w:rsidRPr="00685922">
              <w:t xml:space="preserve">10.4. Вид топлива </w:t>
            </w:r>
            <w:proofErr w:type="gramStart"/>
            <w:r w:rsidRPr="00685922">
              <w:t xml:space="preserve">( </w:t>
            </w:r>
            <w:proofErr w:type="gramEnd"/>
            <w:r w:rsidRPr="00685922">
              <w:t>в случае, если топливом является уголь, - вид ископаемого угля в соо</w:t>
            </w:r>
            <w:r w:rsidRPr="00685922">
              <w:t>т</w:t>
            </w:r>
            <w:r w:rsidRPr="00685922">
              <w:t>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10.5. Преобладающий в поселении, городском округе вид топлива, определяемый по сов</w:t>
            </w:r>
            <w:r w:rsidRPr="00685922">
              <w:rPr>
                <w:color w:val="000000"/>
              </w:rPr>
              <w:t>о</w:t>
            </w:r>
            <w:r w:rsidRPr="00685922">
              <w:rPr>
                <w:color w:val="000000"/>
              </w:rPr>
              <w:t>купности всех систем теплоснабжения, находящихся в соответствующем поселении, горо</w:t>
            </w:r>
            <w:r w:rsidRPr="00685922">
              <w:rPr>
                <w:color w:val="000000"/>
              </w:rPr>
              <w:t>д</w:t>
            </w:r>
            <w:r w:rsidRPr="00685922">
              <w:rPr>
                <w:color w:val="000000"/>
              </w:rPr>
              <w:t>ском округе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 xml:space="preserve">10.6. Приоритетное направление развития топливного баланса  </w:t>
            </w:r>
            <w:r>
              <w:rPr>
                <w:color w:val="000000"/>
              </w:rPr>
              <w:t>сельского поселения Ново-Полтавское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ГЛАВА 11. ОЦЕНКА НАДЕЖНОСТИ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11.1.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w:t>
            </w:r>
            <w:r w:rsidRPr="00685922">
              <w:t>а</w:t>
            </w:r>
            <w:r w:rsidRPr="00685922">
              <w:t>ций) в каждой системе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11.2. Метода и результаты обработки данных по восстановлениям отказавших участков т</w:t>
            </w:r>
            <w:r w:rsidRPr="00685922">
              <w:t>е</w:t>
            </w:r>
            <w:r w:rsidRPr="00685922">
              <w:t xml:space="preserve">пловых сетей (участков тепловых сетей, на которых произошли аварийные ситуации), среднего времени восстановления отказавших участков тепловых сетей </w:t>
            </w:r>
          </w:p>
          <w:p w:rsidR="00954880" w:rsidRPr="00685922" w:rsidRDefault="00954880" w:rsidP="00FA234E">
            <w:pPr>
              <w:tabs>
                <w:tab w:val="left" w:pos="8364"/>
              </w:tabs>
              <w:jc w:val="both"/>
            </w:pPr>
            <w:r w:rsidRPr="00685922">
              <w:t>в каждой системе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11.3. Результаты оценки вероятности отказа (аварийной ситуации) и безотказной (безав</w:t>
            </w:r>
            <w:r w:rsidRPr="00685922">
              <w:t>а</w:t>
            </w:r>
            <w:r w:rsidRPr="00685922">
              <w:t>рийной) работы системы теплоснабжения по отношению к потребителям, присоединенным к магистральным и распределительным теплопроводам</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 xml:space="preserve">11.4. Результаты оценки коэффициентов готовности теплопроводов </w:t>
            </w:r>
          </w:p>
          <w:p w:rsidR="00954880" w:rsidRPr="00685922" w:rsidRDefault="00954880" w:rsidP="00FA234E">
            <w:pPr>
              <w:tabs>
                <w:tab w:val="left" w:pos="8364"/>
              </w:tabs>
              <w:jc w:val="both"/>
            </w:pPr>
            <w:r w:rsidRPr="00685922">
              <w:t>к несению тепловой нагрузки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 xml:space="preserve">11.5. Результаты оценки </w:t>
            </w:r>
            <w:proofErr w:type="spellStart"/>
            <w:r w:rsidRPr="00685922">
              <w:rPr>
                <w:color w:val="000000"/>
              </w:rPr>
              <w:t>недоотпуска</w:t>
            </w:r>
            <w:proofErr w:type="spellEnd"/>
            <w:r w:rsidRPr="00685922">
              <w:rPr>
                <w:color w:val="000000"/>
              </w:rPr>
              <w:t xml:space="preserve"> тепловой энергии по причине отказов (аварийных ситуаций) и простоев тепловых сетей и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11.6. Предложения, обеспечивающие надежность систем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ГЛАВА 12. ОБОСНОВАНИЕ ИНВЕСТИЦИЙ В СТРОИТЕЛЬСТВО, РЕКОНСТРУКЦИЮ, ТЕХНИЧЕСКОЕ ПЕРЕВООРУЖЕНИЕ И (ИЛИ) МОДЕРНИЗАЦИЮ</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w:t>
            </w:r>
            <w:r w:rsidRPr="00685922">
              <w:rPr>
                <w:color w:val="000000"/>
              </w:rPr>
              <w:t>п</w:t>
            </w:r>
            <w:r w:rsidRPr="00685922">
              <w:rPr>
                <w:color w:val="000000"/>
              </w:rPr>
              <w:t>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12.2. Обоснованные предложения по источникам инвестиций, обеспечивающих финанс</w:t>
            </w:r>
            <w:r w:rsidRPr="00685922">
              <w:rPr>
                <w:color w:val="000000"/>
              </w:rPr>
              <w:t>о</w:t>
            </w:r>
            <w:r w:rsidRPr="00685922">
              <w:rPr>
                <w:color w:val="000000"/>
              </w:rPr>
              <w:t>вые потребности для осуществления строительства, реконструкции и технического пер</w:t>
            </w:r>
            <w:r w:rsidRPr="00685922">
              <w:rPr>
                <w:color w:val="000000"/>
              </w:rPr>
              <w:t>е</w:t>
            </w:r>
            <w:r w:rsidRPr="00685922">
              <w:rPr>
                <w:color w:val="000000"/>
              </w:rPr>
              <w:t>вооружения источников тепловой энергии и тепловых сетей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12.3. Расчеты экономической эффективности инвестиций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 xml:space="preserve">12.4. Расчеты ценовых (тарифных) последствий для потребителей при реализации </w:t>
            </w:r>
            <w:r w:rsidRPr="00685922">
              <w:rPr>
                <w:color w:val="000000"/>
              </w:rPr>
              <w:lastRenderedPageBreak/>
              <w:t>пр</w:t>
            </w:r>
            <w:r w:rsidRPr="00685922">
              <w:rPr>
                <w:color w:val="000000"/>
              </w:rPr>
              <w:t>о</w:t>
            </w:r>
            <w:r w:rsidRPr="00685922">
              <w:rPr>
                <w:color w:val="000000"/>
              </w:rPr>
              <w:t>грамм строительства, реконструкции, технического перевооружения и (или) модернизации систем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lastRenderedPageBreak/>
              <w:t xml:space="preserve">ГЛАВА 13. ИНДИКАТОРЫ РАЗВИТИЯ СИСТЕМ ТЕПЛОСНАБЖЕНИЯ </w:t>
            </w:r>
            <w:r>
              <w:rPr>
                <w:color w:val="000000"/>
              </w:rPr>
              <w:t xml:space="preserve">СЕЛЬСКОГО ПОСЕЛЕНИЯ </w:t>
            </w:r>
            <w:proofErr w:type="gramStart"/>
            <w:r>
              <w:rPr>
                <w:color w:val="000000"/>
              </w:rPr>
              <w:t>НОВО-ПОЛТАВСКОЕ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13.1. Целевые значения ключевых показателей, отражающих результаты внедрения цел</w:t>
            </w:r>
            <w:r w:rsidRPr="00685922">
              <w:rPr>
                <w:color w:val="000000"/>
              </w:rPr>
              <w:t>е</w:t>
            </w:r>
            <w:r w:rsidRPr="00685922">
              <w:rPr>
                <w:color w:val="000000"/>
              </w:rPr>
              <w:t>вой модели рынка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13.2. Существующие и перспективные значения целевых показателей реализации схемы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13.2.1. Количество прекращений подачи тепловой энергии, теплоносителя в результате технологических нарушений на тепловых сетях на 1 км тепловых сетей в однотрубном и</w:t>
            </w:r>
            <w:r w:rsidRPr="00685922">
              <w:rPr>
                <w:color w:val="000000"/>
              </w:rPr>
              <w:t>с</w:t>
            </w:r>
            <w:r w:rsidRPr="00685922">
              <w:rPr>
                <w:color w:val="000000"/>
              </w:rPr>
              <w:t>числении сверх предела разрешенных  отклонений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spacing w:before="100" w:beforeAutospacing="1" w:after="100" w:afterAutospacing="1"/>
              <w:jc w:val="both"/>
              <w:rPr>
                <w:color w:val="000000"/>
              </w:rPr>
            </w:pPr>
            <w:r w:rsidRPr="00685922">
              <w:rPr>
                <w:color w:val="000000"/>
              </w:rPr>
              <w:t>13.2.2.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сверх предела разрешенных отклонений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spacing w:before="100" w:beforeAutospacing="1" w:after="100" w:afterAutospacing="1"/>
              <w:jc w:val="both"/>
              <w:rPr>
                <w:color w:val="000000"/>
              </w:rPr>
            </w:pPr>
            <w:r w:rsidRPr="00685922">
              <w:rPr>
                <w:color w:val="000000"/>
              </w:rPr>
              <w:t>13.3.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13.4. Отношение величины технологических потерь тепловой энергии, теплоносителя к материальной характеристике тепловой сети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13.5. Коэффициент использования установленной тепловой мощности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pPr>
            <w:r w:rsidRPr="00685922">
              <w:t>13.6. Удельная материальная характеристика тепловых сетей, приведенная к расчетной т</w:t>
            </w:r>
            <w:r w:rsidRPr="00685922">
              <w:t>е</w:t>
            </w:r>
            <w:r w:rsidRPr="00685922">
              <w:t>пловой нагрузке</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rPr>
            </w:pPr>
            <w:r w:rsidRPr="00685922">
              <w:rPr>
                <w:color w:val="000000"/>
              </w:rPr>
              <w:t>13.7.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w:t>
            </w:r>
            <w:r w:rsidRPr="00685922">
              <w:rPr>
                <w:color w:val="000000"/>
              </w:rPr>
              <w:t>е</w:t>
            </w:r>
            <w:r w:rsidRPr="00685922">
              <w:rPr>
                <w:color w:val="000000"/>
              </w:rPr>
              <w:t>рального значения)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13.8. Удельный расход условного топлива на отпуск электрической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13.9. Коэффициент использования теплоты топлива (только для источников тепловой эне</w:t>
            </w:r>
            <w:r w:rsidRPr="00685922">
              <w:rPr>
                <w:color w:val="000000"/>
              </w:rPr>
              <w:t>р</w:t>
            </w:r>
            <w:r w:rsidRPr="00685922">
              <w:rPr>
                <w:color w:val="000000"/>
              </w:rPr>
              <w:t>гии, функционирующих в режиме комбинированной выработки электрической и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13.10. Доля отпуска тепловой энергии, осуществляемого потребителям по приборам учета, в общем объеме отпущенной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13.11. Средневзвешенный (по материальной характеристике) срок эксплуатации тепловых сетей (для каждой системы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8364"/>
              </w:tabs>
              <w:jc w:val="both"/>
              <w:rPr>
                <w:color w:val="000000"/>
                <w:shd w:val="clear" w:color="auto" w:fill="FFFFFF"/>
              </w:rPr>
            </w:pPr>
            <w:r w:rsidRPr="00685922">
              <w:rPr>
                <w:color w:val="000000"/>
                <w:shd w:val="clear" w:color="auto" w:fill="FFFFFF"/>
              </w:rPr>
              <w:t>13.12.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w:t>
            </w:r>
            <w:r w:rsidRPr="00685922">
              <w:rPr>
                <w:color w:val="000000"/>
                <w:shd w:val="clear" w:color="auto" w:fill="FFFFFF"/>
              </w:rPr>
              <w:t>т</w:t>
            </w:r>
            <w:r w:rsidRPr="00685922">
              <w:rPr>
                <w:color w:val="000000"/>
                <w:shd w:val="clear" w:color="auto" w:fill="FFFFFF"/>
              </w:rPr>
              <w:t>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w:t>
            </w:r>
            <w:r w:rsidRPr="00685922">
              <w:rPr>
                <w:color w:val="000000"/>
                <w:shd w:val="clear" w:color="auto" w:fill="FFFFFF"/>
              </w:rPr>
              <w:t>о</w:t>
            </w:r>
            <w:r w:rsidRPr="00685922">
              <w:rPr>
                <w:color w:val="000000"/>
                <w:shd w:val="clear" w:color="auto" w:fill="FFFFFF"/>
              </w:rPr>
              <w:t>родского округа, города федерального значения)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lastRenderedPageBreak/>
              <w:t xml:space="preserve">13.13. </w:t>
            </w:r>
            <w:proofErr w:type="gramStart"/>
            <w:r w:rsidRPr="00685922">
              <w:rPr>
                <w:color w:val="00000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w:t>
            </w:r>
            <w:r w:rsidRPr="00685922">
              <w:rPr>
                <w:color w:val="000000"/>
              </w:rPr>
              <w:t>ч</w:t>
            </w:r>
            <w:r w:rsidRPr="00685922">
              <w:rPr>
                <w:color w:val="000000"/>
              </w:rPr>
              <w:t>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w:t>
            </w:r>
            <w:r w:rsidRPr="00685922">
              <w:rPr>
                <w:color w:val="000000"/>
              </w:rPr>
              <w:t>е</w:t>
            </w:r>
            <w:r w:rsidRPr="00685922">
              <w:rPr>
                <w:color w:val="000000"/>
              </w:rPr>
              <w:t>ния, городского округа, города федерального значения)</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tabs>
                <w:tab w:val="left" w:pos="8364"/>
              </w:tabs>
              <w:jc w:val="both"/>
              <w:rPr>
                <w:color w:val="000000"/>
              </w:rPr>
            </w:pPr>
            <w:r w:rsidRPr="00685922">
              <w:rPr>
                <w:color w:val="000000"/>
              </w:rPr>
              <w:t xml:space="preserve">13.14. Отсутствие зафиксированных фактов нарушения </w:t>
            </w:r>
            <w:hyperlink r:id="rId20" w:anchor="block_2" w:history="1">
              <w:r w:rsidRPr="00685922">
                <w:rPr>
                  <w:color w:val="000000"/>
                </w:rPr>
                <w:t>антимонопольного законодательс</w:t>
              </w:r>
              <w:r w:rsidRPr="00685922">
                <w:rPr>
                  <w:color w:val="000000"/>
                </w:rPr>
                <w:t>т</w:t>
              </w:r>
              <w:r w:rsidRPr="00685922">
                <w:rPr>
                  <w:color w:val="000000"/>
                </w:rPr>
                <w:t>ва</w:t>
              </w:r>
            </w:hyperlink>
            <w:r w:rsidRPr="00685922">
              <w:rPr>
                <w:color w:val="000000"/>
              </w:rPr>
              <w:t xml:space="preserve"> (выданных предупреждений, предписаний), а также отсутствие применения санкций, предусмотренных </w:t>
            </w:r>
            <w:hyperlink r:id="rId21" w:history="1">
              <w:r w:rsidRPr="00685922">
                <w:rPr>
                  <w:color w:val="000000"/>
                </w:rPr>
                <w:t>Кодексом</w:t>
              </w:r>
            </w:hyperlink>
            <w:r w:rsidRPr="00685922">
              <w:rPr>
                <w:color w:val="000000"/>
              </w:rPr>
              <w:t xml:space="preserve"> Российской Федерации об административных правонарушен</w:t>
            </w:r>
            <w:r w:rsidRPr="00685922">
              <w:rPr>
                <w:color w:val="000000"/>
              </w:rPr>
              <w:t>и</w:t>
            </w:r>
            <w:r w:rsidRPr="00685922">
              <w:rPr>
                <w:color w:val="000000"/>
              </w:rPr>
              <w:t xml:space="preserve">ях, за нарушение </w:t>
            </w:r>
            <w:hyperlink r:id="rId22" w:history="1">
              <w:r w:rsidRPr="00685922">
                <w:rPr>
                  <w:color w:val="000000"/>
                </w:rPr>
                <w:t>законодательства</w:t>
              </w:r>
            </w:hyperlink>
            <w:r w:rsidRPr="00685922">
              <w:rPr>
                <w:color w:val="000000"/>
              </w:rPr>
              <w:t xml:space="preserve"> Российской Федерации в сфере теплоснабжения, ант</w:t>
            </w:r>
            <w:r w:rsidRPr="00685922">
              <w:rPr>
                <w:color w:val="000000"/>
              </w:rPr>
              <w:t>и</w:t>
            </w:r>
            <w:r w:rsidRPr="00685922">
              <w:rPr>
                <w:color w:val="000000"/>
              </w:rPr>
              <w:t xml:space="preserve">монопольного законодательства Российской Федерации, </w:t>
            </w:r>
            <w:hyperlink r:id="rId23" w:history="1">
              <w:r w:rsidRPr="00685922">
                <w:rPr>
                  <w:color w:val="000000"/>
                </w:rPr>
                <w:t>законодательства</w:t>
              </w:r>
            </w:hyperlink>
            <w:r w:rsidRPr="00685922">
              <w:rPr>
                <w:color w:val="000000"/>
              </w:rPr>
              <w:t xml:space="preserve"> Российской Ф</w:t>
            </w:r>
            <w:r w:rsidRPr="00685922">
              <w:rPr>
                <w:color w:val="000000"/>
              </w:rPr>
              <w:t>е</w:t>
            </w:r>
            <w:r w:rsidRPr="00685922">
              <w:rPr>
                <w:color w:val="000000"/>
              </w:rPr>
              <w:t>дерац</w:t>
            </w:r>
            <w:proofErr w:type="gramStart"/>
            <w:r w:rsidRPr="00685922">
              <w:rPr>
                <w:color w:val="000000"/>
              </w:rPr>
              <w:t>ии о е</w:t>
            </w:r>
            <w:proofErr w:type="gramEnd"/>
            <w:r w:rsidRPr="00685922">
              <w:rPr>
                <w:color w:val="000000"/>
              </w:rPr>
              <w:t>стественных монополиях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ГЛАВА 14. ЦЕНОВЫЕ (ТАРИФНЫЕ) ПОСЛЕДСТВИЯ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iCs/>
                <w:color w:val="000000"/>
                <w:shd w:val="clear" w:color="auto" w:fill="FFFFFF"/>
              </w:rPr>
              <w:t>14.1. Тарифно-балансовые расчетные модели теплоснабжения потребителей по каждой системе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iCs/>
                <w:color w:val="000000"/>
                <w:shd w:val="clear" w:color="auto" w:fill="FFFFFF"/>
              </w:rPr>
              <w:t>14.2. Тарифно-балансовые расчетные модели теплоснабжения потребителей по каждой единой теплоснабжающей организации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iCs/>
                <w:color w:val="000000"/>
                <w:shd w:val="clear" w:color="auto" w:fill="FFFFFF"/>
              </w:rPr>
              <w:t xml:space="preserve">14.3. Результаты оценки ценовых  (тарифных) последствий реализации проектов схемы </w:t>
            </w:r>
            <w:proofErr w:type="gramStart"/>
            <w:r w:rsidRPr="00685922">
              <w:rPr>
                <w:iCs/>
                <w:color w:val="000000"/>
                <w:shd w:val="clear" w:color="auto" w:fill="FFFFFF"/>
              </w:rPr>
              <w:t>т</w:t>
            </w:r>
            <w:r w:rsidRPr="00685922">
              <w:rPr>
                <w:iCs/>
                <w:color w:val="000000"/>
                <w:shd w:val="clear" w:color="auto" w:fill="FFFFFF"/>
              </w:rPr>
              <w:t>е</w:t>
            </w:r>
            <w:r w:rsidRPr="00685922">
              <w:rPr>
                <w:iCs/>
                <w:color w:val="000000"/>
                <w:shd w:val="clear" w:color="auto" w:fill="FFFFFF"/>
              </w:rPr>
              <w:t>плоснабжения</w:t>
            </w:r>
            <w:proofErr w:type="gramEnd"/>
            <w:r w:rsidRPr="00685922">
              <w:rPr>
                <w:iCs/>
                <w:color w:val="000000"/>
                <w:shd w:val="clear" w:color="auto" w:fill="FFFFFF"/>
              </w:rPr>
              <w:t xml:space="preserve"> на основании разработанных тарифно-балансовых моделей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ГЛАВА 15. РЕЕСТР ЕДИНЫХ ТЕПЛОСНАБЖАЮЩИХ  ОРГАНИЗАЦИЙ</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15.1. Реестр систем теплоснабжения, содержащий перечень теплоснабжающих организ</w:t>
            </w:r>
            <w:r w:rsidRPr="00685922">
              <w:rPr>
                <w:color w:val="000000"/>
                <w:shd w:val="clear" w:color="auto" w:fill="FFFFFF"/>
              </w:rPr>
              <w:t>а</w:t>
            </w:r>
            <w:r w:rsidRPr="00685922">
              <w:rPr>
                <w:color w:val="000000"/>
                <w:shd w:val="clear" w:color="auto" w:fill="FFFFFF"/>
              </w:rPr>
              <w:t xml:space="preserve">ций, действующих в каждой системе теплоснабжения, расположенных в границах </w:t>
            </w:r>
            <w:r>
              <w:rPr>
                <w:color w:val="000000"/>
                <w:shd w:val="clear" w:color="auto" w:fill="FFFFFF"/>
              </w:rPr>
              <w:t>сельск</w:t>
            </w:r>
            <w:r>
              <w:rPr>
                <w:color w:val="000000"/>
                <w:shd w:val="clear" w:color="auto" w:fill="FFFFFF"/>
              </w:rPr>
              <w:t>о</w:t>
            </w:r>
            <w:r>
              <w:rPr>
                <w:color w:val="000000"/>
                <w:shd w:val="clear" w:color="auto" w:fill="FFFFFF"/>
              </w:rPr>
              <w:t xml:space="preserve">го поселения </w:t>
            </w:r>
            <w:proofErr w:type="gramStart"/>
            <w:r>
              <w:rPr>
                <w:color w:val="000000"/>
                <w:shd w:val="clear" w:color="auto" w:fill="FFFFFF"/>
              </w:rPr>
              <w:t>Ново-Полтавское</w:t>
            </w:r>
            <w:proofErr w:type="gramEnd"/>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15.2. Реестр единых теплоснабжающих организаций, содержащий перечень систем тепл</w:t>
            </w:r>
            <w:r w:rsidRPr="00685922">
              <w:rPr>
                <w:color w:val="000000"/>
                <w:shd w:val="clear" w:color="auto" w:fill="FFFFFF"/>
              </w:rPr>
              <w:t>о</w:t>
            </w:r>
            <w:r w:rsidRPr="00685922">
              <w:rPr>
                <w:color w:val="000000"/>
                <w:shd w:val="clear" w:color="auto" w:fill="FFFFFF"/>
              </w:rPr>
              <w:t>снабжения, входящих состав единой теплоснабжающей организации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15.3. Основания, в том числе критерии, в соответствии с которыми  теплоснабжающей о</w:t>
            </w:r>
            <w:r w:rsidRPr="00685922">
              <w:rPr>
                <w:color w:val="000000"/>
                <w:shd w:val="clear" w:color="auto" w:fill="FFFFFF"/>
              </w:rPr>
              <w:t>р</w:t>
            </w:r>
            <w:r w:rsidRPr="00685922">
              <w:rPr>
                <w:color w:val="000000"/>
                <w:shd w:val="clear" w:color="auto" w:fill="FFFFFF"/>
              </w:rPr>
              <w:t>ганизации присвоен статус единой теплоснабжающей организации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15.4. Заявки теплоснабжающих организаций, поданные в рамках  разработки проекта сх</w:t>
            </w:r>
            <w:r w:rsidRPr="00685922">
              <w:rPr>
                <w:color w:val="000000"/>
                <w:shd w:val="clear" w:color="auto" w:fill="FFFFFF"/>
              </w:rPr>
              <w:t>е</w:t>
            </w:r>
            <w:r w:rsidRPr="00685922">
              <w:rPr>
                <w:color w:val="000000"/>
                <w:shd w:val="clear" w:color="auto" w:fill="FFFFFF"/>
              </w:rPr>
              <w:t>мы теплоснабжения (при их наличии), на присвоение статуса единой теплоснабжающей организации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15.5. Описание границ зон деятельности единой теплоснабжающей организации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jc w:val="both"/>
              <w:rPr>
                <w:color w:val="000000"/>
              </w:rPr>
            </w:pPr>
            <w:r w:rsidRPr="00685922">
              <w:rPr>
                <w:color w:val="000000"/>
              </w:rPr>
              <w:t>ГЛАВА 16. РЕЕСТР МЕРОПРИЯТИЙ СХЕМЫ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rPr>
              <w:t>16.1. Перечень мероприятий по строительству, реконструкции, техническому перевоор</w:t>
            </w:r>
            <w:r w:rsidRPr="00685922">
              <w:rPr>
                <w:color w:val="000000"/>
              </w:rPr>
              <w:t>у</w:t>
            </w:r>
            <w:r w:rsidRPr="00685922">
              <w:rPr>
                <w:color w:val="000000"/>
              </w:rPr>
              <w:t>жению и (или) модернизации источников тепловой энергии</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rPr>
              <w:t>16.2. Перечень мероприятий по строительству, реконструкции, техническому перевоор</w:t>
            </w:r>
            <w:r w:rsidRPr="00685922">
              <w:rPr>
                <w:color w:val="000000"/>
              </w:rPr>
              <w:t>у</w:t>
            </w:r>
            <w:r w:rsidRPr="00685922">
              <w:rPr>
                <w:color w:val="000000"/>
              </w:rPr>
              <w:t>жению и (или) модернизации тепловых сетей и сооружений на них</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shd w:val="clear" w:color="auto" w:fill="FFFFFF"/>
              </w:rPr>
              <w:t>16.3. Перечень мероприятий, обеспечивающих переход от открытых систем теплоснабж</w:t>
            </w:r>
            <w:r w:rsidRPr="00685922">
              <w:rPr>
                <w:color w:val="000000"/>
                <w:shd w:val="clear" w:color="auto" w:fill="FFFFFF"/>
              </w:rPr>
              <w:t>е</w:t>
            </w:r>
            <w:r w:rsidRPr="00685922">
              <w:rPr>
                <w:color w:val="000000"/>
                <w:shd w:val="clear" w:color="auto" w:fill="FFFFFF"/>
              </w:rPr>
              <w:t>ния (горячего водоснабжения) на закрытые системы горячего водоснабжения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jc w:val="both"/>
              <w:rPr>
                <w:color w:val="000000"/>
                <w:shd w:val="clear" w:color="auto" w:fill="FFFFFF"/>
              </w:rPr>
            </w:pPr>
            <w:r w:rsidRPr="00685922">
              <w:rPr>
                <w:color w:val="000000"/>
                <w:shd w:val="clear" w:color="auto" w:fill="FFFFFF"/>
              </w:rPr>
              <w:lastRenderedPageBreak/>
              <w:t>ГЛАВА 17. ЗАМЕЧАНИЯ И ПРЕДЛОЖЕНИЯ К ПРОЕКТУ СХЕМЫ ТЕПЛОСНАБЖ</w:t>
            </w:r>
            <w:r w:rsidRPr="00685922">
              <w:rPr>
                <w:color w:val="000000"/>
                <w:shd w:val="clear" w:color="auto" w:fill="FFFFFF"/>
              </w:rPr>
              <w:t>Е</w:t>
            </w:r>
            <w:r w:rsidRPr="00685922">
              <w:rPr>
                <w:color w:val="000000"/>
                <w:shd w:val="clear" w:color="auto" w:fill="FFFFFF"/>
              </w:rPr>
              <w:t>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shd w:val="clear" w:color="auto" w:fill="FFFFFF"/>
              <w:jc w:val="both"/>
              <w:rPr>
                <w:color w:val="000000"/>
              </w:rPr>
            </w:pPr>
            <w:r w:rsidRPr="00685922">
              <w:rPr>
                <w:color w:val="000000"/>
              </w:rPr>
              <w:t xml:space="preserve">17.1. Перечень всех замечаний и предложений, поступивших </w:t>
            </w:r>
          </w:p>
          <w:p w:rsidR="00954880" w:rsidRPr="00685922" w:rsidRDefault="00954880" w:rsidP="00FA234E">
            <w:pPr>
              <w:shd w:val="clear" w:color="auto" w:fill="FFFFFF"/>
              <w:jc w:val="both"/>
              <w:rPr>
                <w:color w:val="000000"/>
              </w:rPr>
            </w:pPr>
            <w:r w:rsidRPr="00685922">
              <w:rPr>
                <w:color w:val="000000"/>
              </w:rPr>
              <w:t xml:space="preserve">при разработке, утверждении и актуализации схемы </w:t>
            </w:r>
          </w:p>
          <w:p w:rsidR="00954880" w:rsidRPr="00685922" w:rsidRDefault="00954880" w:rsidP="00FA234E">
            <w:pPr>
              <w:tabs>
                <w:tab w:val="left" w:pos="1785"/>
                <w:tab w:val="left" w:pos="8364"/>
              </w:tabs>
              <w:jc w:val="both"/>
              <w:rPr>
                <w:color w:val="000000"/>
                <w:shd w:val="clear" w:color="auto" w:fill="FFFFFF"/>
              </w:rPr>
            </w:pPr>
            <w:r w:rsidRPr="00685922">
              <w:rPr>
                <w:color w:val="000000"/>
              </w:rPr>
              <w:t>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shd w:val="clear" w:color="auto" w:fill="FFFFFF"/>
              </w:rPr>
            </w:pPr>
            <w:r w:rsidRPr="00685922">
              <w:rPr>
                <w:color w:val="000000"/>
              </w:rPr>
              <w:t>17.2. Ответы разработчиков проектов схемы теплоснабжения на замечания и предложения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 w:val="left" w:pos="8364"/>
              </w:tabs>
              <w:jc w:val="both"/>
              <w:rPr>
                <w:color w:val="000000"/>
              </w:rPr>
            </w:pPr>
            <w:r w:rsidRPr="00685922">
              <w:rPr>
                <w:color w:val="000000"/>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w:t>
            </w:r>
            <w:r w:rsidRPr="00685922">
              <w:rPr>
                <w:color w:val="000000"/>
              </w:rPr>
              <w:t>о</w:t>
            </w:r>
            <w:r w:rsidRPr="00685922">
              <w:rPr>
                <w:color w:val="000000"/>
              </w:rPr>
              <w:t>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r w:rsidR="00954880" w:rsidRPr="00685922" w:rsidTr="00FA234E">
        <w:tc>
          <w:tcPr>
            <w:tcW w:w="8897" w:type="dxa"/>
            <w:shd w:val="clear" w:color="auto" w:fill="FFFFFF"/>
            <w:vAlign w:val="center"/>
          </w:tcPr>
          <w:p w:rsidR="00954880" w:rsidRPr="00685922" w:rsidRDefault="00954880" w:rsidP="00FA234E">
            <w:pPr>
              <w:tabs>
                <w:tab w:val="left" w:pos="1785"/>
              </w:tabs>
              <w:jc w:val="both"/>
              <w:rPr>
                <w:color w:val="000000"/>
                <w:shd w:val="clear" w:color="auto" w:fill="FFFFFF"/>
              </w:rPr>
            </w:pPr>
            <w:r w:rsidRPr="00685922">
              <w:rPr>
                <w:color w:val="000000"/>
                <w:shd w:val="clear" w:color="auto" w:fill="FFFFFF"/>
              </w:rPr>
              <w:t>ГЛАВА 18. СВОДНЫЙ ТОМ ИЗМЕНЕНИЙ, ВЫПОЛНЕННЫХ В ДОРАБОТАННОЙ И (ИЛИ) АКТУАЛИЗИРОВАННОЙ СХЕМЕ ТЕПЛОСНАБЖЕНИЯ</w:t>
            </w:r>
          </w:p>
        </w:tc>
        <w:tc>
          <w:tcPr>
            <w:tcW w:w="850" w:type="dxa"/>
            <w:shd w:val="clear" w:color="auto" w:fill="FFFFFF"/>
            <w:vAlign w:val="center"/>
          </w:tcPr>
          <w:p w:rsidR="00954880" w:rsidRPr="00685922" w:rsidRDefault="00954880" w:rsidP="00FA234E">
            <w:pPr>
              <w:tabs>
                <w:tab w:val="left" w:pos="8364"/>
              </w:tabs>
              <w:autoSpaceDE w:val="0"/>
              <w:autoSpaceDN w:val="0"/>
              <w:adjustRightInd w:val="0"/>
              <w:contextualSpacing/>
              <w:jc w:val="center"/>
              <w:rPr>
                <w:bCs/>
                <w:color w:val="000000"/>
              </w:rPr>
            </w:pPr>
          </w:p>
        </w:tc>
      </w:tr>
    </w:tbl>
    <w:p w:rsidR="00954880" w:rsidRDefault="00954880" w:rsidP="00954880">
      <w:pPr>
        <w:tabs>
          <w:tab w:val="left" w:pos="8364"/>
        </w:tabs>
        <w:autoSpaceDE w:val="0"/>
        <w:autoSpaceDN w:val="0"/>
        <w:adjustRightInd w:val="0"/>
        <w:contextualSpacing/>
        <w:jc w:val="center"/>
        <w:rPr>
          <w:b/>
          <w:sz w:val="28"/>
          <w:szCs w:val="28"/>
        </w:rPr>
      </w:pPr>
    </w:p>
    <w:p w:rsidR="00954880" w:rsidRDefault="00954880" w:rsidP="00954880">
      <w:pPr>
        <w:tabs>
          <w:tab w:val="left" w:pos="8364"/>
        </w:tabs>
        <w:autoSpaceDE w:val="0"/>
        <w:autoSpaceDN w:val="0"/>
        <w:adjustRightInd w:val="0"/>
        <w:contextualSpacing/>
        <w:jc w:val="center"/>
        <w:rPr>
          <w:b/>
          <w:sz w:val="28"/>
          <w:szCs w:val="28"/>
        </w:rPr>
      </w:pPr>
    </w:p>
    <w:p w:rsidR="00954880" w:rsidRPr="000D289E" w:rsidRDefault="00954880" w:rsidP="00954880">
      <w:pPr>
        <w:autoSpaceDE w:val="0"/>
        <w:autoSpaceDN w:val="0"/>
        <w:adjustRightInd w:val="0"/>
        <w:contextualSpacing/>
        <w:rPr>
          <w:b/>
          <w:sz w:val="28"/>
          <w:szCs w:val="28"/>
        </w:rPr>
        <w:sectPr w:rsidR="00954880" w:rsidRPr="000D289E" w:rsidSect="008B41BE">
          <w:pgSz w:w="11906" w:h="16838"/>
          <w:pgMar w:top="851" w:right="567" w:bottom="851" w:left="1701" w:header="720" w:footer="720" w:gutter="0"/>
          <w:cols w:space="720"/>
        </w:sectPr>
      </w:pPr>
    </w:p>
    <w:p w:rsidR="00954880" w:rsidRPr="000D289E" w:rsidRDefault="00954880" w:rsidP="00954880">
      <w:pPr>
        <w:jc w:val="center"/>
        <w:rPr>
          <w:b/>
          <w:sz w:val="28"/>
          <w:szCs w:val="28"/>
        </w:rPr>
      </w:pPr>
      <w:r w:rsidRPr="000D289E">
        <w:rPr>
          <w:b/>
          <w:sz w:val="28"/>
          <w:szCs w:val="28"/>
        </w:rPr>
        <w:lastRenderedPageBreak/>
        <w:t>ГЛАВА 1. Существующее положение в сфере производства, передачи и п</w:t>
      </w:r>
      <w:r w:rsidRPr="000D289E">
        <w:rPr>
          <w:b/>
          <w:sz w:val="28"/>
          <w:szCs w:val="28"/>
        </w:rPr>
        <w:t>о</w:t>
      </w:r>
      <w:r w:rsidRPr="000D289E">
        <w:rPr>
          <w:b/>
          <w:sz w:val="28"/>
          <w:szCs w:val="28"/>
        </w:rPr>
        <w:t>требления тепловой энергии для целей теплоснабжения</w:t>
      </w:r>
    </w:p>
    <w:p w:rsidR="00954880" w:rsidRPr="000D289E" w:rsidRDefault="00954880" w:rsidP="00954880">
      <w:pPr>
        <w:jc w:val="center"/>
        <w:rPr>
          <w:b/>
          <w:sz w:val="28"/>
          <w:szCs w:val="28"/>
        </w:rPr>
      </w:pPr>
      <w:r w:rsidRPr="000D289E">
        <w:rPr>
          <w:b/>
          <w:sz w:val="28"/>
          <w:szCs w:val="28"/>
        </w:rPr>
        <w:t>1.1. Функциональная структура теплоснабжения</w:t>
      </w:r>
    </w:p>
    <w:p w:rsidR="00954880" w:rsidRPr="004D441F" w:rsidRDefault="00954880" w:rsidP="00954880">
      <w:pPr>
        <w:tabs>
          <w:tab w:val="left" w:pos="851"/>
        </w:tabs>
        <w:ind w:firstLine="709"/>
        <w:jc w:val="both"/>
        <w:rPr>
          <w:sz w:val="28"/>
          <w:szCs w:val="28"/>
        </w:rPr>
      </w:pPr>
      <w:bookmarkStart w:id="48" w:name="_Hlk50122663"/>
      <w:r>
        <w:rPr>
          <w:sz w:val="28"/>
          <w:szCs w:val="28"/>
        </w:rPr>
        <w:t xml:space="preserve">Сельское поселение Ново-Полтавское входит в состав Кабардино-Балкарской Республики. </w:t>
      </w:r>
      <w:r w:rsidRPr="004D441F">
        <w:rPr>
          <w:sz w:val="28"/>
          <w:szCs w:val="28"/>
        </w:rPr>
        <w:t xml:space="preserve">На территории </w:t>
      </w:r>
      <w:r>
        <w:rPr>
          <w:sz w:val="28"/>
          <w:szCs w:val="28"/>
        </w:rPr>
        <w:t xml:space="preserve">сельского поселения </w:t>
      </w:r>
      <w:proofErr w:type="gramStart"/>
      <w:r>
        <w:rPr>
          <w:sz w:val="28"/>
          <w:szCs w:val="28"/>
        </w:rPr>
        <w:t>Ново-Полтавское</w:t>
      </w:r>
      <w:proofErr w:type="gramEnd"/>
      <w:r w:rsidRPr="004D441F">
        <w:rPr>
          <w:sz w:val="28"/>
          <w:szCs w:val="28"/>
        </w:rPr>
        <w:t xml:space="preserve"> по состоянию на 01.01.2023 года проживает </w:t>
      </w:r>
      <w:r>
        <w:rPr>
          <w:sz w:val="28"/>
          <w:szCs w:val="28"/>
        </w:rPr>
        <w:t>1033</w:t>
      </w:r>
      <w:r w:rsidRPr="004D441F">
        <w:rPr>
          <w:sz w:val="28"/>
          <w:szCs w:val="28"/>
        </w:rPr>
        <w:t xml:space="preserve"> человек. </w:t>
      </w:r>
    </w:p>
    <w:p w:rsidR="00954880" w:rsidRPr="000D289E" w:rsidRDefault="00954880" w:rsidP="00954880">
      <w:pPr>
        <w:ind w:firstLine="709"/>
        <w:jc w:val="both"/>
        <w:rPr>
          <w:sz w:val="28"/>
          <w:szCs w:val="28"/>
        </w:rPr>
      </w:pPr>
      <w:r w:rsidRPr="000D289E">
        <w:rPr>
          <w:sz w:val="28"/>
          <w:szCs w:val="28"/>
        </w:rPr>
        <w:t xml:space="preserve">В настоящее время на территории </w:t>
      </w:r>
      <w:r>
        <w:rPr>
          <w:sz w:val="28"/>
          <w:szCs w:val="28"/>
        </w:rPr>
        <w:t xml:space="preserve">сельского поселения Ново-Полтавское </w:t>
      </w:r>
      <w:r w:rsidRPr="000D289E">
        <w:rPr>
          <w:sz w:val="28"/>
          <w:szCs w:val="28"/>
        </w:rPr>
        <w:t>действует централизованная система теплоснабжения. Объекты, не подключе</w:t>
      </w:r>
      <w:r w:rsidRPr="000D289E">
        <w:rPr>
          <w:sz w:val="28"/>
          <w:szCs w:val="28"/>
        </w:rPr>
        <w:t>н</w:t>
      </w:r>
      <w:r w:rsidRPr="000D289E">
        <w:rPr>
          <w:sz w:val="28"/>
          <w:szCs w:val="28"/>
        </w:rPr>
        <w:t>ные к централизованной системе теплоснабжения, обеспечиваются тепловой энергией от индивидуальных источников отопления</w:t>
      </w:r>
      <w:r>
        <w:rPr>
          <w:sz w:val="28"/>
          <w:szCs w:val="28"/>
        </w:rPr>
        <w:t xml:space="preserve">. </w:t>
      </w:r>
    </w:p>
    <w:p w:rsidR="00954880" w:rsidRPr="000D289E" w:rsidRDefault="00954880" w:rsidP="00954880">
      <w:pPr>
        <w:ind w:firstLine="709"/>
        <w:jc w:val="both"/>
        <w:rPr>
          <w:sz w:val="28"/>
          <w:szCs w:val="28"/>
        </w:rPr>
      </w:pPr>
      <w:proofErr w:type="gramStart"/>
      <w:r w:rsidRPr="000D289E">
        <w:rPr>
          <w:sz w:val="28"/>
          <w:szCs w:val="28"/>
        </w:rPr>
        <w:t xml:space="preserve">Сложившаяся система централизованного теплоснабжения в </w:t>
      </w:r>
      <w:r>
        <w:rPr>
          <w:sz w:val="28"/>
          <w:szCs w:val="28"/>
        </w:rPr>
        <w:t xml:space="preserve">сельском поселении Ново-Полтавское </w:t>
      </w:r>
      <w:r w:rsidRPr="000D289E">
        <w:rPr>
          <w:sz w:val="28"/>
          <w:szCs w:val="28"/>
        </w:rPr>
        <w:t xml:space="preserve">включает в себя единый комплекс сооружений, основного котельного и вспомогательного оборудования, а также наружных инженерных коммуникаций. </w:t>
      </w:r>
      <w:proofErr w:type="gramEnd"/>
    </w:p>
    <w:p w:rsidR="00954880" w:rsidRPr="000D289E" w:rsidRDefault="00954880" w:rsidP="00954880">
      <w:pPr>
        <w:ind w:firstLine="709"/>
        <w:jc w:val="both"/>
        <w:rPr>
          <w:sz w:val="28"/>
          <w:szCs w:val="28"/>
        </w:rPr>
      </w:pPr>
      <w:r w:rsidRPr="000D289E">
        <w:rPr>
          <w:sz w:val="28"/>
          <w:szCs w:val="28"/>
        </w:rPr>
        <w:t xml:space="preserve">Данная централизованная система теплоснабжения представляет собой совокупность </w:t>
      </w:r>
      <w:r>
        <w:rPr>
          <w:sz w:val="28"/>
          <w:szCs w:val="28"/>
        </w:rPr>
        <w:t>одного</w:t>
      </w:r>
      <w:r w:rsidRPr="000D289E">
        <w:rPr>
          <w:sz w:val="28"/>
          <w:szCs w:val="28"/>
        </w:rPr>
        <w:t xml:space="preserve"> источник</w:t>
      </w:r>
      <w:r>
        <w:rPr>
          <w:sz w:val="28"/>
          <w:szCs w:val="28"/>
        </w:rPr>
        <w:t>а</w:t>
      </w:r>
      <w:r w:rsidRPr="000D289E">
        <w:rPr>
          <w:sz w:val="28"/>
          <w:szCs w:val="28"/>
        </w:rPr>
        <w:t xml:space="preserve"> тепловой энергии и </w:t>
      </w:r>
      <w:proofErr w:type="spellStart"/>
      <w:r w:rsidRPr="000D289E">
        <w:rPr>
          <w:sz w:val="28"/>
          <w:szCs w:val="28"/>
        </w:rPr>
        <w:t>теплопотребляющих</w:t>
      </w:r>
      <w:proofErr w:type="spellEnd"/>
      <w:r w:rsidRPr="000D289E">
        <w:rPr>
          <w:sz w:val="28"/>
          <w:szCs w:val="28"/>
        </w:rPr>
        <w:t xml:space="preserve"> уст</w:t>
      </w:r>
      <w:r w:rsidRPr="000D289E">
        <w:rPr>
          <w:sz w:val="28"/>
          <w:szCs w:val="28"/>
        </w:rPr>
        <w:t>а</w:t>
      </w:r>
      <w:r w:rsidRPr="000D289E">
        <w:rPr>
          <w:sz w:val="28"/>
          <w:szCs w:val="28"/>
        </w:rPr>
        <w:t>новок потребителей, технологически соединенных тепловыми сетями.</w:t>
      </w:r>
    </w:p>
    <w:p w:rsidR="00954880" w:rsidRPr="000D289E" w:rsidRDefault="00954880" w:rsidP="00954880">
      <w:pPr>
        <w:ind w:firstLine="709"/>
        <w:jc w:val="both"/>
        <w:rPr>
          <w:sz w:val="28"/>
          <w:szCs w:val="28"/>
        </w:rPr>
      </w:pPr>
      <w:r w:rsidRPr="000D289E">
        <w:rPr>
          <w:sz w:val="28"/>
          <w:szCs w:val="28"/>
        </w:rPr>
        <w:t xml:space="preserve">Источниками централизованного теплоснабжения 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явля</w:t>
      </w:r>
      <w:r>
        <w:rPr>
          <w:sz w:val="28"/>
          <w:szCs w:val="28"/>
        </w:rPr>
        <w:t>е</w:t>
      </w:r>
      <w:r w:rsidRPr="000D289E">
        <w:rPr>
          <w:sz w:val="28"/>
          <w:szCs w:val="28"/>
        </w:rPr>
        <w:t>тся</w:t>
      </w:r>
      <w:r>
        <w:rPr>
          <w:sz w:val="28"/>
          <w:szCs w:val="28"/>
        </w:rPr>
        <w:t xml:space="preserve"> одна</w:t>
      </w:r>
      <w:r w:rsidRPr="000D289E">
        <w:rPr>
          <w:sz w:val="28"/>
          <w:szCs w:val="28"/>
        </w:rPr>
        <w:t xml:space="preserve"> котельн</w:t>
      </w:r>
      <w:r>
        <w:rPr>
          <w:sz w:val="28"/>
          <w:szCs w:val="28"/>
        </w:rPr>
        <w:t>ая</w:t>
      </w:r>
      <w:r w:rsidRPr="000D289E">
        <w:rPr>
          <w:sz w:val="28"/>
          <w:szCs w:val="28"/>
        </w:rPr>
        <w:t>, работающ</w:t>
      </w:r>
      <w:r>
        <w:rPr>
          <w:sz w:val="28"/>
          <w:szCs w:val="28"/>
        </w:rPr>
        <w:t>ая</w:t>
      </w:r>
      <w:r w:rsidRPr="000D289E">
        <w:rPr>
          <w:sz w:val="28"/>
          <w:szCs w:val="28"/>
        </w:rPr>
        <w:t xml:space="preserve"> на природном газе</w:t>
      </w:r>
      <w:r>
        <w:rPr>
          <w:sz w:val="28"/>
          <w:szCs w:val="28"/>
        </w:rPr>
        <w:t>.</w:t>
      </w:r>
    </w:p>
    <w:p w:rsidR="00954880" w:rsidRPr="00696120" w:rsidRDefault="00954880" w:rsidP="00954880">
      <w:pPr>
        <w:ind w:firstLine="709"/>
        <w:jc w:val="both"/>
      </w:pPr>
    </w:p>
    <w:bookmarkEnd w:id="48"/>
    <w:p w:rsidR="00954880" w:rsidRPr="000D289E" w:rsidRDefault="00954880" w:rsidP="00954880">
      <w:pPr>
        <w:jc w:val="center"/>
        <w:rPr>
          <w:b/>
          <w:i/>
          <w:sz w:val="28"/>
          <w:szCs w:val="28"/>
        </w:rPr>
      </w:pPr>
      <w:r w:rsidRPr="000D289E">
        <w:rPr>
          <w:b/>
          <w:sz w:val="28"/>
          <w:szCs w:val="28"/>
        </w:rPr>
        <w:t>1.1.1.</w:t>
      </w:r>
      <w:r w:rsidRPr="000D289E">
        <w:rPr>
          <w:b/>
          <w:i/>
          <w:sz w:val="28"/>
          <w:szCs w:val="28"/>
        </w:rPr>
        <w:t xml:space="preserve"> </w:t>
      </w:r>
      <w:r w:rsidRPr="000D289E">
        <w:rPr>
          <w:b/>
          <w:sz w:val="28"/>
          <w:szCs w:val="28"/>
        </w:rPr>
        <w:t>Зоны действия производственных котельных</w:t>
      </w:r>
    </w:p>
    <w:p w:rsidR="00954880" w:rsidRPr="000D289E" w:rsidRDefault="00954880" w:rsidP="00954880">
      <w:pPr>
        <w:ind w:firstLine="709"/>
        <w:jc w:val="both"/>
        <w:rPr>
          <w:sz w:val="28"/>
          <w:szCs w:val="28"/>
        </w:rPr>
      </w:pPr>
      <w:r w:rsidRPr="000D289E">
        <w:rPr>
          <w:sz w:val="28"/>
          <w:szCs w:val="28"/>
        </w:rPr>
        <w:t>По результатам сбора исходных данных проектов строительства новых промышленных предприятий с использованием тепловой энергии в технолог</w:t>
      </w:r>
      <w:r w:rsidRPr="000D289E">
        <w:rPr>
          <w:sz w:val="28"/>
          <w:szCs w:val="28"/>
        </w:rPr>
        <w:t>и</w:t>
      </w:r>
      <w:r w:rsidRPr="000D289E">
        <w:rPr>
          <w:sz w:val="28"/>
          <w:szCs w:val="28"/>
        </w:rPr>
        <w:t>ческих процессах в виде горячей воды или пара не выявлено.</w:t>
      </w:r>
    </w:p>
    <w:p w:rsidR="00954880" w:rsidRPr="000D289E" w:rsidRDefault="00954880" w:rsidP="00954880">
      <w:pPr>
        <w:ind w:firstLine="709"/>
        <w:jc w:val="both"/>
        <w:rPr>
          <w:sz w:val="28"/>
          <w:szCs w:val="28"/>
        </w:rPr>
      </w:pPr>
      <w:r w:rsidRPr="000D289E">
        <w:rPr>
          <w:sz w:val="28"/>
          <w:szCs w:val="28"/>
        </w:rPr>
        <w:t>В настоящий момент существующие предприятия не имеют проектов расширения или увеличения мощности производства в существующих гран</w:t>
      </w:r>
      <w:r w:rsidRPr="000D289E">
        <w:rPr>
          <w:sz w:val="28"/>
          <w:szCs w:val="28"/>
        </w:rPr>
        <w:t>и</w:t>
      </w:r>
      <w:r w:rsidRPr="000D289E">
        <w:rPr>
          <w:sz w:val="28"/>
          <w:szCs w:val="28"/>
        </w:rPr>
        <w:t>цах. Запланированные преобразования на территории промышленных предпр</w:t>
      </w:r>
      <w:r w:rsidRPr="000D289E">
        <w:rPr>
          <w:sz w:val="28"/>
          <w:szCs w:val="28"/>
        </w:rPr>
        <w:t>и</w:t>
      </w:r>
      <w:r w:rsidRPr="000D289E">
        <w:rPr>
          <w:sz w:val="28"/>
          <w:szCs w:val="28"/>
        </w:rPr>
        <w:t xml:space="preserve">ятий имеют административную направленность и не окажут влияния на уровни потребления тепловой энергии на территории </w:t>
      </w:r>
      <w:r>
        <w:rPr>
          <w:sz w:val="28"/>
          <w:szCs w:val="28"/>
        </w:rPr>
        <w:t xml:space="preserve">сельского поселения </w:t>
      </w:r>
      <w:proofErr w:type="gramStart"/>
      <w:r>
        <w:rPr>
          <w:sz w:val="28"/>
          <w:szCs w:val="28"/>
        </w:rPr>
        <w:t>Ново-Полтавское</w:t>
      </w:r>
      <w:proofErr w:type="gramEnd"/>
      <w:r w:rsidRPr="000D289E">
        <w:rPr>
          <w:sz w:val="28"/>
          <w:szCs w:val="28"/>
        </w:rPr>
        <w:t xml:space="preserve">. </w:t>
      </w:r>
      <w:r>
        <w:rPr>
          <w:sz w:val="28"/>
          <w:szCs w:val="28"/>
        </w:rPr>
        <w:t xml:space="preserve"> </w:t>
      </w:r>
      <w:r w:rsidRPr="000D289E">
        <w:rPr>
          <w:sz w:val="28"/>
          <w:szCs w:val="28"/>
        </w:rPr>
        <w:t>Как правило, при увеличении потребления тепловой энергии пр</w:t>
      </w:r>
      <w:r w:rsidRPr="000D289E">
        <w:rPr>
          <w:sz w:val="28"/>
          <w:szCs w:val="28"/>
        </w:rPr>
        <w:t>о</w:t>
      </w:r>
      <w:r w:rsidRPr="000D289E">
        <w:rPr>
          <w:sz w:val="28"/>
          <w:szCs w:val="28"/>
        </w:rPr>
        <w:t>мышленные предприятия устанавливают собственный источник тепловой эне</w:t>
      </w:r>
      <w:r w:rsidRPr="000D289E">
        <w:rPr>
          <w:sz w:val="28"/>
          <w:szCs w:val="28"/>
        </w:rPr>
        <w:t>р</w:t>
      </w:r>
      <w:r w:rsidRPr="000D289E">
        <w:rPr>
          <w:sz w:val="28"/>
          <w:szCs w:val="28"/>
        </w:rPr>
        <w:t>гии, который работает для покрытия необходимых тепловых нагрузок на от</w:t>
      </w:r>
      <w:r w:rsidRPr="000D289E">
        <w:rPr>
          <w:sz w:val="28"/>
          <w:szCs w:val="28"/>
        </w:rPr>
        <w:t>о</w:t>
      </w:r>
      <w:r w:rsidRPr="000D289E">
        <w:rPr>
          <w:sz w:val="28"/>
          <w:szCs w:val="28"/>
        </w:rPr>
        <w:t xml:space="preserve">пление, вентиляцию, ГВС производственных и административных корпусов, </w:t>
      </w:r>
      <w:r w:rsidRPr="000D289E">
        <w:rPr>
          <w:sz w:val="28"/>
          <w:szCs w:val="28"/>
        </w:rPr>
        <w:lastRenderedPageBreak/>
        <w:t>а также для выработки тепловой энергии в виде пара на различные технологич</w:t>
      </w:r>
      <w:r w:rsidRPr="000D289E">
        <w:rPr>
          <w:sz w:val="28"/>
          <w:szCs w:val="28"/>
        </w:rPr>
        <w:t>е</w:t>
      </w:r>
      <w:r w:rsidRPr="000D289E">
        <w:rPr>
          <w:sz w:val="28"/>
          <w:szCs w:val="28"/>
        </w:rPr>
        <w:t>ские цели. Аналогичная ситуация характерна и для строительства новых пр</w:t>
      </w:r>
      <w:r w:rsidRPr="000D289E">
        <w:rPr>
          <w:sz w:val="28"/>
          <w:szCs w:val="28"/>
        </w:rPr>
        <w:t>о</w:t>
      </w:r>
      <w:r w:rsidRPr="000D289E">
        <w:rPr>
          <w:sz w:val="28"/>
          <w:szCs w:val="28"/>
        </w:rPr>
        <w:t>мышленных предприятий.</w:t>
      </w:r>
    </w:p>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1.1.2. Зоны действий индивидуального теплоснабжения</w:t>
      </w:r>
    </w:p>
    <w:p w:rsidR="00954880" w:rsidRPr="00D15FB1" w:rsidRDefault="00954880" w:rsidP="00954880">
      <w:pPr>
        <w:ind w:firstLine="709"/>
        <w:jc w:val="both"/>
        <w:rPr>
          <w:rFonts w:eastAsia="Verdana"/>
          <w:iCs/>
          <w:sz w:val="28"/>
          <w:szCs w:val="28"/>
        </w:rPr>
      </w:pPr>
      <w:r w:rsidRPr="00D15FB1">
        <w:rPr>
          <w:rFonts w:eastAsia="Verdana"/>
          <w:iCs/>
          <w:sz w:val="28"/>
          <w:szCs w:val="28"/>
        </w:rPr>
        <w:t>Зоны, не охваченные источниками централизованного теплоснабжения, имеют индивидуальное теплоснабжение.</w:t>
      </w:r>
    </w:p>
    <w:p w:rsidR="00954880" w:rsidRDefault="00954880" w:rsidP="00954880">
      <w:pPr>
        <w:ind w:firstLine="708"/>
        <w:jc w:val="both"/>
        <w:rPr>
          <w:sz w:val="28"/>
          <w:szCs w:val="28"/>
        </w:rPr>
      </w:pPr>
      <w:r w:rsidRPr="00D15FB1">
        <w:rPr>
          <w:sz w:val="28"/>
          <w:szCs w:val="28"/>
        </w:rPr>
        <w:t xml:space="preserve">Отопление от индивидуальных источников тепловой энергии </w:t>
      </w:r>
      <w:proofErr w:type="gramStart"/>
      <w:r w:rsidRPr="00D15FB1">
        <w:rPr>
          <w:sz w:val="28"/>
          <w:szCs w:val="28"/>
        </w:rPr>
        <w:t>более в</w:t>
      </w:r>
      <w:r w:rsidRPr="00D15FB1">
        <w:rPr>
          <w:sz w:val="28"/>
          <w:szCs w:val="28"/>
        </w:rPr>
        <w:t>ы</w:t>
      </w:r>
      <w:r w:rsidRPr="00D15FB1">
        <w:rPr>
          <w:sz w:val="28"/>
          <w:szCs w:val="28"/>
        </w:rPr>
        <w:t>годнее</w:t>
      </w:r>
      <w:proofErr w:type="gramEnd"/>
      <w:r w:rsidRPr="00D15FB1">
        <w:rPr>
          <w:sz w:val="28"/>
          <w:szCs w:val="28"/>
        </w:rPr>
        <w:t>, чем отопление от централизованного теплоснабжения. Индивидуальные источники поставляют тепловую энергию без потерь. Так же отсутствует риск поломки тепловых сетей в отопительный период.</w:t>
      </w:r>
    </w:p>
    <w:p w:rsidR="00954880" w:rsidRPr="00D15FB1" w:rsidRDefault="00954880" w:rsidP="00954880">
      <w:pPr>
        <w:ind w:firstLine="708"/>
        <w:jc w:val="both"/>
        <w:rPr>
          <w:sz w:val="28"/>
          <w:szCs w:val="28"/>
        </w:rPr>
      </w:pPr>
    </w:p>
    <w:p w:rsidR="00954880" w:rsidRPr="000D289E" w:rsidRDefault="00954880" w:rsidP="00954880">
      <w:pPr>
        <w:jc w:val="center"/>
        <w:rPr>
          <w:b/>
          <w:sz w:val="28"/>
          <w:szCs w:val="28"/>
        </w:rPr>
      </w:pPr>
      <w:r w:rsidRPr="000D289E">
        <w:rPr>
          <w:b/>
          <w:sz w:val="28"/>
          <w:szCs w:val="28"/>
        </w:rPr>
        <w:t>1.2. Источники тепловой энергии</w:t>
      </w:r>
    </w:p>
    <w:p w:rsidR="00954880" w:rsidRPr="000D289E" w:rsidRDefault="00954880" w:rsidP="00954880">
      <w:pPr>
        <w:jc w:val="right"/>
        <w:rPr>
          <w:b/>
          <w:sz w:val="28"/>
          <w:szCs w:val="28"/>
        </w:rPr>
      </w:pPr>
      <w:r w:rsidRPr="000D289E">
        <w:rPr>
          <w:b/>
          <w:sz w:val="28"/>
          <w:szCs w:val="28"/>
        </w:rPr>
        <w:t>1.2.1. Структура и технические характеристики основного оборудования</w:t>
      </w:r>
    </w:p>
    <w:p w:rsidR="00954880" w:rsidRPr="0087135E" w:rsidRDefault="00954880" w:rsidP="00954880">
      <w:pPr>
        <w:ind w:firstLine="708"/>
        <w:jc w:val="both"/>
        <w:rPr>
          <w:sz w:val="28"/>
          <w:szCs w:val="28"/>
        </w:rPr>
      </w:pPr>
      <w:r w:rsidRPr="0087135E">
        <w:rPr>
          <w:sz w:val="28"/>
          <w:szCs w:val="28"/>
        </w:rPr>
        <w:t xml:space="preserve">На территории </w:t>
      </w:r>
      <w:r>
        <w:rPr>
          <w:sz w:val="28"/>
          <w:szCs w:val="28"/>
        </w:rPr>
        <w:t xml:space="preserve">сельского поселения </w:t>
      </w:r>
      <w:proofErr w:type="gramStart"/>
      <w:r>
        <w:rPr>
          <w:sz w:val="28"/>
          <w:szCs w:val="28"/>
        </w:rPr>
        <w:t>Ново-Полтавское</w:t>
      </w:r>
      <w:proofErr w:type="gramEnd"/>
      <w:r w:rsidRPr="0087135E">
        <w:rPr>
          <w:sz w:val="28"/>
          <w:szCs w:val="28"/>
        </w:rPr>
        <w:t xml:space="preserve"> действу</w:t>
      </w:r>
      <w:r>
        <w:rPr>
          <w:sz w:val="28"/>
          <w:szCs w:val="28"/>
        </w:rPr>
        <w:t>е</w:t>
      </w:r>
      <w:r w:rsidRPr="0087135E">
        <w:rPr>
          <w:sz w:val="28"/>
          <w:szCs w:val="28"/>
        </w:rPr>
        <w:t xml:space="preserve">т </w:t>
      </w:r>
      <w:r>
        <w:rPr>
          <w:sz w:val="28"/>
          <w:szCs w:val="28"/>
        </w:rPr>
        <w:t>одна к</w:t>
      </w:r>
      <w:r>
        <w:rPr>
          <w:sz w:val="28"/>
          <w:szCs w:val="28"/>
        </w:rPr>
        <w:t>о</w:t>
      </w:r>
      <w:r>
        <w:rPr>
          <w:sz w:val="28"/>
          <w:szCs w:val="28"/>
        </w:rPr>
        <w:t>тельная по улице Третьякова.</w:t>
      </w:r>
    </w:p>
    <w:p w:rsidR="00954880" w:rsidRPr="00E51D8D" w:rsidRDefault="00954880" w:rsidP="00954880">
      <w:pPr>
        <w:jc w:val="both"/>
        <w:rPr>
          <w:b/>
          <w:sz w:val="28"/>
          <w:szCs w:val="28"/>
        </w:rPr>
      </w:pPr>
      <w:r>
        <w:rPr>
          <w:sz w:val="28"/>
          <w:szCs w:val="28"/>
        </w:rPr>
        <w:tab/>
      </w:r>
      <w:r w:rsidRPr="00E51D8D">
        <w:rPr>
          <w:b/>
          <w:sz w:val="28"/>
          <w:szCs w:val="28"/>
        </w:rPr>
        <w:t xml:space="preserve">1. </w:t>
      </w:r>
      <w:r w:rsidRPr="005373A9">
        <w:rPr>
          <w:b/>
          <w:sz w:val="28"/>
          <w:szCs w:val="20"/>
        </w:rPr>
        <w:t>Котельная</w:t>
      </w:r>
      <w:r>
        <w:rPr>
          <w:b/>
          <w:sz w:val="28"/>
          <w:szCs w:val="20"/>
        </w:rPr>
        <w:t xml:space="preserve"> «Центральная»</w:t>
      </w:r>
      <w:r w:rsidRPr="005373A9">
        <w:rPr>
          <w:b/>
          <w:sz w:val="28"/>
          <w:szCs w:val="20"/>
        </w:rPr>
        <w:t xml:space="preserve"> (Котельная с. </w:t>
      </w:r>
      <w:proofErr w:type="gramStart"/>
      <w:r>
        <w:rPr>
          <w:b/>
          <w:sz w:val="28"/>
          <w:szCs w:val="20"/>
        </w:rPr>
        <w:t>Ново-Полтавское</w:t>
      </w:r>
      <w:proofErr w:type="gramEnd"/>
      <w:r w:rsidRPr="005373A9">
        <w:rPr>
          <w:b/>
          <w:sz w:val="28"/>
          <w:szCs w:val="20"/>
        </w:rPr>
        <w:t>)</w:t>
      </w:r>
    </w:p>
    <w:p w:rsidR="00954880" w:rsidRDefault="00954880" w:rsidP="00954880">
      <w:pPr>
        <w:jc w:val="both"/>
        <w:rPr>
          <w:sz w:val="28"/>
          <w:szCs w:val="28"/>
        </w:rPr>
      </w:pPr>
      <w:r w:rsidRPr="008000FE">
        <w:rPr>
          <w:sz w:val="28"/>
          <w:szCs w:val="28"/>
        </w:rPr>
        <w:tab/>
        <w:t>Котельная является централизованной, работает без постоянного прису</w:t>
      </w:r>
      <w:r w:rsidRPr="008000FE">
        <w:rPr>
          <w:sz w:val="28"/>
          <w:szCs w:val="28"/>
        </w:rPr>
        <w:t>т</w:t>
      </w:r>
      <w:r w:rsidRPr="008000FE">
        <w:rPr>
          <w:sz w:val="28"/>
          <w:szCs w:val="28"/>
        </w:rPr>
        <w:t>ствия обслуживающего персонала. В настоящее</w:t>
      </w:r>
      <w:r>
        <w:rPr>
          <w:sz w:val="28"/>
          <w:szCs w:val="28"/>
        </w:rPr>
        <w:t xml:space="preserve"> время в котельной </w:t>
      </w:r>
      <w:proofErr w:type="gramStart"/>
      <w:r>
        <w:rPr>
          <w:sz w:val="28"/>
          <w:szCs w:val="28"/>
        </w:rPr>
        <w:t>установлены</w:t>
      </w:r>
      <w:proofErr w:type="gramEnd"/>
      <w:r>
        <w:rPr>
          <w:sz w:val="28"/>
          <w:szCs w:val="28"/>
        </w:rPr>
        <w:t xml:space="preserve"> 2 котла </w:t>
      </w:r>
      <w:r>
        <w:rPr>
          <w:sz w:val="28"/>
        </w:rPr>
        <w:t>ТВГ-1.5</w:t>
      </w:r>
      <w:r w:rsidRPr="008000FE">
        <w:rPr>
          <w:sz w:val="28"/>
          <w:szCs w:val="28"/>
        </w:rPr>
        <w:t xml:space="preserve">. </w:t>
      </w:r>
      <w:proofErr w:type="spellStart"/>
      <w:r>
        <w:rPr>
          <w:sz w:val="28"/>
          <w:szCs w:val="28"/>
        </w:rPr>
        <w:t>Котлоагрегаты</w:t>
      </w:r>
      <w:proofErr w:type="spellEnd"/>
      <w:r>
        <w:rPr>
          <w:sz w:val="28"/>
          <w:szCs w:val="28"/>
        </w:rPr>
        <w:t xml:space="preserve"> </w:t>
      </w:r>
      <w:proofErr w:type="gramStart"/>
      <w:r>
        <w:rPr>
          <w:sz w:val="28"/>
          <w:szCs w:val="28"/>
        </w:rPr>
        <w:t>введены</w:t>
      </w:r>
      <w:proofErr w:type="gramEnd"/>
      <w:r w:rsidRPr="008000FE">
        <w:rPr>
          <w:sz w:val="28"/>
          <w:szCs w:val="28"/>
        </w:rPr>
        <w:t xml:space="preserve"> в эксплуатацию в </w:t>
      </w:r>
      <w:r>
        <w:rPr>
          <w:sz w:val="28"/>
          <w:szCs w:val="28"/>
        </w:rPr>
        <w:t>2014 и 2016</w:t>
      </w:r>
      <w:r w:rsidRPr="008000FE">
        <w:rPr>
          <w:sz w:val="28"/>
          <w:szCs w:val="28"/>
        </w:rPr>
        <w:t xml:space="preserve"> год</w:t>
      </w:r>
      <w:r>
        <w:rPr>
          <w:sz w:val="28"/>
          <w:szCs w:val="28"/>
        </w:rPr>
        <w:t>ах</w:t>
      </w:r>
      <w:r w:rsidRPr="008000FE">
        <w:rPr>
          <w:sz w:val="28"/>
          <w:szCs w:val="28"/>
        </w:rPr>
        <w:t xml:space="preserve">. </w:t>
      </w:r>
      <w:r>
        <w:rPr>
          <w:sz w:val="28"/>
          <w:szCs w:val="28"/>
        </w:rPr>
        <w:t xml:space="preserve">Производительность котла </w:t>
      </w:r>
      <w:r>
        <w:rPr>
          <w:sz w:val="28"/>
        </w:rPr>
        <w:t>ТВГ – 1,5</w:t>
      </w:r>
      <w:r>
        <w:rPr>
          <w:sz w:val="28"/>
          <w:szCs w:val="28"/>
        </w:rPr>
        <w:t xml:space="preserve">, согласно паспортным данным, составляет 1,3 Гкал/час. Номинальная мощность котельной 2,6 Гкал/час. </w:t>
      </w:r>
    </w:p>
    <w:p w:rsidR="00954880" w:rsidRPr="008000FE" w:rsidRDefault="00954880" w:rsidP="00954880">
      <w:pPr>
        <w:jc w:val="both"/>
        <w:rPr>
          <w:sz w:val="28"/>
          <w:szCs w:val="28"/>
        </w:rPr>
      </w:pPr>
      <w:r>
        <w:rPr>
          <w:sz w:val="28"/>
          <w:szCs w:val="28"/>
        </w:rPr>
        <w:tab/>
        <w:t>Газ является основным видом топлива в котельной. Резервное топливо не предусмотрено. Котельная работает только на отопление в отопительный пер</w:t>
      </w:r>
      <w:r>
        <w:rPr>
          <w:sz w:val="28"/>
          <w:szCs w:val="28"/>
        </w:rPr>
        <w:t>и</w:t>
      </w:r>
      <w:r>
        <w:rPr>
          <w:sz w:val="28"/>
          <w:szCs w:val="28"/>
        </w:rPr>
        <w:t>од (3936 ч.).</w:t>
      </w:r>
    </w:p>
    <w:p w:rsidR="00954880" w:rsidRDefault="00954880" w:rsidP="00954880">
      <w:pPr>
        <w:jc w:val="both"/>
        <w:rPr>
          <w:sz w:val="28"/>
          <w:szCs w:val="28"/>
        </w:rPr>
      </w:pPr>
      <w:r>
        <w:rPr>
          <w:sz w:val="28"/>
          <w:szCs w:val="28"/>
        </w:rPr>
        <w:tab/>
        <w:t xml:space="preserve">Тепловые сети двухтрубные, симметричные. Протяженность тепловых сетей в двухтрубном исчислении составляет 836,5 м. </w:t>
      </w:r>
    </w:p>
    <w:p w:rsidR="00954880" w:rsidRPr="000D289E" w:rsidRDefault="00954880" w:rsidP="00954880">
      <w:pPr>
        <w:ind w:firstLine="708"/>
        <w:jc w:val="both"/>
        <w:rPr>
          <w:sz w:val="28"/>
          <w:szCs w:val="28"/>
        </w:rPr>
      </w:pPr>
    </w:p>
    <w:p w:rsidR="00954880" w:rsidRPr="000D289E" w:rsidRDefault="00954880" w:rsidP="00954880">
      <w:pPr>
        <w:jc w:val="center"/>
        <w:rPr>
          <w:b/>
          <w:sz w:val="28"/>
          <w:szCs w:val="28"/>
        </w:rPr>
      </w:pPr>
      <w:r w:rsidRPr="000D289E">
        <w:rPr>
          <w:b/>
          <w:sz w:val="28"/>
          <w:szCs w:val="28"/>
        </w:rPr>
        <w:t>1.2.2. Параметры установленной тепловой мощности источника тепловой энергии, в том числе теплофикационного оборудования и теплофикацио</w:t>
      </w:r>
      <w:r w:rsidRPr="000D289E">
        <w:rPr>
          <w:b/>
          <w:sz w:val="28"/>
          <w:szCs w:val="28"/>
        </w:rPr>
        <w:t>н</w:t>
      </w:r>
      <w:r w:rsidRPr="000D289E">
        <w:rPr>
          <w:b/>
          <w:sz w:val="28"/>
          <w:szCs w:val="28"/>
        </w:rPr>
        <w:t>ной установки</w:t>
      </w:r>
    </w:p>
    <w:p w:rsidR="00954880" w:rsidRPr="000D289E" w:rsidRDefault="00954880" w:rsidP="00954880">
      <w:pPr>
        <w:keepNext/>
        <w:ind w:firstLine="708"/>
        <w:jc w:val="center"/>
        <w:rPr>
          <w:bCs/>
          <w:iCs/>
          <w:sz w:val="28"/>
          <w:szCs w:val="28"/>
        </w:rPr>
      </w:pPr>
      <w:r w:rsidRPr="000D289E">
        <w:rPr>
          <w:iCs/>
          <w:sz w:val="28"/>
          <w:szCs w:val="28"/>
        </w:rPr>
        <w:lastRenderedPageBreak/>
        <w:t>Таблица 1</w:t>
      </w:r>
      <w:r w:rsidRPr="000D289E">
        <w:rPr>
          <w:b/>
          <w:iCs/>
          <w:sz w:val="28"/>
          <w:szCs w:val="28"/>
        </w:rPr>
        <w:t xml:space="preserve"> - </w:t>
      </w:r>
      <w:r w:rsidRPr="000D289E">
        <w:rPr>
          <w:bCs/>
          <w:iCs/>
          <w:sz w:val="28"/>
          <w:szCs w:val="28"/>
        </w:rPr>
        <w:t>Установленная тепловая мощность, ограничения тепловой мощности, располагаемая тепловая мощность котельных в зоне деятельности теплоснабжающих организаций (по данным на 2022 год), Гкал/</w:t>
      </w:r>
      <w:proofErr w:type="gramStart"/>
      <w:r w:rsidRPr="000D289E">
        <w:rPr>
          <w:bCs/>
          <w:iCs/>
          <w:sz w:val="28"/>
          <w:szCs w:val="28"/>
        </w:rPr>
        <w:t>ч</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5"/>
        <w:gridCol w:w="2310"/>
        <w:gridCol w:w="1427"/>
        <w:gridCol w:w="1555"/>
        <w:gridCol w:w="1584"/>
        <w:gridCol w:w="1054"/>
        <w:gridCol w:w="1383"/>
      </w:tblGrid>
      <w:tr w:rsidR="00954880" w:rsidRPr="00531CF0" w:rsidTr="00FA234E">
        <w:trPr>
          <w:trHeight w:val="20"/>
          <w:tblHeader/>
        </w:trPr>
        <w:tc>
          <w:tcPr>
            <w:tcW w:w="184"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 xml:space="preserve">№ </w:t>
            </w:r>
            <w:proofErr w:type="spellStart"/>
            <w:proofErr w:type="gramStart"/>
            <w:r w:rsidRPr="00531CF0">
              <w:rPr>
                <w:b/>
                <w:color w:val="000000"/>
                <w:sz w:val="20"/>
                <w:szCs w:val="20"/>
              </w:rPr>
              <w:t>п</w:t>
            </w:r>
            <w:proofErr w:type="spellEnd"/>
            <w:proofErr w:type="gramEnd"/>
            <w:r w:rsidRPr="00531CF0">
              <w:rPr>
                <w:b/>
                <w:color w:val="000000"/>
                <w:sz w:val="20"/>
                <w:szCs w:val="20"/>
              </w:rPr>
              <w:t>/</w:t>
            </w:r>
            <w:proofErr w:type="spellStart"/>
            <w:r w:rsidRPr="00531CF0">
              <w:rPr>
                <w:b/>
                <w:color w:val="000000"/>
                <w:sz w:val="20"/>
                <w:szCs w:val="20"/>
              </w:rPr>
              <w:t>п</w:t>
            </w:r>
            <w:proofErr w:type="spellEnd"/>
          </w:p>
        </w:tc>
        <w:tc>
          <w:tcPr>
            <w:tcW w:w="1195"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Наименование и адрес котельной</w:t>
            </w:r>
          </w:p>
        </w:tc>
        <w:tc>
          <w:tcPr>
            <w:tcW w:w="738"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Установленная мощность, Гкал/</w:t>
            </w:r>
            <w:proofErr w:type="gramStart"/>
            <w:r w:rsidRPr="00531CF0">
              <w:rPr>
                <w:b/>
                <w:color w:val="000000"/>
                <w:sz w:val="20"/>
                <w:szCs w:val="20"/>
              </w:rPr>
              <w:t>ч</w:t>
            </w:r>
            <w:proofErr w:type="gramEnd"/>
          </w:p>
        </w:tc>
        <w:tc>
          <w:tcPr>
            <w:tcW w:w="804"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Ограничения установленной тепловой мо</w:t>
            </w:r>
            <w:r w:rsidRPr="00531CF0">
              <w:rPr>
                <w:b/>
                <w:color w:val="000000"/>
                <w:sz w:val="20"/>
                <w:szCs w:val="20"/>
              </w:rPr>
              <w:t>щ</w:t>
            </w:r>
            <w:r w:rsidRPr="00531CF0">
              <w:rPr>
                <w:b/>
                <w:color w:val="000000"/>
                <w:sz w:val="20"/>
                <w:szCs w:val="20"/>
              </w:rPr>
              <w:t>ности, Гкал/</w:t>
            </w:r>
            <w:proofErr w:type="gramStart"/>
            <w:r w:rsidRPr="00531CF0">
              <w:rPr>
                <w:b/>
                <w:color w:val="000000"/>
                <w:sz w:val="20"/>
                <w:szCs w:val="20"/>
              </w:rPr>
              <w:t>ч</w:t>
            </w:r>
            <w:proofErr w:type="gramEnd"/>
          </w:p>
        </w:tc>
        <w:tc>
          <w:tcPr>
            <w:tcW w:w="819"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Располагаемая, Гкал/</w:t>
            </w:r>
            <w:proofErr w:type="gramStart"/>
            <w:r w:rsidRPr="00531CF0">
              <w:rPr>
                <w:b/>
                <w:color w:val="000000"/>
                <w:sz w:val="20"/>
                <w:szCs w:val="20"/>
              </w:rPr>
              <w:t>ч</w:t>
            </w:r>
            <w:proofErr w:type="gramEnd"/>
          </w:p>
        </w:tc>
        <w:tc>
          <w:tcPr>
            <w:tcW w:w="545"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Тепловая мощность нетто, Гкал/</w:t>
            </w:r>
            <w:proofErr w:type="gramStart"/>
            <w:r w:rsidRPr="00531CF0">
              <w:rPr>
                <w:b/>
                <w:color w:val="000000"/>
                <w:sz w:val="20"/>
                <w:szCs w:val="20"/>
              </w:rPr>
              <w:t>ч</w:t>
            </w:r>
            <w:proofErr w:type="gramEnd"/>
          </w:p>
        </w:tc>
        <w:tc>
          <w:tcPr>
            <w:tcW w:w="715" w:type="pct"/>
            <w:shd w:val="clear" w:color="auto" w:fill="auto"/>
            <w:tcMar>
              <w:top w:w="15" w:type="dxa"/>
              <w:left w:w="15" w:type="dxa"/>
              <w:bottom w:w="0" w:type="dxa"/>
              <w:right w:w="15" w:type="dxa"/>
            </w:tcMar>
            <w:vAlign w:val="center"/>
            <w:hideMark/>
          </w:tcPr>
          <w:p w:rsidR="00954880" w:rsidRPr="00531CF0" w:rsidRDefault="00954880" w:rsidP="00FA234E">
            <w:pPr>
              <w:jc w:val="center"/>
              <w:rPr>
                <w:b/>
                <w:color w:val="000000"/>
                <w:sz w:val="20"/>
                <w:szCs w:val="20"/>
              </w:rPr>
            </w:pPr>
            <w:r w:rsidRPr="00531CF0">
              <w:rPr>
                <w:b/>
                <w:color w:val="000000"/>
                <w:sz w:val="20"/>
                <w:szCs w:val="20"/>
              </w:rPr>
              <w:t>Собственные нужды, Гкал/</w:t>
            </w:r>
            <w:proofErr w:type="gramStart"/>
            <w:r w:rsidRPr="00531CF0">
              <w:rPr>
                <w:b/>
                <w:color w:val="000000"/>
                <w:sz w:val="20"/>
                <w:szCs w:val="20"/>
              </w:rPr>
              <w:t>ч</w:t>
            </w:r>
            <w:proofErr w:type="gramEnd"/>
          </w:p>
        </w:tc>
      </w:tr>
      <w:tr w:rsidR="00954880" w:rsidRPr="00531CF0" w:rsidTr="00FA234E">
        <w:trPr>
          <w:trHeight w:val="445"/>
        </w:trPr>
        <w:tc>
          <w:tcPr>
            <w:tcW w:w="184" w:type="pct"/>
            <w:shd w:val="clear" w:color="auto" w:fill="auto"/>
            <w:tcMar>
              <w:top w:w="15" w:type="dxa"/>
              <w:left w:w="15" w:type="dxa"/>
              <w:bottom w:w="0" w:type="dxa"/>
              <w:right w:w="15" w:type="dxa"/>
            </w:tcMar>
            <w:vAlign w:val="center"/>
            <w:hideMark/>
          </w:tcPr>
          <w:p w:rsidR="00954880" w:rsidRPr="00531CF0" w:rsidRDefault="00954880" w:rsidP="00FA234E">
            <w:pPr>
              <w:jc w:val="center"/>
              <w:rPr>
                <w:color w:val="000000"/>
                <w:sz w:val="20"/>
                <w:szCs w:val="20"/>
              </w:rPr>
            </w:pPr>
            <w:r w:rsidRPr="00531CF0">
              <w:rPr>
                <w:color w:val="000000"/>
                <w:sz w:val="20"/>
                <w:szCs w:val="20"/>
              </w:rPr>
              <w:t>1</w:t>
            </w:r>
          </w:p>
        </w:tc>
        <w:tc>
          <w:tcPr>
            <w:tcW w:w="1195" w:type="pct"/>
            <w:shd w:val="clear" w:color="auto" w:fill="auto"/>
            <w:tcMar>
              <w:top w:w="15" w:type="dxa"/>
              <w:left w:w="15" w:type="dxa"/>
              <w:bottom w:w="0" w:type="dxa"/>
              <w:right w:w="15" w:type="dxa"/>
            </w:tcMar>
            <w:vAlign w:val="center"/>
          </w:tcPr>
          <w:p w:rsidR="00954880" w:rsidRPr="00531CF0" w:rsidRDefault="00954880" w:rsidP="00FA234E">
            <w:pPr>
              <w:widowControl w:val="0"/>
              <w:ind w:left="71" w:right="83"/>
              <w:outlineLvl w:val="1"/>
              <w:rPr>
                <w:sz w:val="20"/>
                <w:szCs w:val="20"/>
                <w:highlight w:val="yellow"/>
              </w:rPr>
            </w:pPr>
            <w:r>
              <w:rPr>
                <w:sz w:val="20"/>
                <w:szCs w:val="20"/>
              </w:rPr>
              <w:t>Котельная ул. Третьяк</w:t>
            </w:r>
            <w:r>
              <w:rPr>
                <w:sz w:val="20"/>
                <w:szCs w:val="20"/>
              </w:rPr>
              <w:t>о</w:t>
            </w:r>
            <w:r>
              <w:rPr>
                <w:sz w:val="20"/>
                <w:szCs w:val="20"/>
              </w:rPr>
              <w:t>ва</w:t>
            </w:r>
          </w:p>
        </w:tc>
        <w:tc>
          <w:tcPr>
            <w:tcW w:w="738" w:type="pct"/>
            <w:shd w:val="clear" w:color="auto" w:fill="auto"/>
            <w:tcMar>
              <w:top w:w="15" w:type="dxa"/>
              <w:left w:w="15" w:type="dxa"/>
              <w:bottom w:w="0" w:type="dxa"/>
              <w:right w:w="15" w:type="dxa"/>
            </w:tcMar>
            <w:vAlign w:val="center"/>
          </w:tcPr>
          <w:p w:rsidR="00954880" w:rsidRPr="00BD631D" w:rsidRDefault="00954880" w:rsidP="00FA234E">
            <w:pPr>
              <w:jc w:val="center"/>
              <w:rPr>
                <w:sz w:val="20"/>
                <w:szCs w:val="20"/>
              </w:rPr>
            </w:pPr>
            <w:r>
              <w:rPr>
                <w:sz w:val="20"/>
                <w:szCs w:val="20"/>
              </w:rPr>
              <w:t>2,6</w:t>
            </w:r>
          </w:p>
        </w:tc>
        <w:tc>
          <w:tcPr>
            <w:tcW w:w="804" w:type="pct"/>
            <w:shd w:val="clear" w:color="auto" w:fill="auto"/>
            <w:tcMar>
              <w:top w:w="15" w:type="dxa"/>
              <w:left w:w="15" w:type="dxa"/>
              <w:bottom w:w="0" w:type="dxa"/>
              <w:right w:w="15" w:type="dxa"/>
            </w:tcMar>
            <w:vAlign w:val="center"/>
          </w:tcPr>
          <w:p w:rsidR="00954880" w:rsidRPr="00531CF0" w:rsidRDefault="00954880" w:rsidP="00FA234E">
            <w:pPr>
              <w:jc w:val="center"/>
              <w:rPr>
                <w:color w:val="000000"/>
                <w:sz w:val="20"/>
                <w:szCs w:val="20"/>
              </w:rPr>
            </w:pPr>
            <w:r w:rsidRPr="00531CF0">
              <w:rPr>
                <w:color w:val="000000"/>
                <w:sz w:val="20"/>
                <w:szCs w:val="20"/>
              </w:rPr>
              <w:t>0</w:t>
            </w:r>
            <w:r>
              <w:rPr>
                <w:color w:val="000000"/>
                <w:sz w:val="20"/>
                <w:szCs w:val="20"/>
              </w:rPr>
              <w:t>,28</w:t>
            </w:r>
          </w:p>
        </w:tc>
        <w:tc>
          <w:tcPr>
            <w:tcW w:w="819" w:type="pct"/>
            <w:shd w:val="clear" w:color="auto" w:fill="auto"/>
            <w:tcMar>
              <w:top w:w="15" w:type="dxa"/>
              <w:left w:w="15" w:type="dxa"/>
              <w:bottom w:w="0" w:type="dxa"/>
              <w:right w:w="15" w:type="dxa"/>
            </w:tcMar>
            <w:vAlign w:val="center"/>
          </w:tcPr>
          <w:p w:rsidR="00954880" w:rsidRPr="00531CF0" w:rsidRDefault="00954880" w:rsidP="00FA234E">
            <w:pPr>
              <w:jc w:val="center"/>
              <w:rPr>
                <w:color w:val="000000"/>
                <w:sz w:val="20"/>
                <w:szCs w:val="20"/>
              </w:rPr>
            </w:pPr>
            <w:r>
              <w:rPr>
                <w:color w:val="000000"/>
                <w:sz w:val="20"/>
                <w:szCs w:val="20"/>
              </w:rPr>
              <w:t>2,37</w:t>
            </w:r>
          </w:p>
        </w:tc>
        <w:tc>
          <w:tcPr>
            <w:tcW w:w="545" w:type="pct"/>
            <w:shd w:val="clear" w:color="auto" w:fill="auto"/>
            <w:tcMar>
              <w:top w:w="15" w:type="dxa"/>
              <w:left w:w="15" w:type="dxa"/>
              <w:bottom w:w="0" w:type="dxa"/>
              <w:right w:w="15" w:type="dxa"/>
            </w:tcMar>
            <w:vAlign w:val="center"/>
          </w:tcPr>
          <w:p w:rsidR="00954880" w:rsidRPr="00531CF0" w:rsidRDefault="00954880" w:rsidP="00FA234E">
            <w:pPr>
              <w:jc w:val="center"/>
              <w:rPr>
                <w:color w:val="000000"/>
                <w:sz w:val="20"/>
                <w:szCs w:val="20"/>
              </w:rPr>
            </w:pPr>
            <w:r>
              <w:rPr>
                <w:color w:val="000000"/>
                <w:sz w:val="20"/>
                <w:szCs w:val="20"/>
              </w:rPr>
              <w:t>2,6</w:t>
            </w:r>
          </w:p>
        </w:tc>
        <w:tc>
          <w:tcPr>
            <w:tcW w:w="715" w:type="pct"/>
            <w:shd w:val="clear" w:color="auto" w:fill="auto"/>
            <w:tcMar>
              <w:top w:w="15" w:type="dxa"/>
              <w:left w:w="15" w:type="dxa"/>
              <w:bottom w:w="0" w:type="dxa"/>
              <w:right w:w="15" w:type="dxa"/>
            </w:tcMar>
            <w:vAlign w:val="center"/>
          </w:tcPr>
          <w:p w:rsidR="00954880" w:rsidRPr="00531CF0" w:rsidRDefault="00954880" w:rsidP="00FA234E">
            <w:pPr>
              <w:jc w:val="center"/>
              <w:rPr>
                <w:color w:val="000000"/>
                <w:sz w:val="20"/>
                <w:szCs w:val="20"/>
              </w:rPr>
            </w:pPr>
            <w:r>
              <w:rPr>
                <w:color w:val="000000"/>
                <w:sz w:val="20"/>
                <w:szCs w:val="20"/>
              </w:rPr>
              <w:t>0,0</w:t>
            </w:r>
          </w:p>
        </w:tc>
      </w:tr>
    </w:tbl>
    <w:p w:rsidR="00954880" w:rsidRPr="000D289E"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1.2.3. Ограничения тепловой мощности и параметры располагаемой</w:t>
      </w:r>
    </w:p>
    <w:p w:rsidR="00954880" w:rsidRPr="000D289E" w:rsidRDefault="00954880" w:rsidP="00954880">
      <w:pPr>
        <w:tabs>
          <w:tab w:val="center" w:pos="4677"/>
          <w:tab w:val="left" w:pos="6390"/>
        </w:tabs>
        <w:jc w:val="center"/>
        <w:rPr>
          <w:b/>
          <w:sz w:val="28"/>
          <w:szCs w:val="28"/>
        </w:rPr>
      </w:pPr>
      <w:r w:rsidRPr="000D289E">
        <w:rPr>
          <w:b/>
          <w:sz w:val="28"/>
          <w:szCs w:val="28"/>
        </w:rPr>
        <w:t>тепловой мощности</w:t>
      </w:r>
    </w:p>
    <w:p w:rsidR="00954880" w:rsidRPr="000D289E" w:rsidRDefault="00954880" w:rsidP="00954880">
      <w:pPr>
        <w:ind w:firstLine="709"/>
        <w:jc w:val="both"/>
        <w:rPr>
          <w:sz w:val="28"/>
          <w:szCs w:val="28"/>
        </w:rPr>
      </w:pPr>
      <w:r w:rsidRPr="000D289E">
        <w:rPr>
          <w:sz w:val="28"/>
          <w:szCs w:val="28"/>
        </w:rPr>
        <w:t>Постановление Правительства РФ №154 от 22.02.2012 г. «О требованиях к схемам теплоснабжения, порядку их разработки и утверждения» вводит сл</w:t>
      </w:r>
      <w:r w:rsidRPr="000D289E">
        <w:rPr>
          <w:sz w:val="28"/>
          <w:szCs w:val="28"/>
        </w:rPr>
        <w:t>е</w:t>
      </w:r>
      <w:r w:rsidRPr="000D289E">
        <w:rPr>
          <w:sz w:val="28"/>
          <w:szCs w:val="28"/>
        </w:rPr>
        <w:t>дующие понятия:</w:t>
      </w:r>
    </w:p>
    <w:p w:rsidR="00954880" w:rsidRPr="000D289E" w:rsidRDefault="00954880" w:rsidP="00954880">
      <w:pPr>
        <w:ind w:firstLine="709"/>
        <w:jc w:val="both"/>
        <w:rPr>
          <w:sz w:val="28"/>
          <w:szCs w:val="28"/>
        </w:rPr>
      </w:pPr>
      <w:r w:rsidRPr="000D289E">
        <w:rPr>
          <w:sz w:val="28"/>
          <w:szCs w:val="28"/>
        </w:rPr>
        <w:t>Установленная мощность источника тепловой энергии - сумма номинал</w:t>
      </w:r>
      <w:r w:rsidRPr="000D289E">
        <w:rPr>
          <w:sz w:val="28"/>
          <w:szCs w:val="28"/>
        </w:rPr>
        <w:t>ь</w:t>
      </w:r>
      <w:r w:rsidRPr="000D289E">
        <w:rPr>
          <w:sz w:val="28"/>
          <w:szCs w:val="28"/>
        </w:rPr>
        <w:t>ных тепловых мощностей всего принятого по акту ввода в эксплуатацию об</w:t>
      </w:r>
      <w:r w:rsidRPr="000D289E">
        <w:rPr>
          <w:sz w:val="28"/>
          <w:szCs w:val="28"/>
        </w:rPr>
        <w:t>о</w:t>
      </w:r>
      <w:r w:rsidRPr="000D289E">
        <w:rPr>
          <w:sz w:val="28"/>
          <w:szCs w:val="28"/>
        </w:rPr>
        <w:t>рудования, предназначенного для отпуска тепловой энергии потребителям на собственные и хозяйственные нужды;</w:t>
      </w:r>
    </w:p>
    <w:p w:rsidR="00954880" w:rsidRPr="000D289E" w:rsidRDefault="00954880" w:rsidP="00954880">
      <w:pPr>
        <w:ind w:firstLine="709"/>
        <w:jc w:val="both"/>
        <w:rPr>
          <w:sz w:val="28"/>
          <w:szCs w:val="28"/>
        </w:rPr>
      </w:pPr>
      <w:r w:rsidRPr="000D289E">
        <w:rPr>
          <w:sz w:val="28"/>
          <w:szCs w:val="28"/>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w:t>
      </w:r>
      <w:r w:rsidRPr="000D289E">
        <w:rPr>
          <w:sz w:val="28"/>
          <w:szCs w:val="28"/>
        </w:rPr>
        <w:t>о</w:t>
      </w:r>
      <w:r w:rsidRPr="000D289E">
        <w:rPr>
          <w:sz w:val="28"/>
          <w:szCs w:val="28"/>
        </w:rPr>
        <w:t>дленном техническом ресурсе (снижение параметров пара перед турбиной, о</w:t>
      </w:r>
      <w:r w:rsidRPr="000D289E">
        <w:rPr>
          <w:sz w:val="28"/>
          <w:szCs w:val="28"/>
        </w:rPr>
        <w:t>т</w:t>
      </w:r>
      <w:r w:rsidRPr="000D289E">
        <w:rPr>
          <w:sz w:val="28"/>
          <w:szCs w:val="28"/>
        </w:rPr>
        <w:t xml:space="preserve">сутствие рециркуляции </w:t>
      </w:r>
      <w:proofErr w:type="gramStart"/>
      <w:r w:rsidRPr="000D289E">
        <w:rPr>
          <w:sz w:val="28"/>
          <w:szCs w:val="28"/>
        </w:rPr>
        <w:t>в</w:t>
      </w:r>
      <w:proofErr w:type="gramEnd"/>
      <w:r w:rsidRPr="000D289E">
        <w:rPr>
          <w:sz w:val="28"/>
          <w:szCs w:val="28"/>
        </w:rPr>
        <w:t xml:space="preserve"> пиковых водогрейных </w:t>
      </w:r>
      <w:proofErr w:type="spellStart"/>
      <w:r w:rsidRPr="000D289E">
        <w:rPr>
          <w:sz w:val="28"/>
          <w:szCs w:val="28"/>
        </w:rPr>
        <w:t>котлоагрегатах</w:t>
      </w:r>
      <w:proofErr w:type="spellEnd"/>
      <w:r w:rsidRPr="000D289E">
        <w:rPr>
          <w:sz w:val="28"/>
          <w:szCs w:val="28"/>
        </w:rPr>
        <w:t xml:space="preserve"> и др.)».</w:t>
      </w:r>
    </w:p>
    <w:p w:rsidR="00954880" w:rsidRPr="000D289E" w:rsidRDefault="00954880" w:rsidP="00954880">
      <w:pPr>
        <w:ind w:right="-284" w:firstLine="708"/>
        <w:jc w:val="both"/>
        <w:rPr>
          <w:sz w:val="28"/>
          <w:szCs w:val="28"/>
        </w:rPr>
      </w:pPr>
      <w:r w:rsidRPr="000D289E">
        <w:rPr>
          <w:sz w:val="28"/>
          <w:szCs w:val="28"/>
        </w:rPr>
        <w:t xml:space="preserve">Ограничения на тепловую мощность отсутствуют. </w:t>
      </w:r>
    </w:p>
    <w:p w:rsidR="00954880" w:rsidRPr="000D289E" w:rsidRDefault="00954880" w:rsidP="00954880">
      <w:pPr>
        <w:ind w:right="57"/>
        <w:jc w:val="right"/>
        <w:rPr>
          <w:sz w:val="28"/>
          <w:szCs w:val="28"/>
        </w:rPr>
      </w:pPr>
      <w:r w:rsidRPr="000D289E">
        <w:rPr>
          <w:sz w:val="28"/>
          <w:szCs w:val="28"/>
        </w:rPr>
        <w:t>Таблица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2651"/>
        <w:gridCol w:w="3302"/>
      </w:tblGrid>
      <w:tr w:rsidR="00954880" w:rsidRPr="0087135E" w:rsidTr="00FA234E">
        <w:tc>
          <w:tcPr>
            <w:tcW w:w="3686" w:type="dxa"/>
            <w:shd w:val="clear" w:color="auto" w:fill="FFFFFF"/>
          </w:tcPr>
          <w:p w:rsidR="00954880" w:rsidRPr="0087135E" w:rsidRDefault="00954880" w:rsidP="00FA234E">
            <w:pPr>
              <w:ind w:right="-100"/>
              <w:jc w:val="center"/>
              <w:rPr>
                <w:b/>
              </w:rPr>
            </w:pPr>
            <w:r w:rsidRPr="0087135E">
              <w:rPr>
                <w:b/>
              </w:rPr>
              <w:t>Наименование</w:t>
            </w:r>
          </w:p>
          <w:p w:rsidR="00954880" w:rsidRPr="0087135E" w:rsidRDefault="00954880" w:rsidP="00FA234E">
            <w:pPr>
              <w:ind w:right="-100"/>
              <w:jc w:val="center"/>
              <w:rPr>
                <w:b/>
              </w:rPr>
            </w:pPr>
            <w:r w:rsidRPr="0087135E">
              <w:rPr>
                <w:b/>
              </w:rPr>
              <w:t>источника теплоснабжения</w:t>
            </w:r>
          </w:p>
        </w:tc>
        <w:tc>
          <w:tcPr>
            <w:tcW w:w="2651" w:type="dxa"/>
            <w:shd w:val="clear" w:color="auto" w:fill="FFFFFF"/>
          </w:tcPr>
          <w:p w:rsidR="00954880" w:rsidRPr="0087135E" w:rsidRDefault="00954880" w:rsidP="00FA234E">
            <w:pPr>
              <w:ind w:right="-150"/>
              <w:jc w:val="center"/>
              <w:rPr>
                <w:b/>
              </w:rPr>
            </w:pPr>
            <w:r w:rsidRPr="0087135E">
              <w:rPr>
                <w:b/>
              </w:rPr>
              <w:t>Установленная мо</w:t>
            </w:r>
            <w:r w:rsidRPr="0087135E">
              <w:rPr>
                <w:b/>
              </w:rPr>
              <w:t>щ</w:t>
            </w:r>
            <w:r w:rsidRPr="0087135E">
              <w:rPr>
                <w:b/>
              </w:rPr>
              <w:t>ность (Гкал/час)</w:t>
            </w:r>
          </w:p>
        </w:tc>
        <w:tc>
          <w:tcPr>
            <w:tcW w:w="3302" w:type="dxa"/>
            <w:shd w:val="clear" w:color="auto" w:fill="FFFFFF"/>
          </w:tcPr>
          <w:p w:rsidR="00954880" w:rsidRPr="0087135E" w:rsidRDefault="00954880" w:rsidP="00FA234E">
            <w:pPr>
              <w:ind w:right="-108"/>
              <w:jc w:val="center"/>
              <w:rPr>
                <w:b/>
              </w:rPr>
            </w:pPr>
            <w:r w:rsidRPr="0087135E">
              <w:rPr>
                <w:b/>
              </w:rPr>
              <w:t>Располагаемая мощность (Гкал/час)</w:t>
            </w:r>
          </w:p>
        </w:tc>
      </w:tr>
      <w:tr w:rsidR="00954880" w:rsidRPr="0087135E" w:rsidTr="00FA234E">
        <w:tc>
          <w:tcPr>
            <w:tcW w:w="3686" w:type="dxa"/>
            <w:shd w:val="clear" w:color="auto" w:fill="auto"/>
            <w:vAlign w:val="center"/>
          </w:tcPr>
          <w:p w:rsidR="00954880" w:rsidRPr="00531CF0" w:rsidRDefault="00954880" w:rsidP="00FA234E">
            <w:pPr>
              <w:widowControl w:val="0"/>
              <w:ind w:left="71" w:right="83"/>
              <w:outlineLvl w:val="1"/>
              <w:rPr>
                <w:sz w:val="20"/>
                <w:szCs w:val="20"/>
                <w:highlight w:val="yellow"/>
              </w:rPr>
            </w:pPr>
            <w:r>
              <w:rPr>
                <w:sz w:val="20"/>
                <w:szCs w:val="20"/>
              </w:rPr>
              <w:t>Котельная ул. Третьякова</w:t>
            </w:r>
          </w:p>
        </w:tc>
        <w:tc>
          <w:tcPr>
            <w:tcW w:w="2651" w:type="dxa"/>
            <w:shd w:val="clear" w:color="auto" w:fill="auto"/>
            <w:vAlign w:val="center"/>
          </w:tcPr>
          <w:p w:rsidR="00954880" w:rsidRPr="00531CF0" w:rsidRDefault="00954880" w:rsidP="00FA234E">
            <w:pPr>
              <w:jc w:val="center"/>
              <w:rPr>
                <w:sz w:val="20"/>
                <w:szCs w:val="20"/>
              </w:rPr>
            </w:pPr>
            <w:r>
              <w:rPr>
                <w:sz w:val="20"/>
                <w:szCs w:val="20"/>
              </w:rPr>
              <w:t>2,6</w:t>
            </w:r>
          </w:p>
        </w:tc>
        <w:tc>
          <w:tcPr>
            <w:tcW w:w="3302" w:type="dxa"/>
            <w:shd w:val="clear" w:color="auto" w:fill="auto"/>
            <w:vAlign w:val="center"/>
          </w:tcPr>
          <w:p w:rsidR="00954880" w:rsidRPr="00531CF0" w:rsidRDefault="00954880" w:rsidP="00FA234E">
            <w:pPr>
              <w:jc w:val="center"/>
              <w:rPr>
                <w:color w:val="000000"/>
                <w:sz w:val="20"/>
                <w:szCs w:val="20"/>
              </w:rPr>
            </w:pPr>
            <w:r>
              <w:rPr>
                <w:color w:val="000000"/>
                <w:sz w:val="20"/>
                <w:szCs w:val="20"/>
              </w:rPr>
              <w:t>2,32</w:t>
            </w:r>
          </w:p>
        </w:tc>
      </w:tr>
    </w:tbl>
    <w:p w:rsidR="00954880" w:rsidRPr="000D289E" w:rsidRDefault="00954880" w:rsidP="00954880">
      <w:pPr>
        <w:ind w:firstLine="709"/>
        <w:jc w:val="both"/>
      </w:pPr>
    </w:p>
    <w:p w:rsidR="00954880" w:rsidRPr="000D289E" w:rsidRDefault="00954880" w:rsidP="00954880">
      <w:pPr>
        <w:jc w:val="center"/>
        <w:rPr>
          <w:b/>
          <w:sz w:val="28"/>
          <w:szCs w:val="28"/>
        </w:rPr>
      </w:pPr>
      <w:r w:rsidRPr="000D289E">
        <w:rPr>
          <w:b/>
          <w:sz w:val="28"/>
          <w:szCs w:val="28"/>
        </w:rPr>
        <w:lastRenderedPageBreak/>
        <w:t>1.2.4. Объем потребления тепловой энергии (мощности) и теплоносителя на собственные и хозяйственные нужды теплоснабжающей организации в отношении источников тепловой энергии и параметры тепловой мощн</w:t>
      </w:r>
      <w:r w:rsidRPr="000D289E">
        <w:rPr>
          <w:b/>
          <w:sz w:val="28"/>
          <w:szCs w:val="28"/>
        </w:rPr>
        <w:t>о</w:t>
      </w:r>
      <w:r w:rsidRPr="000D289E">
        <w:rPr>
          <w:b/>
          <w:sz w:val="28"/>
          <w:szCs w:val="28"/>
        </w:rPr>
        <w:t>сти нетто</w:t>
      </w:r>
    </w:p>
    <w:p w:rsidR="00954880" w:rsidRPr="000D289E" w:rsidRDefault="00954880" w:rsidP="00954880">
      <w:pPr>
        <w:ind w:right="57"/>
        <w:jc w:val="right"/>
        <w:rPr>
          <w:sz w:val="28"/>
          <w:szCs w:val="28"/>
        </w:rPr>
      </w:pPr>
      <w:r w:rsidRPr="000D289E">
        <w:rPr>
          <w:sz w:val="28"/>
          <w:szCs w:val="28"/>
        </w:rPr>
        <w:t>Таблица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985"/>
        <w:gridCol w:w="2126"/>
        <w:gridCol w:w="2126"/>
      </w:tblGrid>
      <w:tr w:rsidR="00954880" w:rsidRPr="002F0888" w:rsidTr="00FA234E">
        <w:tc>
          <w:tcPr>
            <w:tcW w:w="3510" w:type="dxa"/>
            <w:vMerge w:val="restart"/>
            <w:shd w:val="clear" w:color="auto" w:fill="FFFFFF"/>
            <w:vAlign w:val="center"/>
          </w:tcPr>
          <w:p w:rsidR="00954880" w:rsidRPr="002F0888" w:rsidRDefault="00954880" w:rsidP="00FA234E">
            <w:pPr>
              <w:ind w:right="-108"/>
              <w:jc w:val="center"/>
              <w:rPr>
                <w:b/>
              </w:rPr>
            </w:pPr>
            <w:r w:rsidRPr="002F0888">
              <w:rPr>
                <w:b/>
              </w:rPr>
              <w:t>Наименование источника тепл</w:t>
            </w:r>
            <w:r w:rsidRPr="002F0888">
              <w:rPr>
                <w:b/>
              </w:rPr>
              <w:t>о</w:t>
            </w:r>
            <w:r w:rsidRPr="002F0888">
              <w:rPr>
                <w:b/>
              </w:rPr>
              <w:t>снабжения</w:t>
            </w:r>
          </w:p>
        </w:tc>
        <w:tc>
          <w:tcPr>
            <w:tcW w:w="1985" w:type="dxa"/>
            <w:vMerge w:val="restart"/>
            <w:shd w:val="clear" w:color="auto" w:fill="FFFFFF"/>
            <w:vAlign w:val="center"/>
          </w:tcPr>
          <w:p w:rsidR="00954880" w:rsidRPr="002F0888" w:rsidRDefault="00954880" w:rsidP="00FA234E">
            <w:pPr>
              <w:ind w:right="-53"/>
              <w:jc w:val="center"/>
              <w:rPr>
                <w:b/>
              </w:rPr>
            </w:pPr>
            <w:r w:rsidRPr="002F0888">
              <w:rPr>
                <w:b/>
              </w:rPr>
              <w:t>Мощность нетто, Гкал/час</w:t>
            </w:r>
          </w:p>
        </w:tc>
        <w:tc>
          <w:tcPr>
            <w:tcW w:w="4252" w:type="dxa"/>
            <w:gridSpan w:val="2"/>
            <w:shd w:val="clear" w:color="auto" w:fill="FFFFFF"/>
            <w:vAlign w:val="center"/>
          </w:tcPr>
          <w:p w:rsidR="00954880" w:rsidRPr="002F0888" w:rsidRDefault="00954880" w:rsidP="00FA234E">
            <w:pPr>
              <w:ind w:right="-114"/>
              <w:jc w:val="center"/>
              <w:rPr>
                <w:b/>
              </w:rPr>
            </w:pPr>
            <w:r w:rsidRPr="002F0888">
              <w:rPr>
                <w:b/>
              </w:rPr>
              <w:t>Собственные нужды котельной (отопл</w:t>
            </w:r>
            <w:r w:rsidRPr="002F0888">
              <w:rPr>
                <w:b/>
              </w:rPr>
              <w:t>е</w:t>
            </w:r>
            <w:r w:rsidRPr="002F0888">
              <w:rPr>
                <w:b/>
              </w:rPr>
              <w:t xml:space="preserve">ние) </w:t>
            </w:r>
          </w:p>
        </w:tc>
      </w:tr>
      <w:tr w:rsidR="00954880" w:rsidRPr="002F0888" w:rsidTr="00FA234E">
        <w:tc>
          <w:tcPr>
            <w:tcW w:w="3510" w:type="dxa"/>
            <w:vMerge/>
            <w:shd w:val="clear" w:color="auto" w:fill="FFFFFF"/>
            <w:vAlign w:val="center"/>
          </w:tcPr>
          <w:p w:rsidR="00954880" w:rsidRPr="002F0888" w:rsidRDefault="00954880" w:rsidP="00FA234E">
            <w:pPr>
              <w:ind w:right="-108"/>
              <w:jc w:val="center"/>
              <w:rPr>
                <w:b/>
              </w:rPr>
            </w:pPr>
          </w:p>
        </w:tc>
        <w:tc>
          <w:tcPr>
            <w:tcW w:w="1985" w:type="dxa"/>
            <w:vMerge/>
            <w:shd w:val="clear" w:color="auto" w:fill="FFFFFF"/>
            <w:vAlign w:val="center"/>
          </w:tcPr>
          <w:p w:rsidR="00954880" w:rsidRPr="002F0888" w:rsidRDefault="00954880" w:rsidP="00FA234E">
            <w:pPr>
              <w:ind w:right="-53"/>
              <w:jc w:val="center"/>
              <w:rPr>
                <w:b/>
              </w:rPr>
            </w:pPr>
          </w:p>
        </w:tc>
        <w:tc>
          <w:tcPr>
            <w:tcW w:w="2126" w:type="dxa"/>
            <w:shd w:val="clear" w:color="auto" w:fill="FFFFFF"/>
            <w:vAlign w:val="center"/>
          </w:tcPr>
          <w:p w:rsidR="00954880" w:rsidRPr="002F0888" w:rsidRDefault="00954880" w:rsidP="00FA234E">
            <w:pPr>
              <w:ind w:right="-114"/>
              <w:jc w:val="center"/>
              <w:rPr>
                <w:b/>
              </w:rPr>
            </w:pPr>
            <w:r w:rsidRPr="002F0888">
              <w:rPr>
                <w:b/>
              </w:rPr>
              <w:t>Гкал/год</w:t>
            </w:r>
          </w:p>
        </w:tc>
        <w:tc>
          <w:tcPr>
            <w:tcW w:w="2126" w:type="dxa"/>
            <w:shd w:val="clear" w:color="auto" w:fill="FFFFFF"/>
          </w:tcPr>
          <w:p w:rsidR="00954880" w:rsidRPr="002F0888" w:rsidRDefault="00954880" w:rsidP="00FA234E">
            <w:pPr>
              <w:ind w:right="-114"/>
              <w:jc w:val="center"/>
              <w:rPr>
                <w:b/>
              </w:rPr>
            </w:pPr>
            <w:r w:rsidRPr="002F0888">
              <w:rPr>
                <w:b/>
              </w:rPr>
              <w:t>Гкал/час</w:t>
            </w:r>
          </w:p>
        </w:tc>
      </w:tr>
      <w:tr w:rsidR="00954880" w:rsidRPr="002F0888" w:rsidTr="00FA234E">
        <w:trPr>
          <w:trHeight w:val="309"/>
        </w:trPr>
        <w:tc>
          <w:tcPr>
            <w:tcW w:w="3510" w:type="dxa"/>
            <w:shd w:val="clear" w:color="auto" w:fill="auto"/>
            <w:vAlign w:val="center"/>
          </w:tcPr>
          <w:p w:rsidR="00954880" w:rsidRPr="00531CF0" w:rsidRDefault="00954880" w:rsidP="00FA234E">
            <w:pPr>
              <w:widowControl w:val="0"/>
              <w:ind w:left="71" w:right="83"/>
              <w:outlineLvl w:val="1"/>
              <w:rPr>
                <w:sz w:val="20"/>
                <w:szCs w:val="20"/>
                <w:highlight w:val="yellow"/>
              </w:rPr>
            </w:pPr>
            <w:r>
              <w:rPr>
                <w:sz w:val="20"/>
                <w:szCs w:val="20"/>
              </w:rPr>
              <w:t>Котельная ул. Третьякова</w:t>
            </w:r>
          </w:p>
        </w:tc>
        <w:tc>
          <w:tcPr>
            <w:tcW w:w="1985" w:type="dxa"/>
            <w:shd w:val="clear" w:color="auto" w:fill="auto"/>
            <w:vAlign w:val="center"/>
          </w:tcPr>
          <w:p w:rsidR="00954880" w:rsidRPr="00531CF0" w:rsidRDefault="00954880" w:rsidP="00FA234E">
            <w:pPr>
              <w:jc w:val="center"/>
              <w:rPr>
                <w:color w:val="000000"/>
                <w:sz w:val="20"/>
                <w:szCs w:val="20"/>
              </w:rPr>
            </w:pPr>
            <w:r>
              <w:rPr>
                <w:color w:val="000000"/>
                <w:sz w:val="20"/>
                <w:szCs w:val="20"/>
              </w:rPr>
              <w:t>2,6</w:t>
            </w:r>
          </w:p>
        </w:tc>
        <w:tc>
          <w:tcPr>
            <w:tcW w:w="2126" w:type="dxa"/>
            <w:shd w:val="clear" w:color="auto" w:fill="auto"/>
            <w:vAlign w:val="center"/>
          </w:tcPr>
          <w:p w:rsidR="00954880" w:rsidRPr="009E55A6" w:rsidRDefault="00954880" w:rsidP="00FA234E">
            <w:pPr>
              <w:jc w:val="center"/>
              <w:rPr>
                <w:color w:val="000000"/>
                <w:sz w:val="20"/>
                <w:szCs w:val="20"/>
              </w:rPr>
            </w:pPr>
            <w:r>
              <w:rPr>
                <w:color w:val="000000"/>
                <w:sz w:val="20"/>
                <w:szCs w:val="20"/>
              </w:rPr>
              <w:t>0,0</w:t>
            </w:r>
          </w:p>
        </w:tc>
        <w:tc>
          <w:tcPr>
            <w:tcW w:w="2126" w:type="dxa"/>
            <w:vAlign w:val="center"/>
          </w:tcPr>
          <w:p w:rsidR="00954880" w:rsidRPr="009E55A6" w:rsidRDefault="00954880" w:rsidP="00FA234E">
            <w:pPr>
              <w:jc w:val="center"/>
              <w:rPr>
                <w:color w:val="000000"/>
                <w:sz w:val="20"/>
                <w:szCs w:val="20"/>
              </w:rPr>
            </w:pPr>
            <w:r>
              <w:rPr>
                <w:color w:val="000000"/>
                <w:sz w:val="20"/>
                <w:szCs w:val="20"/>
              </w:rPr>
              <w:t>0,0</w:t>
            </w:r>
          </w:p>
        </w:tc>
      </w:tr>
    </w:tbl>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1.2.5. Срок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p w:rsidR="00954880" w:rsidRPr="000D289E" w:rsidRDefault="00954880" w:rsidP="00954880">
      <w:pPr>
        <w:ind w:firstLine="708"/>
        <w:jc w:val="both"/>
        <w:rPr>
          <w:sz w:val="28"/>
          <w:szCs w:val="28"/>
        </w:rPr>
      </w:pPr>
      <w:r w:rsidRPr="000D289E">
        <w:rPr>
          <w:sz w:val="28"/>
          <w:szCs w:val="28"/>
        </w:rPr>
        <w:t>Сведения о сроках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 источников пр</w:t>
      </w:r>
      <w:r w:rsidRPr="000D289E">
        <w:rPr>
          <w:sz w:val="28"/>
          <w:szCs w:val="28"/>
        </w:rPr>
        <w:t>и</w:t>
      </w:r>
      <w:r w:rsidRPr="000D289E">
        <w:rPr>
          <w:sz w:val="28"/>
          <w:szCs w:val="28"/>
        </w:rPr>
        <w:t>ведены в таблице 4.</w:t>
      </w:r>
    </w:p>
    <w:p w:rsidR="00954880" w:rsidRPr="000D289E" w:rsidRDefault="00954880" w:rsidP="00954880">
      <w:pPr>
        <w:ind w:firstLine="708"/>
        <w:jc w:val="both"/>
        <w:rPr>
          <w:sz w:val="28"/>
          <w:szCs w:val="28"/>
        </w:rPr>
        <w:sectPr w:rsidR="00954880" w:rsidRPr="000D289E" w:rsidSect="008B41BE">
          <w:pgSz w:w="11906" w:h="16838"/>
          <w:pgMar w:top="851" w:right="567" w:bottom="851" w:left="1701" w:header="567" w:footer="567" w:gutter="0"/>
          <w:cols w:space="720"/>
          <w:docGrid w:linePitch="299"/>
        </w:sectPr>
      </w:pPr>
    </w:p>
    <w:p w:rsidR="00954880" w:rsidRPr="000D289E" w:rsidRDefault="00954880" w:rsidP="00954880">
      <w:pPr>
        <w:ind w:firstLine="709"/>
        <w:jc w:val="center"/>
        <w:rPr>
          <w:i/>
          <w:iCs/>
        </w:rPr>
      </w:pPr>
      <w:r w:rsidRPr="000D289E">
        <w:rPr>
          <w:iCs/>
        </w:rPr>
        <w:lastRenderedPageBreak/>
        <w:t>Таблица 4</w:t>
      </w:r>
      <w:r w:rsidRPr="000D289E">
        <w:rPr>
          <w:i/>
          <w:iCs/>
        </w:rPr>
        <w:t xml:space="preserve"> – </w:t>
      </w:r>
      <w:r w:rsidRPr="000D289E">
        <w:t>Сведения по основному оборудованию котельных</w:t>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601"/>
        <w:gridCol w:w="1829"/>
        <w:gridCol w:w="2221"/>
        <w:gridCol w:w="1515"/>
        <w:gridCol w:w="904"/>
        <w:gridCol w:w="1790"/>
        <w:gridCol w:w="1773"/>
        <w:gridCol w:w="2109"/>
      </w:tblGrid>
      <w:tr w:rsidR="00954880" w:rsidRPr="002912A5" w:rsidTr="00FA234E">
        <w:trPr>
          <w:trHeight w:val="1020"/>
          <w:tblHeader/>
        </w:trPr>
        <w:tc>
          <w:tcPr>
            <w:tcW w:w="567"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 xml:space="preserve">№ </w:t>
            </w:r>
            <w:proofErr w:type="spellStart"/>
            <w:proofErr w:type="gramStart"/>
            <w:r w:rsidRPr="002912A5">
              <w:rPr>
                <w:b/>
                <w:color w:val="000000"/>
                <w:sz w:val="20"/>
                <w:szCs w:val="20"/>
              </w:rPr>
              <w:t>п</w:t>
            </w:r>
            <w:proofErr w:type="spellEnd"/>
            <w:proofErr w:type="gramEnd"/>
            <w:r w:rsidRPr="002912A5">
              <w:rPr>
                <w:b/>
                <w:color w:val="000000"/>
                <w:sz w:val="20"/>
                <w:szCs w:val="20"/>
              </w:rPr>
              <w:t>/</w:t>
            </w:r>
            <w:proofErr w:type="spellStart"/>
            <w:r w:rsidRPr="002912A5">
              <w:rPr>
                <w:b/>
                <w:color w:val="000000"/>
                <w:sz w:val="20"/>
                <w:szCs w:val="20"/>
              </w:rPr>
              <w:t>п</w:t>
            </w:r>
            <w:proofErr w:type="spellEnd"/>
          </w:p>
        </w:tc>
        <w:tc>
          <w:tcPr>
            <w:tcW w:w="2601"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Наименование и адрес котельной</w:t>
            </w:r>
          </w:p>
        </w:tc>
        <w:tc>
          <w:tcPr>
            <w:tcW w:w="1829"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Марка котла</w:t>
            </w:r>
          </w:p>
        </w:tc>
        <w:tc>
          <w:tcPr>
            <w:tcW w:w="2221"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Тип котла</w:t>
            </w:r>
          </w:p>
        </w:tc>
        <w:tc>
          <w:tcPr>
            <w:tcW w:w="1515"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Мощность, Гкал/</w:t>
            </w:r>
            <w:proofErr w:type="gramStart"/>
            <w:r w:rsidRPr="002912A5">
              <w:rPr>
                <w:b/>
                <w:color w:val="000000"/>
                <w:sz w:val="20"/>
                <w:szCs w:val="20"/>
              </w:rPr>
              <w:t>ч</w:t>
            </w:r>
            <w:proofErr w:type="gramEnd"/>
          </w:p>
        </w:tc>
        <w:tc>
          <w:tcPr>
            <w:tcW w:w="904"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 xml:space="preserve">Год ввода </w:t>
            </w:r>
          </w:p>
        </w:tc>
        <w:tc>
          <w:tcPr>
            <w:tcW w:w="1790" w:type="dxa"/>
            <w:shd w:val="clear" w:color="auto" w:fill="auto"/>
            <w:vAlign w:val="center"/>
            <w:hideMark/>
          </w:tcPr>
          <w:p w:rsidR="00954880" w:rsidRPr="002912A5" w:rsidRDefault="00954880" w:rsidP="00FA234E">
            <w:pPr>
              <w:jc w:val="center"/>
              <w:rPr>
                <w:b/>
                <w:color w:val="000000"/>
                <w:sz w:val="20"/>
                <w:szCs w:val="20"/>
              </w:rPr>
            </w:pPr>
            <w:r>
              <w:rPr>
                <w:b/>
                <w:color w:val="000000"/>
                <w:sz w:val="20"/>
                <w:szCs w:val="20"/>
              </w:rPr>
              <w:t xml:space="preserve">Год </w:t>
            </w:r>
            <w:r w:rsidRPr="002912A5">
              <w:rPr>
                <w:b/>
                <w:color w:val="000000"/>
                <w:sz w:val="20"/>
                <w:szCs w:val="20"/>
              </w:rPr>
              <w:t>обследов</w:t>
            </w:r>
            <w:r w:rsidRPr="002912A5">
              <w:rPr>
                <w:b/>
                <w:color w:val="000000"/>
                <w:sz w:val="20"/>
                <w:szCs w:val="20"/>
              </w:rPr>
              <w:t>а</w:t>
            </w:r>
            <w:r w:rsidRPr="002912A5">
              <w:rPr>
                <w:b/>
                <w:color w:val="000000"/>
                <w:sz w:val="20"/>
                <w:szCs w:val="20"/>
              </w:rPr>
              <w:t>ния котлов</w:t>
            </w:r>
          </w:p>
        </w:tc>
        <w:tc>
          <w:tcPr>
            <w:tcW w:w="1773"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Год последнего капитального ремонта</w:t>
            </w:r>
          </w:p>
        </w:tc>
        <w:tc>
          <w:tcPr>
            <w:tcW w:w="2109" w:type="dxa"/>
            <w:shd w:val="clear" w:color="auto" w:fill="auto"/>
            <w:vAlign w:val="center"/>
            <w:hideMark/>
          </w:tcPr>
          <w:p w:rsidR="00954880" w:rsidRPr="002912A5" w:rsidRDefault="00954880" w:rsidP="00FA234E">
            <w:pPr>
              <w:jc w:val="center"/>
              <w:rPr>
                <w:b/>
                <w:color w:val="000000"/>
                <w:sz w:val="20"/>
                <w:szCs w:val="20"/>
              </w:rPr>
            </w:pPr>
            <w:r w:rsidRPr="002912A5">
              <w:rPr>
                <w:b/>
                <w:color w:val="000000"/>
                <w:sz w:val="20"/>
                <w:szCs w:val="20"/>
              </w:rPr>
              <w:t>Нормативный срок службы по ГОСТ 21563-2016</w:t>
            </w:r>
          </w:p>
        </w:tc>
      </w:tr>
      <w:tr w:rsidR="00954880" w:rsidRPr="00B25895" w:rsidTr="00FA234E">
        <w:trPr>
          <w:trHeight w:val="300"/>
        </w:trPr>
        <w:tc>
          <w:tcPr>
            <w:tcW w:w="567" w:type="dxa"/>
            <w:vAlign w:val="center"/>
            <w:hideMark/>
          </w:tcPr>
          <w:p w:rsidR="00954880" w:rsidRDefault="00954880" w:rsidP="00FA234E">
            <w:pPr>
              <w:ind w:right="-68"/>
              <w:jc w:val="center"/>
              <w:rPr>
                <w:color w:val="000000"/>
                <w:sz w:val="20"/>
                <w:szCs w:val="20"/>
              </w:rPr>
            </w:pPr>
            <w:r>
              <w:rPr>
                <w:color w:val="000000"/>
                <w:sz w:val="20"/>
                <w:szCs w:val="20"/>
              </w:rPr>
              <w:t>1</w:t>
            </w:r>
          </w:p>
        </w:tc>
        <w:tc>
          <w:tcPr>
            <w:tcW w:w="2601" w:type="dxa"/>
            <w:vMerge w:val="restart"/>
            <w:vAlign w:val="center"/>
            <w:hideMark/>
          </w:tcPr>
          <w:p w:rsidR="00954880" w:rsidRDefault="00954880" w:rsidP="00FA234E">
            <w:pPr>
              <w:widowControl w:val="0"/>
              <w:ind w:right="-99"/>
              <w:outlineLvl w:val="1"/>
              <w:rPr>
                <w:rFonts w:eastAsia="Verdana"/>
                <w:sz w:val="20"/>
                <w:szCs w:val="20"/>
              </w:rPr>
            </w:pPr>
            <w:r>
              <w:rPr>
                <w:rFonts w:eastAsia="Verdana"/>
                <w:sz w:val="20"/>
                <w:szCs w:val="20"/>
              </w:rPr>
              <w:t xml:space="preserve">Котельная с. </w:t>
            </w:r>
            <w:proofErr w:type="gramStart"/>
            <w:r>
              <w:rPr>
                <w:rFonts w:eastAsia="Verdana"/>
                <w:sz w:val="20"/>
                <w:szCs w:val="20"/>
              </w:rPr>
              <w:t>Ново-Полтавское</w:t>
            </w:r>
            <w:proofErr w:type="gramEnd"/>
            <w:r>
              <w:rPr>
                <w:rFonts w:eastAsia="Verdana"/>
                <w:sz w:val="20"/>
                <w:szCs w:val="20"/>
              </w:rPr>
              <w:t xml:space="preserve">  </w:t>
            </w:r>
          </w:p>
        </w:tc>
        <w:tc>
          <w:tcPr>
            <w:tcW w:w="1829" w:type="dxa"/>
            <w:shd w:val="clear" w:color="auto" w:fill="auto"/>
            <w:vAlign w:val="center"/>
          </w:tcPr>
          <w:p w:rsidR="00954880" w:rsidRPr="003D58A9" w:rsidRDefault="00954880" w:rsidP="00FA234E">
            <w:pPr>
              <w:jc w:val="center"/>
              <w:rPr>
                <w:sz w:val="20"/>
                <w:szCs w:val="20"/>
              </w:rPr>
            </w:pPr>
            <w:r>
              <w:rPr>
                <w:sz w:val="20"/>
                <w:szCs w:val="20"/>
              </w:rPr>
              <w:t>ТВГ-1,5</w:t>
            </w:r>
          </w:p>
        </w:tc>
        <w:tc>
          <w:tcPr>
            <w:tcW w:w="2221" w:type="dxa"/>
            <w:shd w:val="clear" w:color="auto" w:fill="auto"/>
            <w:vAlign w:val="center"/>
            <w:hideMark/>
          </w:tcPr>
          <w:p w:rsidR="00954880" w:rsidRPr="00C51AFF" w:rsidRDefault="00954880" w:rsidP="00FA234E">
            <w:pPr>
              <w:jc w:val="center"/>
              <w:rPr>
                <w:sz w:val="20"/>
                <w:szCs w:val="20"/>
              </w:rPr>
            </w:pPr>
            <w:r w:rsidRPr="00C51AFF">
              <w:rPr>
                <w:sz w:val="20"/>
                <w:szCs w:val="20"/>
              </w:rPr>
              <w:t>водогрейный</w:t>
            </w:r>
          </w:p>
        </w:tc>
        <w:tc>
          <w:tcPr>
            <w:tcW w:w="1515" w:type="dxa"/>
            <w:shd w:val="clear" w:color="auto" w:fill="auto"/>
            <w:vAlign w:val="center"/>
            <w:hideMark/>
          </w:tcPr>
          <w:p w:rsidR="00954880" w:rsidRPr="00C51AFF" w:rsidRDefault="00954880" w:rsidP="00FA234E">
            <w:pPr>
              <w:jc w:val="center"/>
              <w:rPr>
                <w:sz w:val="20"/>
                <w:szCs w:val="20"/>
              </w:rPr>
            </w:pPr>
            <w:r>
              <w:rPr>
                <w:sz w:val="20"/>
                <w:szCs w:val="20"/>
              </w:rPr>
              <w:t>1,3</w:t>
            </w:r>
          </w:p>
        </w:tc>
        <w:tc>
          <w:tcPr>
            <w:tcW w:w="904" w:type="dxa"/>
            <w:shd w:val="clear" w:color="auto" w:fill="auto"/>
            <w:vAlign w:val="center"/>
          </w:tcPr>
          <w:p w:rsidR="00954880" w:rsidRPr="00664712" w:rsidRDefault="00954880" w:rsidP="00FA234E">
            <w:pPr>
              <w:jc w:val="center"/>
              <w:rPr>
                <w:sz w:val="20"/>
                <w:szCs w:val="20"/>
                <w:lang w:val="en-US"/>
              </w:rPr>
            </w:pPr>
            <w:r>
              <w:rPr>
                <w:sz w:val="20"/>
                <w:szCs w:val="20"/>
              </w:rPr>
              <w:t>2016</w:t>
            </w:r>
          </w:p>
        </w:tc>
        <w:tc>
          <w:tcPr>
            <w:tcW w:w="1790" w:type="dxa"/>
            <w:shd w:val="clear" w:color="auto" w:fill="auto"/>
            <w:vAlign w:val="center"/>
          </w:tcPr>
          <w:p w:rsidR="00954880" w:rsidRPr="00664712" w:rsidRDefault="00954880" w:rsidP="00FA234E">
            <w:pPr>
              <w:jc w:val="center"/>
              <w:rPr>
                <w:sz w:val="20"/>
                <w:szCs w:val="20"/>
              </w:rPr>
            </w:pPr>
            <w:r>
              <w:rPr>
                <w:sz w:val="20"/>
                <w:szCs w:val="20"/>
              </w:rPr>
              <w:t>2023</w:t>
            </w:r>
          </w:p>
        </w:tc>
        <w:tc>
          <w:tcPr>
            <w:tcW w:w="1773" w:type="dxa"/>
            <w:shd w:val="clear" w:color="auto" w:fill="auto"/>
            <w:vAlign w:val="center"/>
          </w:tcPr>
          <w:p w:rsidR="00954880" w:rsidRPr="00C51AFF" w:rsidRDefault="00954880" w:rsidP="00FA234E">
            <w:pPr>
              <w:jc w:val="center"/>
              <w:rPr>
                <w:sz w:val="20"/>
                <w:szCs w:val="20"/>
              </w:rPr>
            </w:pPr>
            <w:proofErr w:type="spellStart"/>
            <w:r>
              <w:rPr>
                <w:sz w:val="20"/>
                <w:szCs w:val="20"/>
              </w:rPr>
              <w:t>н</w:t>
            </w:r>
            <w:proofErr w:type="spellEnd"/>
            <w:r>
              <w:rPr>
                <w:sz w:val="20"/>
                <w:szCs w:val="20"/>
              </w:rPr>
              <w:t>/</w:t>
            </w:r>
            <w:proofErr w:type="spellStart"/>
            <w:r>
              <w:rPr>
                <w:sz w:val="20"/>
                <w:szCs w:val="20"/>
              </w:rPr>
              <w:t>д</w:t>
            </w:r>
            <w:proofErr w:type="spellEnd"/>
          </w:p>
        </w:tc>
        <w:tc>
          <w:tcPr>
            <w:tcW w:w="2109" w:type="dxa"/>
            <w:shd w:val="clear" w:color="auto" w:fill="auto"/>
            <w:vAlign w:val="center"/>
            <w:hideMark/>
          </w:tcPr>
          <w:p w:rsidR="00954880" w:rsidRPr="00C51AFF" w:rsidRDefault="00954880" w:rsidP="00FA234E">
            <w:pPr>
              <w:jc w:val="center"/>
              <w:rPr>
                <w:color w:val="000000"/>
                <w:sz w:val="20"/>
                <w:szCs w:val="20"/>
              </w:rPr>
            </w:pPr>
            <w:r w:rsidRPr="00C51AFF">
              <w:rPr>
                <w:color w:val="000000"/>
                <w:sz w:val="20"/>
                <w:szCs w:val="20"/>
              </w:rPr>
              <w:t>не менее 10 лет</w:t>
            </w:r>
          </w:p>
        </w:tc>
      </w:tr>
      <w:tr w:rsidR="00954880" w:rsidRPr="00B25895" w:rsidTr="00FA234E">
        <w:trPr>
          <w:trHeight w:val="300"/>
        </w:trPr>
        <w:tc>
          <w:tcPr>
            <w:tcW w:w="567" w:type="dxa"/>
            <w:vAlign w:val="center"/>
            <w:hideMark/>
          </w:tcPr>
          <w:p w:rsidR="00954880" w:rsidRDefault="00954880" w:rsidP="00FA234E">
            <w:pPr>
              <w:ind w:right="-68"/>
              <w:jc w:val="center"/>
              <w:rPr>
                <w:color w:val="000000"/>
                <w:sz w:val="20"/>
                <w:szCs w:val="20"/>
              </w:rPr>
            </w:pPr>
            <w:r>
              <w:rPr>
                <w:color w:val="000000"/>
                <w:sz w:val="20"/>
                <w:szCs w:val="20"/>
              </w:rPr>
              <w:t>2</w:t>
            </w:r>
          </w:p>
        </w:tc>
        <w:tc>
          <w:tcPr>
            <w:tcW w:w="2601" w:type="dxa"/>
            <w:vMerge/>
            <w:vAlign w:val="center"/>
            <w:hideMark/>
          </w:tcPr>
          <w:p w:rsidR="00954880" w:rsidRDefault="00954880" w:rsidP="00FA234E">
            <w:pPr>
              <w:widowControl w:val="0"/>
              <w:ind w:right="-99"/>
              <w:outlineLvl w:val="1"/>
              <w:rPr>
                <w:rFonts w:eastAsia="Verdana"/>
                <w:sz w:val="20"/>
                <w:szCs w:val="20"/>
              </w:rPr>
            </w:pPr>
          </w:p>
        </w:tc>
        <w:tc>
          <w:tcPr>
            <w:tcW w:w="1829" w:type="dxa"/>
            <w:shd w:val="clear" w:color="auto" w:fill="auto"/>
          </w:tcPr>
          <w:p w:rsidR="00954880" w:rsidRPr="007017C0" w:rsidRDefault="00954880" w:rsidP="00FA234E">
            <w:pPr>
              <w:jc w:val="center"/>
              <w:rPr>
                <w:sz w:val="20"/>
              </w:rPr>
            </w:pPr>
            <w:r>
              <w:rPr>
                <w:sz w:val="20"/>
                <w:szCs w:val="20"/>
              </w:rPr>
              <w:t>ТВГ-1,5</w:t>
            </w:r>
          </w:p>
        </w:tc>
        <w:tc>
          <w:tcPr>
            <w:tcW w:w="2221" w:type="dxa"/>
            <w:shd w:val="clear" w:color="auto" w:fill="auto"/>
            <w:vAlign w:val="center"/>
            <w:hideMark/>
          </w:tcPr>
          <w:p w:rsidR="00954880" w:rsidRDefault="00954880" w:rsidP="00FA234E">
            <w:pPr>
              <w:jc w:val="center"/>
            </w:pPr>
            <w:r w:rsidRPr="00F5305B">
              <w:rPr>
                <w:sz w:val="20"/>
                <w:szCs w:val="20"/>
              </w:rPr>
              <w:t>водогрейный</w:t>
            </w:r>
          </w:p>
        </w:tc>
        <w:tc>
          <w:tcPr>
            <w:tcW w:w="1515" w:type="dxa"/>
            <w:shd w:val="clear" w:color="auto" w:fill="auto"/>
            <w:hideMark/>
          </w:tcPr>
          <w:p w:rsidR="00954880" w:rsidRDefault="00954880" w:rsidP="00FA234E">
            <w:pPr>
              <w:jc w:val="center"/>
            </w:pPr>
            <w:r>
              <w:rPr>
                <w:sz w:val="20"/>
                <w:szCs w:val="20"/>
              </w:rPr>
              <w:t>1,3</w:t>
            </w:r>
          </w:p>
        </w:tc>
        <w:tc>
          <w:tcPr>
            <w:tcW w:w="904" w:type="dxa"/>
            <w:shd w:val="clear" w:color="auto" w:fill="auto"/>
          </w:tcPr>
          <w:p w:rsidR="00954880" w:rsidRPr="00C51AFF" w:rsidRDefault="00954880" w:rsidP="00FA234E">
            <w:pPr>
              <w:jc w:val="center"/>
              <w:rPr>
                <w:sz w:val="20"/>
                <w:szCs w:val="20"/>
              </w:rPr>
            </w:pPr>
            <w:r w:rsidRPr="00361A82">
              <w:rPr>
                <w:sz w:val="20"/>
                <w:szCs w:val="20"/>
              </w:rPr>
              <w:t>20</w:t>
            </w:r>
            <w:r>
              <w:rPr>
                <w:sz w:val="20"/>
                <w:szCs w:val="20"/>
              </w:rPr>
              <w:t>14</w:t>
            </w:r>
          </w:p>
        </w:tc>
        <w:tc>
          <w:tcPr>
            <w:tcW w:w="1790" w:type="dxa"/>
            <w:shd w:val="clear" w:color="auto" w:fill="auto"/>
            <w:vAlign w:val="center"/>
          </w:tcPr>
          <w:p w:rsidR="00954880" w:rsidRDefault="00954880" w:rsidP="00FA234E">
            <w:pPr>
              <w:jc w:val="center"/>
            </w:pPr>
            <w:r>
              <w:rPr>
                <w:sz w:val="20"/>
                <w:szCs w:val="20"/>
              </w:rPr>
              <w:t>2023</w:t>
            </w:r>
          </w:p>
        </w:tc>
        <w:tc>
          <w:tcPr>
            <w:tcW w:w="1773" w:type="dxa"/>
            <w:shd w:val="clear" w:color="auto" w:fill="auto"/>
            <w:vAlign w:val="center"/>
          </w:tcPr>
          <w:p w:rsidR="00954880" w:rsidRDefault="00954880" w:rsidP="00FA234E">
            <w:pPr>
              <w:jc w:val="center"/>
            </w:pPr>
            <w:proofErr w:type="spellStart"/>
            <w:r w:rsidRPr="009C27B8">
              <w:rPr>
                <w:sz w:val="20"/>
                <w:szCs w:val="20"/>
              </w:rPr>
              <w:t>н</w:t>
            </w:r>
            <w:proofErr w:type="spellEnd"/>
            <w:r w:rsidRPr="009C27B8">
              <w:rPr>
                <w:sz w:val="20"/>
                <w:szCs w:val="20"/>
              </w:rPr>
              <w:t>/</w:t>
            </w:r>
            <w:proofErr w:type="spellStart"/>
            <w:r w:rsidRPr="009C27B8">
              <w:rPr>
                <w:sz w:val="20"/>
                <w:szCs w:val="20"/>
              </w:rPr>
              <w:t>д</w:t>
            </w:r>
            <w:proofErr w:type="spellEnd"/>
          </w:p>
        </w:tc>
        <w:tc>
          <w:tcPr>
            <w:tcW w:w="2109" w:type="dxa"/>
            <w:shd w:val="clear" w:color="auto" w:fill="auto"/>
            <w:vAlign w:val="center"/>
            <w:hideMark/>
          </w:tcPr>
          <w:p w:rsidR="00954880" w:rsidRDefault="00954880" w:rsidP="00FA234E">
            <w:pPr>
              <w:jc w:val="center"/>
            </w:pPr>
            <w:r w:rsidRPr="004E72DF">
              <w:rPr>
                <w:color w:val="000000"/>
                <w:sz w:val="20"/>
                <w:szCs w:val="20"/>
              </w:rPr>
              <w:t>не менее 10 лет</w:t>
            </w:r>
          </w:p>
        </w:tc>
      </w:tr>
    </w:tbl>
    <w:p w:rsidR="00954880" w:rsidRDefault="00954880" w:rsidP="00954880">
      <w:pPr>
        <w:ind w:firstLine="709"/>
        <w:jc w:val="both"/>
        <w:rPr>
          <w:b/>
          <w:iCs/>
          <w:szCs w:val="18"/>
        </w:rPr>
      </w:pPr>
    </w:p>
    <w:p w:rsidR="00954880" w:rsidRDefault="00954880" w:rsidP="00954880">
      <w:pPr>
        <w:ind w:firstLine="709"/>
        <w:jc w:val="both"/>
        <w:rPr>
          <w:b/>
          <w:iCs/>
          <w:szCs w:val="18"/>
        </w:rPr>
      </w:pPr>
    </w:p>
    <w:p w:rsidR="00954880" w:rsidRDefault="00954880" w:rsidP="00954880">
      <w:pPr>
        <w:ind w:firstLine="709"/>
        <w:jc w:val="both"/>
        <w:rPr>
          <w:b/>
          <w:iCs/>
          <w:szCs w:val="18"/>
        </w:rPr>
      </w:pPr>
    </w:p>
    <w:p w:rsidR="00954880" w:rsidRDefault="00954880" w:rsidP="00954880">
      <w:pPr>
        <w:ind w:firstLine="709"/>
        <w:jc w:val="both"/>
        <w:rPr>
          <w:b/>
          <w:iCs/>
          <w:szCs w:val="18"/>
        </w:rPr>
      </w:pPr>
    </w:p>
    <w:p w:rsidR="00954880" w:rsidRDefault="00954880" w:rsidP="00954880">
      <w:pPr>
        <w:ind w:firstLine="709"/>
        <w:jc w:val="both"/>
        <w:rPr>
          <w:b/>
          <w:iCs/>
          <w:szCs w:val="18"/>
        </w:rPr>
      </w:pPr>
    </w:p>
    <w:p w:rsidR="00954880" w:rsidRDefault="00954880" w:rsidP="00954880">
      <w:pPr>
        <w:ind w:firstLine="709"/>
        <w:jc w:val="both"/>
        <w:rPr>
          <w:b/>
          <w:iCs/>
          <w:szCs w:val="18"/>
        </w:rPr>
        <w:sectPr w:rsidR="00954880" w:rsidSect="00563220">
          <w:pgSz w:w="16838" w:h="11906" w:orient="landscape"/>
          <w:pgMar w:top="1474" w:right="851" w:bottom="851" w:left="851" w:header="567" w:footer="567" w:gutter="0"/>
          <w:cols w:space="720"/>
          <w:docGrid w:linePitch="299"/>
        </w:sectPr>
      </w:pPr>
    </w:p>
    <w:p w:rsidR="00954880" w:rsidRPr="000D289E" w:rsidRDefault="00954880" w:rsidP="00954880">
      <w:pPr>
        <w:jc w:val="center"/>
        <w:rPr>
          <w:b/>
          <w:sz w:val="28"/>
          <w:szCs w:val="28"/>
        </w:rPr>
      </w:pPr>
      <w:r w:rsidRPr="000D289E">
        <w:rPr>
          <w:b/>
          <w:sz w:val="28"/>
          <w:szCs w:val="28"/>
        </w:rPr>
        <w:lastRenderedPageBreak/>
        <w:t>1.2.6. Схемы выдачи тепловой мощности, структура теплофикационных установок (для источников тепловой энергии, функционирующих в реж</w:t>
      </w:r>
      <w:r w:rsidRPr="000D289E">
        <w:rPr>
          <w:b/>
          <w:sz w:val="28"/>
          <w:szCs w:val="28"/>
        </w:rPr>
        <w:t>и</w:t>
      </w:r>
      <w:r w:rsidRPr="000D289E">
        <w:rPr>
          <w:b/>
          <w:sz w:val="28"/>
          <w:szCs w:val="28"/>
        </w:rPr>
        <w:t>ме комбинированной выработки тепловой и электрической энергии)</w:t>
      </w:r>
    </w:p>
    <w:p w:rsidR="00954880" w:rsidRDefault="00954880" w:rsidP="00954880">
      <w:pPr>
        <w:ind w:firstLine="709"/>
        <w:jc w:val="both"/>
        <w:rPr>
          <w:sz w:val="28"/>
          <w:szCs w:val="28"/>
        </w:rPr>
      </w:pPr>
      <w:r w:rsidRPr="000D289E">
        <w:rPr>
          <w:sz w:val="28"/>
          <w:szCs w:val="28"/>
        </w:rPr>
        <w:t>Ввиду отсутствия на рассматриваемой территории теплофикационного оборудования, а также перспективных планов по строительству на территории источников с комбинированной выработкой тепловой и электрической энергии, данный пункт не рассматривается.</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1.2.7. Способ регулирования отпуска тепловой энергии от источников</w:t>
      </w:r>
    </w:p>
    <w:p w:rsidR="00954880" w:rsidRPr="000D289E" w:rsidRDefault="00954880" w:rsidP="00954880">
      <w:pPr>
        <w:jc w:val="center"/>
        <w:rPr>
          <w:b/>
          <w:sz w:val="28"/>
          <w:szCs w:val="28"/>
        </w:rPr>
      </w:pPr>
      <w:r w:rsidRPr="000D289E">
        <w:rPr>
          <w:b/>
          <w:sz w:val="28"/>
          <w:szCs w:val="28"/>
        </w:rPr>
        <w:t>тепловой энергии с обоснованием выбора графика изменения температур и расхода теплоносителя в зависимости от температуры наружного воздуха</w:t>
      </w:r>
    </w:p>
    <w:p w:rsidR="00954880" w:rsidRPr="000D289E" w:rsidRDefault="00954880" w:rsidP="00954880">
      <w:pPr>
        <w:ind w:firstLine="709"/>
        <w:jc w:val="both"/>
        <w:rPr>
          <w:sz w:val="28"/>
          <w:szCs w:val="28"/>
        </w:rPr>
      </w:pPr>
      <w:r w:rsidRPr="000D289E">
        <w:rPr>
          <w:sz w:val="28"/>
          <w:szCs w:val="28"/>
        </w:rPr>
        <w:t>От теплов</w:t>
      </w:r>
      <w:r>
        <w:rPr>
          <w:sz w:val="28"/>
          <w:szCs w:val="28"/>
        </w:rPr>
        <w:t>ого</w:t>
      </w:r>
      <w:r w:rsidRPr="000D289E">
        <w:rPr>
          <w:sz w:val="28"/>
          <w:szCs w:val="28"/>
        </w:rPr>
        <w:t xml:space="preserve"> источник</w:t>
      </w:r>
      <w:r>
        <w:rPr>
          <w:sz w:val="28"/>
          <w:szCs w:val="28"/>
        </w:rPr>
        <w:t>а</w:t>
      </w:r>
      <w:r w:rsidRPr="000D289E">
        <w:rPr>
          <w:sz w:val="28"/>
          <w:szCs w:val="28"/>
        </w:rPr>
        <w:t xml:space="preserve"> осуществляется центральное качественное рег</w:t>
      </w:r>
      <w:r w:rsidRPr="000D289E">
        <w:rPr>
          <w:sz w:val="28"/>
          <w:szCs w:val="28"/>
        </w:rPr>
        <w:t>у</w:t>
      </w:r>
      <w:r w:rsidRPr="000D289E">
        <w:rPr>
          <w:sz w:val="28"/>
          <w:szCs w:val="28"/>
        </w:rPr>
        <w:t>лирование отпуска тепла в тепловые сети. Графики изменения температур теплоносителя определены при проектировании и строительстве систем тепл</w:t>
      </w:r>
      <w:r w:rsidRPr="000D289E">
        <w:rPr>
          <w:sz w:val="28"/>
          <w:szCs w:val="28"/>
        </w:rPr>
        <w:t>о</w:t>
      </w:r>
      <w:r w:rsidRPr="000D289E">
        <w:rPr>
          <w:sz w:val="28"/>
          <w:szCs w:val="28"/>
        </w:rPr>
        <w:t>снабжения.</w:t>
      </w:r>
    </w:p>
    <w:p w:rsidR="00954880" w:rsidRPr="000D289E" w:rsidRDefault="00954880" w:rsidP="00954880">
      <w:pPr>
        <w:ind w:firstLine="709"/>
        <w:jc w:val="both"/>
        <w:rPr>
          <w:sz w:val="28"/>
          <w:szCs w:val="28"/>
        </w:rPr>
      </w:pPr>
      <w:r w:rsidRPr="000D289E">
        <w:rPr>
          <w:sz w:val="28"/>
          <w:szCs w:val="28"/>
        </w:rPr>
        <w:t>Изменение температуры теплоносителя производится посредством изм</w:t>
      </w:r>
      <w:r w:rsidRPr="000D289E">
        <w:rPr>
          <w:sz w:val="28"/>
          <w:szCs w:val="28"/>
        </w:rPr>
        <w:t>е</w:t>
      </w:r>
      <w:r w:rsidRPr="000D289E">
        <w:rPr>
          <w:sz w:val="28"/>
          <w:szCs w:val="28"/>
        </w:rPr>
        <w:t>нения количества подаваемого на горение топлива.</w:t>
      </w:r>
    </w:p>
    <w:p w:rsidR="00954880" w:rsidRPr="000D289E" w:rsidRDefault="00954880" w:rsidP="00954880">
      <w:pPr>
        <w:ind w:firstLine="709"/>
        <w:jc w:val="both"/>
        <w:rPr>
          <w:sz w:val="28"/>
          <w:szCs w:val="28"/>
        </w:rPr>
      </w:pPr>
      <w:r w:rsidRPr="000D289E">
        <w:rPr>
          <w:sz w:val="28"/>
          <w:szCs w:val="28"/>
        </w:rPr>
        <w:t>Подключение потребителей к тепловой сети следующее:</w:t>
      </w:r>
    </w:p>
    <w:p w:rsidR="00954880" w:rsidRDefault="00954880" w:rsidP="00954880">
      <w:pPr>
        <w:ind w:firstLine="709"/>
        <w:jc w:val="both"/>
        <w:rPr>
          <w:sz w:val="28"/>
          <w:szCs w:val="28"/>
        </w:rPr>
      </w:pPr>
      <w:r w:rsidRPr="000D289E">
        <w:rPr>
          <w:sz w:val="28"/>
          <w:szCs w:val="28"/>
        </w:rPr>
        <w:t xml:space="preserve">- при температуре в прямом трубопроводе </w:t>
      </w:r>
      <w:r>
        <w:rPr>
          <w:sz w:val="28"/>
          <w:szCs w:val="28"/>
        </w:rPr>
        <w:t>95/70</w:t>
      </w:r>
      <w:r w:rsidRPr="000D289E">
        <w:rPr>
          <w:sz w:val="28"/>
          <w:szCs w:val="28"/>
        </w:rPr>
        <w:t>°C – непосредственное присоединение систем отопления к тепловой сети.</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1.2.8. Среднегодовая загрузка оборудования</w:t>
      </w:r>
    </w:p>
    <w:p w:rsidR="00954880" w:rsidRPr="000D289E" w:rsidRDefault="00954880" w:rsidP="00954880">
      <w:pPr>
        <w:ind w:firstLine="709"/>
        <w:jc w:val="both"/>
        <w:rPr>
          <w:sz w:val="28"/>
          <w:szCs w:val="28"/>
        </w:rPr>
      </w:pPr>
      <w:r w:rsidRPr="000D289E">
        <w:rPr>
          <w:sz w:val="28"/>
          <w:szCs w:val="28"/>
        </w:rPr>
        <w:t xml:space="preserve">Среднегодовая загрузка оборудования определяется числом </w:t>
      </w:r>
      <w:proofErr w:type="gramStart"/>
      <w:r w:rsidRPr="000D289E">
        <w:rPr>
          <w:sz w:val="28"/>
          <w:szCs w:val="28"/>
        </w:rPr>
        <w:t>часов и</w:t>
      </w:r>
      <w:r w:rsidRPr="000D289E">
        <w:rPr>
          <w:sz w:val="28"/>
          <w:szCs w:val="28"/>
        </w:rPr>
        <w:t>с</w:t>
      </w:r>
      <w:r w:rsidRPr="000D289E">
        <w:rPr>
          <w:sz w:val="28"/>
          <w:szCs w:val="28"/>
        </w:rPr>
        <w:t>пользования установленной тепловой мощности источника теплоснабжения</w:t>
      </w:r>
      <w:proofErr w:type="gramEnd"/>
      <w:r w:rsidRPr="000D289E">
        <w:rPr>
          <w:sz w:val="28"/>
          <w:szCs w:val="28"/>
        </w:rPr>
        <w:t>.</w:t>
      </w:r>
    </w:p>
    <w:p w:rsidR="00954880" w:rsidRPr="000D289E" w:rsidRDefault="00954880" w:rsidP="00954880">
      <w:pPr>
        <w:ind w:firstLine="709"/>
        <w:jc w:val="both"/>
        <w:rPr>
          <w:sz w:val="28"/>
          <w:szCs w:val="28"/>
        </w:rPr>
      </w:pPr>
      <w:r w:rsidRPr="000D289E">
        <w:rPr>
          <w:sz w:val="28"/>
          <w:szCs w:val="28"/>
        </w:rPr>
        <w:t>Число часов использования установленной тепловой мощности – это отношение выработанной источником теплоснабжения тепловой энергии в теч</w:t>
      </w:r>
      <w:r w:rsidRPr="000D289E">
        <w:rPr>
          <w:sz w:val="28"/>
          <w:szCs w:val="28"/>
        </w:rPr>
        <w:t>е</w:t>
      </w:r>
      <w:r w:rsidRPr="000D289E">
        <w:rPr>
          <w:sz w:val="28"/>
          <w:szCs w:val="28"/>
        </w:rPr>
        <w:t>ние года, к установленной тепловой мощности источника теплоснабжения.</w:t>
      </w:r>
    </w:p>
    <w:p w:rsidR="00954880" w:rsidRPr="000D289E" w:rsidRDefault="00954880" w:rsidP="00954880">
      <w:pPr>
        <w:ind w:firstLine="709"/>
        <w:jc w:val="both"/>
        <w:rPr>
          <w:sz w:val="28"/>
          <w:szCs w:val="28"/>
        </w:rPr>
      </w:pPr>
      <w:r w:rsidRPr="000D289E">
        <w:rPr>
          <w:sz w:val="28"/>
          <w:szCs w:val="28"/>
        </w:rPr>
        <w:t>Анализ загрузки источников проводился исходя из установленной мо</w:t>
      </w:r>
      <w:r w:rsidRPr="000D289E">
        <w:rPr>
          <w:sz w:val="28"/>
          <w:szCs w:val="28"/>
        </w:rPr>
        <w:t>щ</w:t>
      </w:r>
      <w:r w:rsidRPr="000D289E">
        <w:rPr>
          <w:sz w:val="28"/>
          <w:szCs w:val="28"/>
        </w:rPr>
        <w:t xml:space="preserve">ности источников. </w:t>
      </w:r>
    </w:p>
    <w:p w:rsidR="00954880" w:rsidRPr="000D289E" w:rsidRDefault="00954880" w:rsidP="00954880">
      <w:pPr>
        <w:rPr>
          <w:sz w:val="28"/>
          <w:szCs w:val="28"/>
        </w:rPr>
      </w:pPr>
      <w:r w:rsidRPr="000D289E">
        <w:rPr>
          <w:sz w:val="28"/>
          <w:szCs w:val="28"/>
        </w:rPr>
        <w:t>Сведения о среднегодовой загрузке оборудования на 2022 год представлены в таблице 5.</w:t>
      </w:r>
    </w:p>
    <w:p w:rsidR="00954880" w:rsidRPr="000D289E" w:rsidRDefault="00954880" w:rsidP="00954880">
      <w:pPr>
        <w:keepNext/>
        <w:ind w:firstLine="709"/>
        <w:jc w:val="center"/>
        <w:rPr>
          <w:bCs/>
          <w:iCs/>
        </w:rPr>
      </w:pPr>
      <w:r w:rsidRPr="000D289E">
        <w:rPr>
          <w:iCs/>
        </w:rPr>
        <w:lastRenderedPageBreak/>
        <w:t xml:space="preserve">Таблица 5 - </w:t>
      </w:r>
      <w:r w:rsidRPr="000D289E">
        <w:rPr>
          <w:bCs/>
          <w:iCs/>
        </w:rPr>
        <w:t>Среднегодовая загрузка оборудования источников в зоне деятельности теплоснабжающих организаций (по данным на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3687"/>
        <w:gridCol w:w="2745"/>
        <w:gridCol w:w="2464"/>
      </w:tblGrid>
      <w:tr w:rsidR="00954880" w:rsidRPr="00574E7C" w:rsidTr="00FA234E">
        <w:trPr>
          <w:trHeight w:val="20"/>
          <w:tblHeader/>
        </w:trPr>
        <w:tc>
          <w:tcPr>
            <w:tcW w:w="486" w:type="pct"/>
            <w:shd w:val="clear" w:color="auto" w:fill="auto"/>
            <w:vAlign w:val="center"/>
            <w:hideMark/>
          </w:tcPr>
          <w:p w:rsidR="00954880" w:rsidRPr="00574E7C" w:rsidRDefault="00954880" w:rsidP="00FA234E">
            <w:pPr>
              <w:jc w:val="center"/>
              <w:rPr>
                <w:b/>
                <w:color w:val="000000"/>
                <w:sz w:val="20"/>
                <w:szCs w:val="20"/>
              </w:rPr>
            </w:pPr>
            <w:r w:rsidRPr="00574E7C">
              <w:rPr>
                <w:b/>
                <w:color w:val="000000"/>
                <w:sz w:val="20"/>
                <w:szCs w:val="20"/>
              </w:rPr>
              <w:t xml:space="preserve">№ </w:t>
            </w:r>
            <w:proofErr w:type="spellStart"/>
            <w:proofErr w:type="gramStart"/>
            <w:r w:rsidRPr="00574E7C">
              <w:rPr>
                <w:b/>
                <w:color w:val="000000"/>
                <w:sz w:val="20"/>
                <w:szCs w:val="20"/>
              </w:rPr>
              <w:t>п</w:t>
            </w:r>
            <w:proofErr w:type="spellEnd"/>
            <w:proofErr w:type="gramEnd"/>
            <w:r w:rsidRPr="00574E7C">
              <w:rPr>
                <w:b/>
                <w:color w:val="000000"/>
                <w:sz w:val="20"/>
                <w:szCs w:val="20"/>
              </w:rPr>
              <w:t>/</w:t>
            </w:r>
            <w:proofErr w:type="spellStart"/>
            <w:r w:rsidRPr="00574E7C">
              <w:rPr>
                <w:b/>
                <w:color w:val="000000"/>
                <w:sz w:val="20"/>
                <w:szCs w:val="20"/>
              </w:rPr>
              <w:t>п</w:t>
            </w:r>
            <w:proofErr w:type="spellEnd"/>
          </w:p>
        </w:tc>
        <w:tc>
          <w:tcPr>
            <w:tcW w:w="1871" w:type="pct"/>
            <w:shd w:val="clear" w:color="auto" w:fill="auto"/>
            <w:vAlign w:val="center"/>
            <w:hideMark/>
          </w:tcPr>
          <w:p w:rsidR="00954880" w:rsidRPr="00574E7C" w:rsidRDefault="00954880" w:rsidP="00FA234E">
            <w:pPr>
              <w:jc w:val="center"/>
              <w:rPr>
                <w:b/>
                <w:color w:val="000000"/>
                <w:sz w:val="20"/>
                <w:szCs w:val="20"/>
              </w:rPr>
            </w:pPr>
            <w:r w:rsidRPr="00574E7C">
              <w:rPr>
                <w:b/>
                <w:color w:val="000000"/>
                <w:sz w:val="20"/>
                <w:szCs w:val="20"/>
              </w:rPr>
              <w:t>Наименование и адрес котельной</w:t>
            </w:r>
          </w:p>
        </w:tc>
        <w:tc>
          <w:tcPr>
            <w:tcW w:w="1393" w:type="pct"/>
            <w:shd w:val="clear" w:color="auto" w:fill="auto"/>
            <w:vAlign w:val="center"/>
            <w:hideMark/>
          </w:tcPr>
          <w:p w:rsidR="00954880" w:rsidRPr="00574E7C" w:rsidRDefault="00954880" w:rsidP="00FA234E">
            <w:pPr>
              <w:jc w:val="center"/>
              <w:rPr>
                <w:b/>
                <w:color w:val="000000"/>
                <w:sz w:val="20"/>
                <w:szCs w:val="20"/>
              </w:rPr>
            </w:pPr>
            <w:r w:rsidRPr="00574E7C">
              <w:rPr>
                <w:b/>
                <w:color w:val="000000"/>
                <w:sz w:val="20"/>
                <w:szCs w:val="20"/>
              </w:rPr>
              <w:t>Установленная мощность, Гкал/</w:t>
            </w:r>
            <w:proofErr w:type="gramStart"/>
            <w:r w:rsidRPr="00574E7C">
              <w:rPr>
                <w:b/>
                <w:color w:val="000000"/>
                <w:sz w:val="20"/>
                <w:szCs w:val="20"/>
              </w:rPr>
              <w:t>ч</w:t>
            </w:r>
            <w:proofErr w:type="gramEnd"/>
          </w:p>
        </w:tc>
        <w:tc>
          <w:tcPr>
            <w:tcW w:w="1250" w:type="pct"/>
            <w:shd w:val="clear" w:color="auto" w:fill="auto"/>
            <w:vAlign w:val="center"/>
            <w:hideMark/>
          </w:tcPr>
          <w:p w:rsidR="00954880" w:rsidRPr="00574E7C" w:rsidRDefault="00954880" w:rsidP="00FA234E">
            <w:pPr>
              <w:jc w:val="center"/>
              <w:rPr>
                <w:b/>
                <w:color w:val="000000"/>
                <w:sz w:val="20"/>
                <w:szCs w:val="20"/>
              </w:rPr>
            </w:pPr>
            <w:r w:rsidRPr="00574E7C">
              <w:rPr>
                <w:b/>
                <w:color w:val="000000"/>
                <w:sz w:val="20"/>
                <w:szCs w:val="20"/>
              </w:rPr>
              <w:t>Выработка тепл</w:t>
            </w:r>
            <w:r>
              <w:rPr>
                <w:b/>
                <w:color w:val="000000"/>
                <w:sz w:val="20"/>
                <w:szCs w:val="20"/>
              </w:rPr>
              <w:t>ово</w:t>
            </w:r>
            <w:r w:rsidRPr="00574E7C">
              <w:rPr>
                <w:b/>
                <w:color w:val="000000"/>
                <w:sz w:val="20"/>
                <w:szCs w:val="20"/>
              </w:rPr>
              <w:t>й энергии за год, Гкал/год</w:t>
            </w:r>
          </w:p>
        </w:tc>
      </w:tr>
      <w:tr w:rsidR="00954880" w:rsidRPr="00574E7C" w:rsidTr="00FA234E">
        <w:trPr>
          <w:trHeight w:val="20"/>
        </w:trPr>
        <w:tc>
          <w:tcPr>
            <w:tcW w:w="486" w:type="pct"/>
            <w:shd w:val="clear" w:color="auto" w:fill="auto"/>
            <w:vAlign w:val="center"/>
            <w:hideMark/>
          </w:tcPr>
          <w:p w:rsidR="00954880" w:rsidRPr="00574E7C" w:rsidRDefault="00954880" w:rsidP="00FA234E">
            <w:pPr>
              <w:jc w:val="center"/>
              <w:rPr>
                <w:color w:val="000000"/>
                <w:sz w:val="20"/>
                <w:szCs w:val="20"/>
              </w:rPr>
            </w:pPr>
            <w:r w:rsidRPr="00574E7C">
              <w:rPr>
                <w:color w:val="000000"/>
                <w:sz w:val="20"/>
                <w:szCs w:val="20"/>
              </w:rPr>
              <w:t>1</w:t>
            </w:r>
          </w:p>
        </w:tc>
        <w:tc>
          <w:tcPr>
            <w:tcW w:w="1871" w:type="pct"/>
            <w:shd w:val="clear" w:color="auto" w:fill="auto"/>
            <w:vAlign w:val="center"/>
          </w:tcPr>
          <w:p w:rsidR="00954880" w:rsidRPr="00574E7C" w:rsidRDefault="00954880" w:rsidP="00FA234E">
            <w:pPr>
              <w:widowControl w:val="0"/>
              <w:ind w:left="71" w:right="83"/>
              <w:outlineLvl w:val="1"/>
              <w:rPr>
                <w:sz w:val="20"/>
                <w:szCs w:val="20"/>
                <w:highlight w:val="yellow"/>
              </w:rPr>
            </w:pPr>
            <w:r>
              <w:rPr>
                <w:sz w:val="20"/>
                <w:szCs w:val="20"/>
              </w:rPr>
              <w:t>Котельная ул. Третьякова</w:t>
            </w:r>
          </w:p>
        </w:tc>
        <w:tc>
          <w:tcPr>
            <w:tcW w:w="1393" w:type="pct"/>
            <w:shd w:val="clear" w:color="auto" w:fill="auto"/>
            <w:vAlign w:val="center"/>
          </w:tcPr>
          <w:p w:rsidR="00954880" w:rsidRPr="00574E7C" w:rsidRDefault="00954880" w:rsidP="00FA234E">
            <w:pPr>
              <w:jc w:val="center"/>
              <w:rPr>
                <w:sz w:val="20"/>
                <w:szCs w:val="20"/>
              </w:rPr>
            </w:pPr>
            <w:r>
              <w:rPr>
                <w:sz w:val="20"/>
                <w:szCs w:val="20"/>
              </w:rPr>
              <w:t>2,6</w:t>
            </w:r>
          </w:p>
        </w:tc>
        <w:tc>
          <w:tcPr>
            <w:tcW w:w="1250" w:type="pct"/>
            <w:shd w:val="clear" w:color="auto" w:fill="auto"/>
            <w:vAlign w:val="center"/>
          </w:tcPr>
          <w:p w:rsidR="00954880" w:rsidRPr="00574E7C" w:rsidRDefault="00954880" w:rsidP="00FA234E">
            <w:pPr>
              <w:jc w:val="center"/>
              <w:rPr>
                <w:color w:val="000000"/>
                <w:sz w:val="20"/>
                <w:szCs w:val="20"/>
              </w:rPr>
            </w:pPr>
            <w:r w:rsidRPr="002322D8">
              <w:rPr>
                <w:rFonts w:eastAsia="Calibri"/>
                <w:sz w:val="20"/>
                <w:szCs w:val="20"/>
              </w:rPr>
              <w:t>1323,635</w:t>
            </w:r>
          </w:p>
        </w:tc>
      </w:tr>
    </w:tbl>
    <w:p w:rsidR="00954880" w:rsidRDefault="00954880" w:rsidP="00954880">
      <w:pPr>
        <w:jc w:val="center"/>
        <w:rPr>
          <w:b/>
          <w:sz w:val="28"/>
          <w:szCs w:val="28"/>
        </w:rPr>
      </w:pPr>
    </w:p>
    <w:p w:rsidR="00954880" w:rsidRDefault="00954880" w:rsidP="00954880">
      <w:pPr>
        <w:jc w:val="center"/>
        <w:rPr>
          <w:b/>
          <w:sz w:val="28"/>
          <w:szCs w:val="28"/>
        </w:rPr>
      </w:pPr>
    </w:p>
    <w:p w:rsidR="00954880" w:rsidRDefault="00954880" w:rsidP="00954880">
      <w:pPr>
        <w:jc w:val="center"/>
        <w:rPr>
          <w:b/>
          <w:sz w:val="28"/>
          <w:szCs w:val="28"/>
        </w:rPr>
      </w:pPr>
    </w:p>
    <w:p w:rsidR="00954880" w:rsidRDefault="00954880" w:rsidP="00954880">
      <w:pPr>
        <w:jc w:val="center"/>
        <w:rPr>
          <w:b/>
          <w:sz w:val="28"/>
          <w:szCs w:val="28"/>
        </w:rPr>
      </w:pPr>
    </w:p>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1.2.9. Способы учета тепла, отпущенного в тепловые сети</w:t>
      </w:r>
    </w:p>
    <w:p w:rsidR="00954880" w:rsidRPr="000D289E" w:rsidRDefault="00954880" w:rsidP="00954880">
      <w:pPr>
        <w:keepNext/>
        <w:ind w:firstLine="709"/>
        <w:jc w:val="center"/>
        <w:rPr>
          <w:bCs/>
          <w:iCs/>
        </w:rPr>
      </w:pPr>
      <w:bookmarkStart w:id="49" w:name="_Ref89613453"/>
      <w:r w:rsidRPr="000D289E">
        <w:rPr>
          <w:iCs/>
        </w:rPr>
        <w:t xml:space="preserve">Таблица </w:t>
      </w:r>
      <w:bookmarkEnd w:id="49"/>
      <w:r w:rsidRPr="000D289E">
        <w:rPr>
          <w:iCs/>
        </w:rPr>
        <w:t>6 - Информация об установленных приборах учета тепловой</w:t>
      </w:r>
      <w:r>
        <w:rPr>
          <w:iCs/>
        </w:rPr>
        <w:t xml:space="preserve"> энергии</w:t>
      </w:r>
      <w:r w:rsidRPr="000D289E">
        <w:rPr>
          <w:iCs/>
        </w:rPr>
        <w:t xml:space="preserve"> </w:t>
      </w:r>
      <w:r w:rsidRPr="000D289E">
        <w:rPr>
          <w:bCs/>
          <w:iCs/>
        </w:rPr>
        <w:t>(по данным на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7087"/>
        <w:gridCol w:w="1807"/>
      </w:tblGrid>
      <w:tr w:rsidR="00954880" w:rsidRPr="00962715" w:rsidTr="00FA234E">
        <w:trPr>
          <w:trHeight w:val="20"/>
          <w:tblHeader/>
        </w:trPr>
        <w:tc>
          <w:tcPr>
            <w:tcW w:w="487" w:type="pct"/>
            <w:shd w:val="clear" w:color="auto" w:fill="auto"/>
            <w:vAlign w:val="center"/>
            <w:hideMark/>
          </w:tcPr>
          <w:p w:rsidR="00954880" w:rsidRPr="00962715" w:rsidRDefault="00954880" w:rsidP="00FA234E">
            <w:pPr>
              <w:jc w:val="center"/>
              <w:rPr>
                <w:b/>
                <w:color w:val="000000"/>
              </w:rPr>
            </w:pPr>
            <w:r w:rsidRPr="00962715">
              <w:rPr>
                <w:b/>
                <w:color w:val="000000"/>
              </w:rPr>
              <w:t xml:space="preserve">№ </w:t>
            </w:r>
            <w:proofErr w:type="spellStart"/>
            <w:proofErr w:type="gramStart"/>
            <w:r w:rsidRPr="00962715">
              <w:rPr>
                <w:b/>
                <w:color w:val="000000"/>
              </w:rPr>
              <w:t>п</w:t>
            </w:r>
            <w:proofErr w:type="spellEnd"/>
            <w:proofErr w:type="gramEnd"/>
            <w:r w:rsidRPr="00962715">
              <w:rPr>
                <w:b/>
                <w:color w:val="000000"/>
              </w:rPr>
              <w:t>/</w:t>
            </w:r>
            <w:proofErr w:type="spellStart"/>
            <w:r w:rsidRPr="00962715">
              <w:rPr>
                <w:b/>
                <w:color w:val="000000"/>
              </w:rPr>
              <w:t>п</w:t>
            </w:r>
            <w:proofErr w:type="spellEnd"/>
          </w:p>
        </w:tc>
        <w:tc>
          <w:tcPr>
            <w:tcW w:w="3596" w:type="pct"/>
            <w:shd w:val="clear" w:color="auto" w:fill="auto"/>
            <w:vAlign w:val="center"/>
            <w:hideMark/>
          </w:tcPr>
          <w:p w:rsidR="00954880" w:rsidRPr="00962715" w:rsidRDefault="00954880" w:rsidP="00FA234E">
            <w:pPr>
              <w:jc w:val="center"/>
              <w:rPr>
                <w:b/>
                <w:color w:val="000000"/>
              </w:rPr>
            </w:pPr>
            <w:r w:rsidRPr="00962715">
              <w:rPr>
                <w:b/>
                <w:color w:val="000000"/>
              </w:rPr>
              <w:t>Наименование и адрес котельной</w:t>
            </w:r>
          </w:p>
        </w:tc>
        <w:tc>
          <w:tcPr>
            <w:tcW w:w="917" w:type="pct"/>
            <w:shd w:val="clear" w:color="auto" w:fill="auto"/>
            <w:vAlign w:val="center"/>
            <w:hideMark/>
          </w:tcPr>
          <w:p w:rsidR="00954880" w:rsidRPr="00962715" w:rsidRDefault="00954880" w:rsidP="00FA234E">
            <w:pPr>
              <w:jc w:val="center"/>
              <w:rPr>
                <w:b/>
                <w:color w:val="000000"/>
              </w:rPr>
            </w:pPr>
            <w:r w:rsidRPr="00962715">
              <w:rPr>
                <w:b/>
                <w:color w:val="000000"/>
              </w:rPr>
              <w:t>Марка прибора учета</w:t>
            </w:r>
          </w:p>
        </w:tc>
      </w:tr>
      <w:tr w:rsidR="00954880" w:rsidRPr="00962715" w:rsidTr="00FA234E">
        <w:trPr>
          <w:trHeight w:val="20"/>
        </w:trPr>
        <w:tc>
          <w:tcPr>
            <w:tcW w:w="487" w:type="pct"/>
            <w:shd w:val="clear" w:color="auto" w:fill="auto"/>
            <w:vAlign w:val="center"/>
          </w:tcPr>
          <w:p w:rsidR="00954880" w:rsidRPr="00962715" w:rsidRDefault="00954880" w:rsidP="00FA234E">
            <w:pPr>
              <w:jc w:val="center"/>
              <w:rPr>
                <w:color w:val="000000"/>
              </w:rPr>
            </w:pPr>
            <w:r w:rsidRPr="00962715">
              <w:rPr>
                <w:color w:val="000000"/>
              </w:rPr>
              <w:t>1</w:t>
            </w:r>
          </w:p>
        </w:tc>
        <w:tc>
          <w:tcPr>
            <w:tcW w:w="3596" w:type="pct"/>
            <w:shd w:val="clear" w:color="auto" w:fill="auto"/>
            <w:vAlign w:val="center"/>
          </w:tcPr>
          <w:p w:rsidR="00954880" w:rsidRPr="00574E7C" w:rsidRDefault="00954880" w:rsidP="00FA234E">
            <w:pPr>
              <w:widowControl w:val="0"/>
              <w:ind w:left="71" w:right="83"/>
              <w:outlineLvl w:val="1"/>
              <w:rPr>
                <w:sz w:val="20"/>
                <w:szCs w:val="20"/>
                <w:highlight w:val="yellow"/>
              </w:rPr>
            </w:pPr>
            <w:r>
              <w:rPr>
                <w:sz w:val="20"/>
                <w:szCs w:val="20"/>
              </w:rPr>
              <w:t>Котельная ул. Третьякова</w:t>
            </w:r>
          </w:p>
        </w:tc>
        <w:tc>
          <w:tcPr>
            <w:tcW w:w="917" w:type="pct"/>
            <w:shd w:val="clear" w:color="auto" w:fill="auto"/>
            <w:vAlign w:val="center"/>
            <w:hideMark/>
          </w:tcPr>
          <w:p w:rsidR="00954880" w:rsidRPr="002322D8" w:rsidRDefault="00954880" w:rsidP="00FA234E">
            <w:pPr>
              <w:jc w:val="center"/>
              <w:rPr>
                <w:color w:val="000000"/>
              </w:rPr>
            </w:pPr>
            <w:r>
              <w:rPr>
                <w:sz w:val="20"/>
              </w:rPr>
              <w:t>-</w:t>
            </w:r>
          </w:p>
        </w:tc>
      </w:tr>
    </w:tbl>
    <w:p w:rsidR="00954880" w:rsidRPr="000D289E" w:rsidRDefault="00954880" w:rsidP="00954880">
      <w:pPr>
        <w:jc w:val="center"/>
        <w:rPr>
          <w:b/>
          <w:sz w:val="28"/>
          <w:szCs w:val="28"/>
        </w:rPr>
      </w:pPr>
      <w:r w:rsidRPr="000D289E">
        <w:rPr>
          <w:b/>
          <w:sz w:val="28"/>
          <w:szCs w:val="28"/>
        </w:rPr>
        <w:t>1.2.10. Статистика отказов и восстановлений оборудования источников т</w:t>
      </w:r>
      <w:r w:rsidRPr="000D289E">
        <w:rPr>
          <w:b/>
          <w:sz w:val="28"/>
          <w:szCs w:val="28"/>
        </w:rPr>
        <w:t>е</w:t>
      </w:r>
      <w:r w:rsidRPr="000D289E">
        <w:rPr>
          <w:b/>
          <w:sz w:val="28"/>
          <w:szCs w:val="28"/>
        </w:rPr>
        <w:t>пловой энергии</w:t>
      </w:r>
    </w:p>
    <w:p w:rsidR="00954880" w:rsidRDefault="00954880" w:rsidP="00954880">
      <w:pPr>
        <w:pStyle w:val="s1"/>
        <w:shd w:val="clear" w:color="auto" w:fill="FFFFFF"/>
        <w:spacing w:before="0" w:beforeAutospacing="0" w:after="0" w:afterAutospacing="0" w:line="276" w:lineRule="auto"/>
        <w:ind w:firstLine="709"/>
        <w:jc w:val="both"/>
        <w:rPr>
          <w:color w:val="000000"/>
          <w:sz w:val="28"/>
          <w:szCs w:val="28"/>
        </w:rPr>
      </w:pPr>
      <w:r w:rsidRPr="000D289E">
        <w:rPr>
          <w:color w:val="000000"/>
          <w:sz w:val="28"/>
          <w:szCs w:val="28"/>
        </w:rPr>
        <w:t>Отказы и восстановления оборудования котельной за последние пять лет не зафиксированы.</w:t>
      </w:r>
    </w:p>
    <w:p w:rsidR="00954880" w:rsidRPr="000D289E" w:rsidRDefault="00954880" w:rsidP="00954880">
      <w:pPr>
        <w:pStyle w:val="s1"/>
        <w:shd w:val="clear" w:color="auto" w:fill="FFFFFF"/>
        <w:spacing w:before="0" w:beforeAutospacing="0" w:after="0" w:afterAutospacing="0" w:line="276" w:lineRule="auto"/>
        <w:ind w:firstLine="709"/>
        <w:jc w:val="both"/>
        <w:rPr>
          <w:color w:val="000000"/>
          <w:sz w:val="28"/>
          <w:szCs w:val="28"/>
        </w:rPr>
      </w:pPr>
    </w:p>
    <w:p w:rsidR="00954880" w:rsidRPr="000D289E" w:rsidRDefault="00954880" w:rsidP="00954880">
      <w:pPr>
        <w:jc w:val="center"/>
        <w:rPr>
          <w:b/>
          <w:sz w:val="28"/>
          <w:szCs w:val="28"/>
        </w:rPr>
      </w:pPr>
      <w:r w:rsidRPr="000D289E">
        <w:rPr>
          <w:b/>
          <w:sz w:val="28"/>
          <w:szCs w:val="28"/>
        </w:rPr>
        <w:t>1.2.11. Предписания надзорных органов по запрещению дальнейшей эк</w:t>
      </w:r>
      <w:r w:rsidRPr="000D289E">
        <w:rPr>
          <w:b/>
          <w:sz w:val="28"/>
          <w:szCs w:val="28"/>
        </w:rPr>
        <w:t>с</w:t>
      </w:r>
      <w:r w:rsidRPr="000D289E">
        <w:rPr>
          <w:b/>
          <w:sz w:val="28"/>
          <w:szCs w:val="28"/>
        </w:rPr>
        <w:t>плуатации источников тепловой энергии</w:t>
      </w:r>
    </w:p>
    <w:p w:rsidR="00954880" w:rsidRDefault="00954880" w:rsidP="00954880">
      <w:pPr>
        <w:ind w:firstLine="708"/>
        <w:jc w:val="both"/>
        <w:rPr>
          <w:sz w:val="28"/>
          <w:szCs w:val="28"/>
        </w:rPr>
      </w:pPr>
      <w:r w:rsidRPr="000D289E">
        <w:rPr>
          <w:sz w:val="28"/>
          <w:szCs w:val="28"/>
        </w:rPr>
        <w:t>Предписания надзорными органами по запрещению дальнейшей эксплу</w:t>
      </w:r>
      <w:r w:rsidRPr="000D289E">
        <w:rPr>
          <w:sz w:val="28"/>
          <w:szCs w:val="28"/>
        </w:rPr>
        <w:t>а</w:t>
      </w:r>
      <w:r w:rsidRPr="000D289E">
        <w:rPr>
          <w:sz w:val="28"/>
          <w:szCs w:val="28"/>
        </w:rPr>
        <w:t>тации источников тепловой энергии в 2021 – 202</w:t>
      </w:r>
      <w:r>
        <w:rPr>
          <w:sz w:val="28"/>
          <w:szCs w:val="28"/>
        </w:rPr>
        <w:t xml:space="preserve">2 </w:t>
      </w:r>
      <w:r w:rsidRPr="000D289E">
        <w:rPr>
          <w:sz w:val="28"/>
          <w:szCs w:val="28"/>
        </w:rPr>
        <w:t>гг. не выдавались.</w:t>
      </w:r>
    </w:p>
    <w:p w:rsidR="00954880" w:rsidRPr="000D289E" w:rsidRDefault="00954880" w:rsidP="00954880">
      <w:pPr>
        <w:ind w:firstLine="708"/>
        <w:jc w:val="both"/>
        <w:rPr>
          <w:sz w:val="28"/>
          <w:szCs w:val="28"/>
        </w:rPr>
      </w:pPr>
    </w:p>
    <w:p w:rsidR="00954880" w:rsidRPr="000D289E" w:rsidRDefault="00954880" w:rsidP="00954880">
      <w:pPr>
        <w:ind w:firstLine="708"/>
        <w:jc w:val="center"/>
        <w:rPr>
          <w:sz w:val="28"/>
          <w:szCs w:val="28"/>
        </w:rPr>
      </w:pPr>
      <w:r w:rsidRPr="000D289E">
        <w:rPr>
          <w:b/>
          <w:sz w:val="28"/>
          <w:szCs w:val="28"/>
        </w:rPr>
        <w:t>1.2.12. Перечень источников тепловой энергии и (или) оборудования (турбоагрегатов), входящего в их состав (для источников тепловой эне</w:t>
      </w:r>
      <w:r w:rsidRPr="000D289E">
        <w:rPr>
          <w:b/>
          <w:sz w:val="28"/>
          <w:szCs w:val="28"/>
        </w:rPr>
        <w:t>р</w:t>
      </w:r>
      <w:r w:rsidRPr="000D289E">
        <w:rPr>
          <w:b/>
          <w:sz w:val="28"/>
          <w:szCs w:val="28"/>
        </w:rPr>
        <w:t>гии, функционирующих в режиме комбинированной выработки электр</w:t>
      </w:r>
      <w:r w:rsidRPr="000D289E">
        <w:rPr>
          <w:b/>
          <w:sz w:val="28"/>
          <w:szCs w:val="28"/>
        </w:rPr>
        <w:t>и</w:t>
      </w:r>
      <w:r w:rsidRPr="000D289E">
        <w:rPr>
          <w:b/>
          <w:sz w:val="28"/>
          <w:szCs w:val="28"/>
        </w:rPr>
        <w:t xml:space="preserve">ческой и тепловой энергии), которые отнесены к объектам, электрическая мощность </w:t>
      </w:r>
      <w:r w:rsidRPr="000D289E">
        <w:rPr>
          <w:b/>
          <w:sz w:val="28"/>
          <w:szCs w:val="28"/>
        </w:rPr>
        <w:lastRenderedPageBreak/>
        <w:t>которых поставляется в вынужденном режиме в целях обесп</w:t>
      </w:r>
      <w:r w:rsidRPr="000D289E">
        <w:rPr>
          <w:b/>
          <w:sz w:val="28"/>
          <w:szCs w:val="28"/>
        </w:rPr>
        <w:t>е</w:t>
      </w:r>
      <w:r w:rsidRPr="000D289E">
        <w:rPr>
          <w:b/>
          <w:sz w:val="28"/>
          <w:szCs w:val="28"/>
        </w:rPr>
        <w:t>чения надежного теплоснабжения потребителей</w:t>
      </w:r>
    </w:p>
    <w:p w:rsidR="00954880" w:rsidRPr="000D289E" w:rsidRDefault="00954880" w:rsidP="00954880">
      <w:pPr>
        <w:ind w:firstLine="709"/>
        <w:jc w:val="both"/>
        <w:rPr>
          <w:sz w:val="28"/>
          <w:szCs w:val="28"/>
        </w:rPr>
      </w:pPr>
      <w:r w:rsidRPr="000D289E">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комбинированные источники энергии отсутствуют.</w:t>
      </w:r>
    </w:p>
    <w:p w:rsidR="00954880" w:rsidRPr="000D289E" w:rsidRDefault="00954880" w:rsidP="00954880">
      <w:pPr>
        <w:jc w:val="center"/>
        <w:rPr>
          <w:b/>
          <w:sz w:val="28"/>
          <w:szCs w:val="28"/>
        </w:rPr>
        <w:sectPr w:rsidR="00954880" w:rsidRPr="000D289E" w:rsidSect="008B41BE">
          <w:pgSz w:w="11906" w:h="16838"/>
          <w:pgMar w:top="851" w:right="567" w:bottom="851" w:left="1701" w:header="720" w:footer="720" w:gutter="0"/>
          <w:cols w:space="720"/>
        </w:sectPr>
      </w:pPr>
    </w:p>
    <w:p w:rsidR="00954880" w:rsidRPr="000D289E" w:rsidRDefault="00954880" w:rsidP="00954880">
      <w:pPr>
        <w:jc w:val="center"/>
        <w:rPr>
          <w:b/>
          <w:sz w:val="28"/>
          <w:szCs w:val="28"/>
        </w:rPr>
      </w:pPr>
      <w:r w:rsidRPr="000D289E">
        <w:rPr>
          <w:b/>
          <w:sz w:val="28"/>
          <w:szCs w:val="28"/>
        </w:rPr>
        <w:lastRenderedPageBreak/>
        <w:t>1.3. Тепловые сети, сооружения на них</w:t>
      </w:r>
    </w:p>
    <w:p w:rsidR="00954880" w:rsidRPr="000D289E" w:rsidRDefault="00954880" w:rsidP="00954880">
      <w:pPr>
        <w:ind w:left="1134"/>
        <w:jc w:val="center"/>
        <w:rPr>
          <w:b/>
          <w:sz w:val="28"/>
          <w:szCs w:val="28"/>
        </w:rPr>
      </w:pPr>
      <w:r w:rsidRPr="000D289E">
        <w:rPr>
          <w:b/>
          <w:sz w:val="28"/>
          <w:szCs w:val="28"/>
        </w:rPr>
        <w:t>1.3.1. Описание структуры тепловых сетей от каждого источника тепловой энергии, от магистральных в</w:t>
      </w:r>
      <w:r w:rsidRPr="000D289E">
        <w:rPr>
          <w:b/>
          <w:sz w:val="28"/>
          <w:szCs w:val="28"/>
        </w:rPr>
        <w:t>ы</w:t>
      </w:r>
      <w:r w:rsidRPr="000D289E">
        <w:rPr>
          <w:b/>
          <w:sz w:val="28"/>
          <w:szCs w:val="28"/>
        </w:rPr>
        <w:t>водов до центральных тепловых пунктов (если таковые имеются) или до ввода в жилой квартал или пр</w:t>
      </w:r>
      <w:r w:rsidRPr="000D289E">
        <w:rPr>
          <w:b/>
          <w:sz w:val="28"/>
          <w:szCs w:val="28"/>
        </w:rPr>
        <w:t>о</w:t>
      </w:r>
      <w:r w:rsidRPr="000D289E">
        <w:rPr>
          <w:b/>
          <w:sz w:val="28"/>
          <w:szCs w:val="28"/>
        </w:rPr>
        <w:t>мышленный объект с выделением сетей горячего водоснабжения</w:t>
      </w:r>
    </w:p>
    <w:p w:rsidR="00954880" w:rsidRDefault="00954880" w:rsidP="00954880">
      <w:pPr>
        <w:widowControl w:val="0"/>
        <w:autoSpaceDE w:val="0"/>
        <w:autoSpaceDN w:val="0"/>
        <w:adjustRightInd w:val="0"/>
        <w:ind w:firstLine="708"/>
        <w:jc w:val="center"/>
        <w:rPr>
          <w:bCs/>
        </w:rPr>
      </w:pPr>
      <w:r w:rsidRPr="000D289E">
        <w:t xml:space="preserve">Таблица </w:t>
      </w:r>
      <w:r w:rsidRPr="000D289E">
        <w:rPr>
          <w:bCs/>
        </w:rPr>
        <w:t>7 – Характеристика тепловых сетей</w:t>
      </w:r>
    </w:p>
    <w:tbl>
      <w:tblPr>
        <w:tblW w:w="15310" w:type="dxa"/>
        <w:tblInd w:w="-34" w:type="dxa"/>
        <w:tblLook w:val="04A0"/>
      </w:tblPr>
      <w:tblGrid>
        <w:gridCol w:w="1134"/>
        <w:gridCol w:w="2017"/>
        <w:gridCol w:w="1166"/>
        <w:gridCol w:w="1056"/>
        <w:gridCol w:w="1286"/>
        <w:gridCol w:w="1166"/>
        <w:gridCol w:w="1056"/>
        <w:gridCol w:w="1286"/>
        <w:gridCol w:w="2111"/>
        <w:gridCol w:w="965"/>
        <w:gridCol w:w="2067"/>
      </w:tblGrid>
      <w:tr w:rsidR="00954880" w:rsidRPr="005B49E5" w:rsidTr="00FA234E">
        <w:trPr>
          <w:trHeight w:val="255"/>
        </w:trPr>
        <w:tc>
          <w:tcPr>
            <w:tcW w:w="1135" w:type="dxa"/>
            <w:vMerge w:val="restart"/>
            <w:tcBorders>
              <w:top w:val="single" w:sz="4" w:space="0" w:color="auto"/>
              <w:left w:val="single" w:sz="8"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Начало участка</w:t>
            </w:r>
          </w:p>
        </w:tc>
        <w:tc>
          <w:tcPr>
            <w:tcW w:w="2023" w:type="dxa"/>
            <w:vMerge w:val="restart"/>
            <w:tcBorders>
              <w:top w:val="single" w:sz="4" w:space="0" w:color="auto"/>
              <w:left w:val="nil"/>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Конец участка</w:t>
            </w:r>
          </w:p>
        </w:tc>
        <w:tc>
          <w:tcPr>
            <w:tcW w:w="2215" w:type="dxa"/>
            <w:gridSpan w:val="2"/>
            <w:tcBorders>
              <w:top w:val="single" w:sz="4" w:space="0" w:color="auto"/>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Протяженность уч</w:t>
            </w:r>
            <w:r w:rsidRPr="005B49E5">
              <w:rPr>
                <w:b/>
                <w:sz w:val="20"/>
                <w:szCs w:val="20"/>
              </w:rPr>
              <w:t>а</w:t>
            </w:r>
            <w:r w:rsidRPr="005B49E5">
              <w:rPr>
                <w:b/>
                <w:sz w:val="20"/>
                <w:szCs w:val="20"/>
              </w:rPr>
              <w:t xml:space="preserve">стка по трассе, </w:t>
            </w:r>
            <w:proofErr w:type="gramStart"/>
            <w:r w:rsidRPr="005B49E5">
              <w:rPr>
                <w:b/>
                <w:sz w:val="20"/>
                <w:szCs w:val="20"/>
              </w:rPr>
              <w:t>м</w:t>
            </w:r>
            <w:proofErr w:type="gramEnd"/>
          </w:p>
        </w:tc>
        <w:tc>
          <w:tcPr>
            <w:tcW w:w="1286" w:type="dxa"/>
            <w:vMerge w:val="restart"/>
            <w:tcBorders>
              <w:top w:val="single" w:sz="4" w:space="0" w:color="auto"/>
              <w:left w:val="nil"/>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Количество тепловых камер (пунктов)</w:t>
            </w:r>
          </w:p>
        </w:tc>
        <w:tc>
          <w:tcPr>
            <w:tcW w:w="2215" w:type="dxa"/>
            <w:gridSpan w:val="2"/>
            <w:tcBorders>
              <w:top w:val="single" w:sz="4" w:space="0" w:color="auto"/>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 xml:space="preserve">Диаметр труб, </w:t>
            </w:r>
            <w:proofErr w:type="spellStart"/>
            <w:r w:rsidRPr="005B49E5">
              <w:rPr>
                <w:b/>
                <w:sz w:val="20"/>
                <w:szCs w:val="20"/>
              </w:rPr>
              <w:t>Ду</w:t>
            </w:r>
            <w:proofErr w:type="spellEnd"/>
            <w:r w:rsidRPr="005B49E5">
              <w:rPr>
                <w:b/>
                <w:sz w:val="20"/>
                <w:szCs w:val="20"/>
              </w:rPr>
              <w:t>, м</w:t>
            </w:r>
          </w:p>
        </w:tc>
        <w:tc>
          <w:tcPr>
            <w:tcW w:w="1286" w:type="dxa"/>
            <w:vMerge w:val="restart"/>
            <w:tcBorders>
              <w:top w:val="single" w:sz="4" w:space="0" w:color="auto"/>
              <w:left w:val="nil"/>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Количество запорной арматуры на участке сети, шт</w:t>
            </w:r>
            <w:r>
              <w:rPr>
                <w:b/>
                <w:sz w:val="20"/>
                <w:szCs w:val="20"/>
              </w:rPr>
              <w:t>.</w:t>
            </w:r>
          </w:p>
        </w:tc>
        <w:tc>
          <w:tcPr>
            <w:tcW w:w="2117" w:type="dxa"/>
            <w:vMerge w:val="restart"/>
            <w:tcBorders>
              <w:top w:val="single" w:sz="4" w:space="0" w:color="auto"/>
              <w:left w:val="nil"/>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Способ прокладки</w:t>
            </w:r>
          </w:p>
        </w:tc>
        <w:tc>
          <w:tcPr>
            <w:tcW w:w="966" w:type="dxa"/>
            <w:vMerge w:val="restart"/>
            <w:tcBorders>
              <w:top w:val="single" w:sz="4" w:space="0" w:color="auto"/>
              <w:left w:val="nil"/>
              <w:right w:val="single" w:sz="4" w:space="0" w:color="auto"/>
            </w:tcBorders>
            <w:shd w:val="clear" w:color="auto" w:fill="auto"/>
            <w:vAlign w:val="center"/>
            <w:hideMark/>
          </w:tcPr>
          <w:p w:rsidR="00954880" w:rsidRPr="005B49E5" w:rsidRDefault="00954880" w:rsidP="00FA234E">
            <w:pPr>
              <w:jc w:val="center"/>
              <w:rPr>
                <w:b/>
                <w:sz w:val="20"/>
                <w:szCs w:val="20"/>
                <w:vertAlign w:val="superscript"/>
              </w:rPr>
            </w:pPr>
            <w:r w:rsidRPr="005B49E5">
              <w:rPr>
                <w:b/>
                <w:sz w:val="20"/>
                <w:szCs w:val="20"/>
              </w:rPr>
              <w:t>Объем воды в сетях, м</w:t>
            </w:r>
            <w:r w:rsidRPr="005B49E5">
              <w:rPr>
                <w:b/>
                <w:sz w:val="20"/>
                <w:szCs w:val="20"/>
                <w:vertAlign w:val="superscript"/>
              </w:rPr>
              <w:t>3</w:t>
            </w:r>
          </w:p>
        </w:tc>
        <w:tc>
          <w:tcPr>
            <w:tcW w:w="2067" w:type="dxa"/>
            <w:vMerge w:val="restart"/>
            <w:tcBorders>
              <w:top w:val="single" w:sz="4" w:space="0" w:color="auto"/>
              <w:left w:val="single" w:sz="4" w:space="0" w:color="auto"/>
              <w:right w:val="single" w:sz="8" w:space="0" w:color="auto"/>
            </w:tcBorders>
            <w:shd w:val="clear" w:color="auto" w:fill="auto"/>
            <w:noWrap/>
            <w:vAlign w:val="center"/>
            <w:hideMark/>
          </w:tcPr>
          <w:p w:rsidR="00954880" w:rsidRPr="005B49E5" w:rsidRDefault="00954880" w:rsidP="00FA234E">
            <w:pPr>
              <w:jc w:val="center"/>
              <w:rPr>
                <w:b/>
                <w:sz w:val="20"/>
                <w:szCs w:val="20"/>
              </w:rPr>
            </w:pPr>
            <w:r w:rsidRPr="005B49E5">
              <w:rPr>
                <w:b/>
                <w:sz w:val="20"/>
                <w:szCs w:val="20"/>
              </w:rPr>
              <w:t>Вид тепловой из</w:t>
            </w:r>
            <w:r w:rsidRPr="005B49E5">
              <w:rPr>
                <w:b/>
                <w:sz w:val="20"/>
                <w:szCs w:val="20"/>
              </w:rPr>
              <w:t>о</w:t>
            </w:r>
            <w:r w:rsidRPr="005B49E5">
              <w:rPr>
                <w:b/>
                <w:sz w:val="20"/>
                <w:szCs w:val="20"/>
              </w:rPr>
              <w:t>ляции</w:t>
            </w:r>
          </w:p>
        </w:tc>
      </w:tr>
      <w:tr w:rsidR="00954880" w:rsidRPr="005B49E5" w:rsidTr="00FA234E">
        <w:trPr>
          <w:trHeight w:val="255"/>
        </w:trPr>
        <w:tc>
          <w:tcPr>
            <w:tcW w:w="1135" w:type="dxa"/>
            <w:vMerge/>
            <w:tcBorders>
              <w:left w:val="single" w:sz="8" w:space="0" w:color="auto"/>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2023" w:type="dxa"/>
            <w:vMerge/>
            <w:tcBorders>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1159" w:type="dxa"/>
            <w:tcBorders>
              <w:top w:val="nil"/>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подающей линии</w:t>
            </w:r>
          </w:p>
        </w:tc>
        <w:tc>
          <w:tcPr>
            <w:tcW w:w="1056" w:type="dxa"/>
            <w:tcBorders>
              <w:top w:val="nil"/>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обратной линии</w:t>
            </w:r>
          </w:p>
        </w:tc>
        <w:tc>
          <w:tcPr>
            <w:tcW w:w="1286" w:type="dxa"/>
            <w:vMerge/>
            <w:tcBorders>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1159" w:type="dxa"/>
            <w:tcBorders>
              <w:top w:val="nil"/>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подающей линии</w:t>
            </w:r>
          </w:p>
        </w:tc>
        <w:tc>
          <w:tcPr>
            <w:tcW w:w="1056" w:type="dxa"/>
            <w:tcBorders>
              <w:top w:val="nil"/>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r w:rsidRPr="005B49E5">
              <w:rPr>
                <w:b/>
                <w:sz w:val="20"/>
                <w:szCs w:val="20"/>
              </w:rPr>
              <w:t>обратной линии</w:t>
            </w:r>
          </w:p>
        </w:tc>
        <w:tc>
          <w:tcPr>
            <w:tcW w:w="1286" w:type="dxa"/>
            <w:vMerge/>
            <w:tcBorders>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2117" w:type="dxa"/>
            <w:vMerge/>
            <w:tcBorders>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966" w:type="dxa"/>
            <w:vMerge/>
            <w:tcBorders>
              <w:left w:val="nil"/>
              <w:bottom w:val="single" w:sz="4" w:space="0" w:color="auto"/>
              <w:right w:val="single" w:sz="4" w:space="0" w:color="auto"/>
            </w:tcBorders>
            <w:shd w:val="clear" w:color="auto" w:fill="auto"/>
            <w:vAlign w:val="center"/>
            <w:hideMark/>
          </w:tcPr>
          <w:p w:rsidR="00954880" w:rsidRPr="005B49E5" w:rsidRDefault="00954880" w:rsidP="00FA234E">
            <w:pPr>
              <w:jc w:val="center"/>
              <w:rPr>
                <w:b/>
                <w:sz w:val="20"/>
                <w:szCs w:val="20"/>
              </w:rPr>
            </w:pPr>
          </w:p>
        </w:tc>
        <w:tc>
          <w:tcPr>
            <w:tcW w:w="2067" w:type="dxa"/>
            <w:vMerge/>
            <w:tcBorders>
              <w:left w:val="single" w:sz="4" w:space="0" w:color="auto"/>
              <w:bottom w:val="single" w:sz="4" w:space="0" w:color="auto"/>
              <w:right w:val="single" w:sz="8" w:space="0" w:color="auto"/>
            </w:tcBorders>
            <w:shd w:val="clear" w:color="auto" w:fill="auto"/>
            <w:noWrap/>
            <w:vAlign w:val="center"/>
            <w:hideMark/>
          </w:tcPr>
          <w:p w:rsidR="00954880" w:rsidRPr="005B49E5" w:rsidRDefault="00954880" w:rsidP="00FA234E">
            <w:pPr>
              <w:jc w:val="center"/>
              <w:rPr>
                <w:b/>
                <w:sz w:val="20"/>
                <w:szCs w:val="20"/>
              </w:rPr>
            </w:pPr>
          </w:p>
        </w:tc>
      </w:tr>
      <w:tr w:rsidR="00954880" w:rsidRPr="005B49E5" w:rsidTr="00FA234E">
        <w:trPr>
          <w:trHeight w:val="283"/>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2B030D" w:rsidRDefault="00954880" w:rsidP="00FA234E">
            <w:pPr>
              <w:jc w:val="center"/>
              <w:rPr>
                <w:color w:val="000000"/>
                <w:sz w:val="20"/>
                <w:szCs w:val="20"/>
                <w:lang w:val="en-US"/>
              </w:rPr>
            </w:pPr>
            <w:r>
              <w:rPr>
                <w:color w:val="000000"/>
                <w:sz w:val="20"/>
                <w:szCs w:val="20"/>
              </w:rPr>
              <w:t>Котельная</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43,00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43,00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0,219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0,219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в каналах</w:t>
            </w:r>
          </w:p>
        </w:tc>
        <w:tc>
          <w:tcPr>
            <w:tcW w:w="966" w:type="dxa"/>
            <w:tcBorders>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3,239</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7E7051">
              <w:rPr>
                <w:sz w:val="20"/>
                <w:szCs w:val="20"/>
              </w:rPr>
              <w:t xml:space="preserve">Маты </w:t>
            </w:r>
            <w:proofErr w:type="spellStart"/>
            <w:r w:rsidRPr="007E7051">
              <w:rPr>
                <w:sz w:val="20"/>
                <w:szCs w:val="20"/>
              </w:rPr>
              <w:t>минералова</w:t>
            </w:r>
            <w:r w:rsidRPr="007E7051">
              <w:rPr>
                <w:sz w:val="20"/>
                <w:szCs w:val="20"/>
              </w:rPr>
              <w:t>т</w:t>
            </w:r>
            <w:r w:rsidRPr="007E7051">
              <w:rPr>
                <w:sz w:val="20"/>
                <w:szCs w:val="20"/>
              </w:rPr>
              <w:t>ные</w:t>
            </w:r>
            <w:proofErr w:type="spellEnd"/>
            <w:r w:rsidRPr="007E7051">
              <w:rPr>
                <w:sz w:val="20"/>
                <w:szCs w:val="20"/>
              </w:rPr>
              <w:t xml:space="preserve"> марки 125</w:t>
            </w:r>
          </w:p>
        </w:tc>
      </w:tr>
      <w:tr w:rsidR="00954880" w:rsidRPr="005B49E5" w:rsidTr="00FA234E">
        <w:trPr>
          <w:trHeight w:val="255"/>
        </w:trPr>
        <w:tc>
          <w:tcPr>
            <w:tcW w:w="1135" w:type="dxa"/>
            <w:tcBorders>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w:t>
            </w:r>
          </w:p>
        </w:tc>
        <w:tc>
          <w:tcPr>
            <w:tcW w:w="2023"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ТК-2</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17,00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17,00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0,311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ТК-2</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ТК-3</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30,00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30,00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0,102</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0,102</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0,490</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ТК-3</w:t>
            </w:r>
          </w:p>
        </w:tc>
        <w:tc>
          <w:tcPr>
            <w:tcW w:w="2023" w:type="dxa"/>
            <w:tcBorders>
              <w:top w:val="nil"/>
              <w:left w:val="nil"/>
              <w:bottom w:val="single" w:sz="4" w:space="0" w:color="auto"/>
              <w:right w:val="single" w:sz="4" w:space="0" w:color="auto"/>
            </w:tcBorders>
            <w:shd w:val="clear" w:color="auto" w:fill="auto"/>
            <w:vAlign w:val="center"/>
          </w:tcPr>
          <w:p w:rsidR="00954880" w:rsidRDefault="00954880" w:rsidP="00FA234E">
            <w:pPr>
              <w:jc w:val="center"/>
              <w:rPr>
                <w:color w:val="000000"/>
                <w:sz w:val="20"/>
                <w:szCs w:val="20"/>
              </w:rPr>
            </w:pPr>
            <w:r>
              <w:rPr>
                <w:color w:val="000000"/>
                <w:sz w:val="20"/>
                <w:szCs w:val="20"/>
              </w:rPr>
              <w:t xml:space="preserve">МОУ СОШ, </w:t>
            </w:r>
          </w:p>
          <w:p w:rsidR="00954880" w:rsidRPr="00356163" w:rsidRDefault="00954880" w:rsidP="00FA234E">
            <w:pPr>
              <w:jc w:val="center"/>
              <w:rPr>
                <w:color w:val="000000"/>
                <w:sz w:val="20"/>
                <w:szCs w:val="20"/>
              </w:rPr>
            </w:pPr>
            <w:r>
              <w:rPr>
                <w:color w:val="000000"/>
                <w:sz w:val="20"/>
                <w:szCs w:val="20"/>
              </w:rPr>
              <w:t>ул. Третьякова, 121</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6,00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6,00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0,054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lastRenderedPageBreak/>
              <w:t>ТК-3</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123</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42,00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42,00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0,381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ТК-3</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ТК-4</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41,00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41,00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0,751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ТК-9</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128</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16,50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16,50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0,084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ТК-9</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ТК-10</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35,00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35,00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0,435</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ТК-10</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126</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33,00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33,00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0,168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ТК-10</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ТК-11</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50,00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50,00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0,622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ТК-11</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124</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9,00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9,00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0,046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ТК-4</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117</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150,00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150,00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0,766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lastRenderedPageBreak/>
              <w:t>ТК-2</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ТК-17</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62,00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62,00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1,136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ТК-17</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ТК-16</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93,00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93,00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1,704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ТК-16</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115</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7,00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7,00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0,036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ТК-16</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ТК-14</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25,00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0,458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ТК-14</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113</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22,00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0,112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356163"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ТК-14</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111</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15,00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0,076</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0,136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ТК-11</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ТК-12</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20,00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20,00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0,249</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ТК-12</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ТК-13</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60,00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60,00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0,747</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lastRenderedPageBreak/>
              <w:t>ТК-13</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ул. Третьякова, 120</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34,00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34,00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1</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0,057</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sz w:val="20"/>
                <w:szCs w:val="20"/>
              </w:rPr>
              <w:t>2</w:t>
            </w: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0,174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ТК-4</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ТК-5</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13,00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0,108</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0,238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ТК-5</w:t>
            </w:r>
          </w:p>
        </w:tc>
        <w:tc>
          <w:tcPr>
            <w:tcW w:w="2023"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ТК-9</w:t>
            </w:r>
          </w:p>
        </w:tc>
        <w:tc>
          <w:tcPr>
            <w:tcW w:w="1159" w:type="dxa"/>
            <w:tcBorders>
              <w:left w:val="nil"/>
              <w:bottom w:val="single" w:sz="4" w:space="0" w:color="auto"/>
              <w:right w:val="single" w:sz="4" w:space="0" w:color="auto"/>
            </w:tcBorders>
            <w:shd w:val="clear" w:color="auto" w:fill="auto"/>
            <w:vAlign w:val="center"/>
          </w:tcPr>
          <w:p w:rsidR="00954880" w:rsidRPr="001B577A" w:rsidRDefault="00954880" w:rsidP="00FA234E">
            <w:pPr>
              <w:jc w:val="center"/>
              <w:rPr>
                <w:color w:val="000000"/>
                <w:sz w:val="20"/>
                <w:szCs w:val="20"/>
              </w:rPr>
            </w:pPr>
            <w:r>
              <w:rPr>
                <w:color w:val="000000"/>
                <w:sz w:val="20"/>
                <w:szCs w:val="20"/>
              </w:rPr>
              <w:t>13,00</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color w:val="000000"/>
                <w:sz w:val="20"/>
                <w:szCs w:val="20"/>
              </w:rPr>
            </w:pPr>
            <w:r>
              <w:rPr>
                <w:color w:val="000000"/>
                <w:sz w:val="20"/>
                <w:szCs w:val="20"/>
              </w:rPr>
              <w:t>13,00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965E6D" w:rsidRDefault="00954880" w:rsidP="00FA234E">
            <w:pPr>
              <w:jc w:val="center"/>
              <w:rPr>
                <w:color w:val="000000"/>
                <w:sz w:val="20"/>
                <w:szCs w:val="20"/>
              </w:rPr>
            </w:pPr>
            <w:r>
              <w:rPr>
                <w:color w:val="000000"/>
                <w:sz w:val="20"/>
                <w:szCs w:val="20"/>
              </w:rPr>
              <w:t>2</w:t>
            </w:r>
          </w:p>
        </w:tc>
        <w:tc>
          <w:tcPr>
            <w:tcW w:w="1159"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056" w:type="dxa"/>
            <w:tcBorders>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Pr>
                <w:color w:val="000000"/>
                <w:sz w:val="20"/>
                <w:szCs w:val="20"/>
              </w:rPr>
              <w:t>0,089</w:t>
            </w:r>
          </w:p>
        </w:tc>
        <w:tc>
          <w:tcPr>
            <w:tcW w:w="1286"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p>
        </w:tc>
        <w:tc>
          <w:tcPr>
            <w:tcW w:w="2117" w:type="dxa"/>
            <w:tcBorders>
              <w:top w:val="nil"/>
              <w:left w:val="nil"/>
              <w:bottom w:val="single" w:sz="4" w:space="0" w:color="auto"/>
              <w:right w:val="single" w:sz="4" w:space="0" w:color="auto"/>
            </w:tcBorders>
            <w:shd w:val="clear" w:color="auto" w:fill="auto"/>
            <w:vAlign w:val="center"/>
          </w:tcPr>
          <w:p w:rsidR="00954880" w:rsidRPr="00356163" w:rsidRDefault="00954880" w:rsidP="00FA234E">
            <w:pPr>
              <w:jc w:val="center"/>
              <w:rPr>
                <w:sz w:val="20"/>
                <w:szCs w:val="20"/>
              </w:rPr>
            </w:pPr>
            <w:r w:rsidRPr="00C53994">
              <w:rPr>
                <w:sz w:val="20"/>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954880" w:rsidRPr="00FC1369" w:rsidRDefault="00954880" w:rsidP="00FA234E">
            <w:pPr>
              <w:jc w:val="center"/>
              <w:rPr>
                <w:color w:val="000000"/>
                <w:sz w:val="20"/>
                <w:szCs w:val="20"/>
              </w:rPr>
            </w:pPr>
            <w:r w:rsidRPr="00FC1369">
              <w:rPr>
                <w:color w:val="000000"/>
                <w:sz w:val="20"/>
                <w:szCs w:val="20"/>
              </w:rPr>
              <w:t>0,162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0A14F6" w:rsidRDefault="00954880" w:rsidP="00FA234E">
            <w:pPr>
              <w:jc w:val="center"/>
              <w:rPr>
                <w:sz w:val="20"/>
                <w:szCs w:val="20"/>
              </w:rPr>
            </w:pPr>
            <w:r w:rsidRPr="00F7686D">
              <w:rPr>
                <w:sz w:val="20"/>
                <w:szCs w:val="20"/>
              </w:rPr>
              <w:t xml:space="preserve">Маты </w:t>
            </w:r>
            <w:proofErr w:type="spellStart"/>
            <w:r w:rsidRPr="00F7686D">
              <w:rPr>
                <w:sz w:val="20"/>
                <w:szCs w:val="20"/>
              </w:rPr>
              <w:t>минералова</w:t>
            </w:r>
            <w:r w:rsidRPr="00F7686D">
              <w:rPr>
                <w:sz w:val="20"/>
                <w:szCs w:val="20"/>
              </w:rPr>
              <w:t>т</w:t>
            </w:r>
            <w:r w:rsidRPr="00F7686D">
              <w:rPr>
                <w:sz w:val="20"/>
                <w:szCs w:val="20"/>
              </w:rPr>
              <w:t>ные</w:t>
            </w:r>
            <w:proofErr w:type="spellEnd"/>
            <w:r w:rsidRPr="00F7686D">
              <w:rPr>
                <w:sz w:val="20"/>
                <w:szCs w:val="20"/>
              </w:rPr>
              <w:t xml:space="preserve"> марки 125</w:t>
            </w:r>
          </w:p>
        </w:tc>
      </w:tr>
      <w:tr w:rsidR="00954880" w:rsidRPr="005B49E5" w:rsidTr="00FA234E">
        <w:trPr>
          <w:trHeight w:val="255"/>
        </w:trPr>
        <w:tc>
          <w:tcPr>
            <w:tcW w:w="3158" w:type="dxa"/>
            <w:gridSpan w:val="2"/>
            <w:tcBorders>
              <w:top w:val="nil"/>
              <w:left w:val="single" w:sz="8" w:space="0" w:color="auto"/>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sidRPr="005B49E5">
              <w:rPr>
                <w:b/>
                <w:color w:val="000000"/>
                <w:sz w:val="20"/>
                <w:szCs w:val="20"/>
              </w:rPr>
              <w:t>Итого:</w:t>
            </w:r>
          </w:p>
        </w:tc>
        <w:tc>
          <w:tcPr>
            <w:tcW w:w="1159" w:type="dxa"/>
            <w:tcBorders>
              <w:left w:val="nil"/>
              <w:bottom w:val="single" w:sz="4" w:space="0" w:color="auto"/>
              <w:right w:val="single" w:sz="4" w:space="0" w:color="auto"/>
            </w:tcBorders>
            <w:shd w:val="clear" w:color="auto" w:fill="auto"/>
            <w:vAlign w:val="center"/>
          </w:tcPr>
          <w:p w:rsidR="00954880" w:rsidRPr="0061607B" w:rsidRDefault="00954880" w:rsidP="00FA234E">
            <w:pPr>
              <w:jc w:val="center"/>
              <w:rPr>
                <w:b/>
                <w:color w:val="000000"/>
                <w:sz w:val="20"/>
                <w:szCs w:val="20"/>
                <w:lang w:val="en-US"/>
              </w:rPr>
            </w:pPr>
            <w:r>
              <w:rPr>
                <w:b/>
                <w:color w:val="000000"/>
                <w:sz w:val="20"/>
                <w:szCs w:val="20"/>
                <w:lang w:val="en-US"/>
              </w:rPr>
              <w:t>836</w:t>
            </w:r>
            <w:r>
              <w:rPr>
                <w:b/>
                <w:color w:val="000000"/>
                <w:sz w:val="20"/>
                <w:szCs w:val="20"/>
              </w:rPr>
              <w:t>,</w:t>
            </w:r>
            <w:r>
              <w:rPr>
                <w:b/>
                <w:color w:val="000000"/>
                <w:sz w:val="20"/>
                <w:szCs w:val="20"/>
                <w:lang w:val="en-US"/>
              </w:rPr>
              <w:t>5</w:t>
            </w:r>
          </w:p>
        </w:tc>
        <w:tc>
          <w:tcPr>
            <w:tcW w:w="1056" w:type="dxa"/>
            <w:tcBorders>
              <w:left w:val="nil"/>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Pr>
                <w:b/>
                <w:color w:val="000000"/>
                <w:sz w:val="20"/>
                <w:szCs w:val="20"/>
                <w:lang w:val="en-US"/>
              </w:rPr>
              <w:t>836</w:t>
            </w:r>
            <w:r>
              <w:rPr>
                <w:b/>
                <w:color w:val="000000"/>
                <w:sz w:val="20"/>
                <w:szCs w:val="20"/>
              </w:rPr>
              <w:t>,</w:t>
            </w:r>
            <w:r>
              <w:rPr>
                <w:b/>
                <w:color w:val="000000"/>
                <w:sz w:val="20"/>
                <w:szCs w:val="20"/>
                <w:lang w:val="en-US"/>
              </w:rPr>
              <w:t>5</w:t>
            </w:r>
          </w:p>
        </w:tc>
        <w:tc>
          <w:tcPr>
            <w:tcW w:w="1286" w:type="dxa"/>
            <w:tcBorders>
              <w:top w:val="single" w:sz="4" w:space="0" w:color="auto"/>
              <w:left w:val="nil"/>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Pr>
                <w:b/>
                <w:color w:val="000000"/>
                <w:sz w:val="20"/>
                <w:szCs w:val="20"/>
              </w:rPr>
              <w:t>16</w:t>
            </w:r>
          </w:p>
        </w:tc>
        <w:tc>
          <w:tcPr>
            <w:tcW w:w="1159" w:type="dxa"/>
            <w:tcBorders>
              <w:left w:val="nil"/>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Pr>
                <w:b/>
                <w:color w:val="000000"/>
                <w:sz w:val="20"/>
                <w:szCs w:val="20"/>
              </w:rPr>
              <w:t>-</w:t>
            </w:r>
          </w:p>
        </w:tc>
        <w:tc>
          <w:tcPr>
            <w:tcW w:w="1056" w:type="dxa"/>
            <w:tcBorders>
              <w:left w:val="nil"/>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Pr>
                <w:b/>
                <w:color w:val="000000"/>
                <w:sz w:val="20"/>
                <w:szCs w:val="20"/>
              </w:rPr>
              <w:t>-</w:t>
            </w:r>
          </w:p>
        </w:tc>
        <w:tc>
          <w:tcPr>
            <w:tcW w:w="1286" w:type="dxa"/>
            <w:tcBorders>
              <w:top w:val="nil"/>
              <w:left w:val="nil"/>
              <w:bottom w:val="single" w:sz="4" w:space="0" w:color="auto"/>
              <w:right w:val="single" w:sz="4" w:space="0" w:color="auto"/>
            </w:tcBorders>
            <w:shd w:val="clear" w:color="auto" w:fill="auto"/>
            <w:vAlign w:val="center"/>
          </w:tcPr>
          <w:p w:rsidR="00954880" w:rsidRPr="005B49E5" w:rsidRDefault="00954880" w:rsidP="00FA234E">
            <w:pPr>
              <w:jc w:val="center"/>
              <w:rPr>
                <w:b/>
                <w:sz w:val="20"/>
                <w:szCs w:val="20"/>
              </w:rPr>
            </w:pPr>
            <w:r>
              <w:rPr>
                <w:b/>
                <w:sz w:val="20"/>
                <w:szCs w:val="20"/>
              </w:rPr>
              <w:t>18</w:t>
            </w:r>
          </w:p>
        </w:tc>
        <w:tc>
          <w:tcPr>
            <w:tcW w:w="2117" w:type="dxa"/>
            <w:tcBorders>
              <w:top w:val="nil"/>
              <w:left w:val="nil"/>
              <w:bottom w:val="single" w:sz="4" w:space="0" w:color="auto"/>
              <w:right w:val="single" w:sz="4" w:space="0" w:color="auto"/>
            </w:tcBorders>
            <w:shd w:val="clear" w:color="auto" w:fill="auto"/>
            <w:vAlign w:val="center"/>
          </w:tcPr>
          <w:p w:rsidR="00954880" w:rsidRPr="005B49E5" w:rsidRDefault="00954880" w:rsidP="00FA234E">
            <w:pPr>
              <w:jc w:val="center"/>
              <w:rPr>
                <w:b/>
                <w:color w:val="000000"/>
                <w:sz w:val="20"/>
                <w:szCs w:val="20"/>
              </w:rPr>
            </w:pPr>
            <w:r>
              <w:rPr>
                <w:b/>
                <w:color w:val="000000"/>
                <w:sz w:val="20"/>
                <w:szCs w:val="20"/>
              </w:rPr>
              <w:t>-</w:t>
            </w:r>
          </w:p>
        </w:tc>
        <w:tc>
          <w:tcPr>
            <w:tcW w:w="966" w:type="dxa"/>
            <w:tcBorders>
              <w:left w:val="nil"/>
              <w:bottom w:val="single" w:sz="4" w:space="0" w:color="auto"/>
              <w:right w:val="single" w:sz="4" w:space="0" w:color="auto"/>
            </w:tcBorders>
            <w:shd w:val="clear" w:color="auto" w:fill="auto"/>
            <w:vAlign w:val="center"/>
          </w:tcPr>
          <w:p w:rsidR="00954880" w:rsidRPr="0094265D" w:rsidRDefault="00954880" w:rsidP="00FA234E">
            <w:pPr>
              <w:jc w:val="center"/>
              <w:rPr>
                <w:b/>
                <w:bCs/>
                <w:color w:val="000000"/>
                <w:sz w:val="20"/>
                <w:szCs w:val="20"/>
              </w:rPr>
            </w:pPr>
            <w:r>
              <w:rPr>
                <w:b/>
                <w:bCs/>
                <w:color w:val="000000"/>
                <w:sz w:val="20"/>
                <w:szCs w:val="20"/>
              </w:rPr>
              <w:t>12,5</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954880" w:rsidRPr="00996FFC" w:rsidRDefault="00954880" w:rsidP="00FA234E">
            <w:pPr>
              <w:jc w:val="center"/>
              <w:rPr>
                <w:b/>
                <w:sz w:val="20"/>
                <w:szCs w:val="20"/>
              </w:rPr>
            </w:pPr>
            <w:r w:rsidRPr="00996FFC">
              <w:rPr>
                <w:b/>
                <w:sz w:val="20"/>
                <w:szCs w:val="20"/>
              </w:rPr>
              <w:t>-</w:t>
            </w:r>
          </w:p>
        </w:tc>
      </w:tr>
    </w:tbl>
    <w:p w:rsidR="00954880" w:rsidRDefault="00954880" w:rsidP="00954880">
      <w:pPr>
        <w:widowControl w:val="0"/>
        <w:autoSpaceDE w:val="0"/>
        <w:autoSpaceDN w:val="0"/>
        <w:adjustRightInd w:val="0"/>
        <w:ind w:firstLine="708"/>
        <w:jc w:val="center"/>
        <w:rPr>
          <w:bCs/>
        </w:rPr>
        <w:sectPr w:rsidR="00954880" w:rsidSect="0072781C">
          <w:pgSz w:w="16840" w:h="11907" w:orient="landscape" w:code="9"/>
          <w:pgMar w:top="1588" w:right="851" w:bottom="1701" w:left="851" w:header="720" w:footer="720" w:gutter="0"/>
          <w:cols w:space="720"/>
        </w:sectPr>
      </w:pPr>
    </w:p>
    <w:p w:rsidR="00954880" w:rsidRDefault="00954880" w:rsidP="00954880">
      <w:pPr>
        <w:widowControl w:val="0"/>
        <w:autoSpaceDE w:val="0"/>
        <w:autoSpaceDN w:val="0"/>
        <w:adjustRightInd w:val="0"/>
        <w:ind w:firstLine="708"/>
        <w:jc w:val="center"/>
        <w:rPr>
          <w:bCs/>
        </w:rPr>
      </w:pPr>
    </w:p>
    <w:p w:rsidR="00954880" w:rsidRPr="000C7171" w:rsidRDefault="00954880" w:rsidP="00954880">
      <w:pPr>
        <w:ind w:left="426"/>
        <w:jc w:val="center"/>
        <w:rPr>
          <w:b/>
          <w:color w:val="000000"/>
          <w:sz w:val="28"/>
          <w:szCs w:val="28"/>
        </w:rPr>
      </w:pPr>
      <w:r w:rsidRPr="000C7171">
        <w:rPr>
          <w:b/>
          <w:color w:val="000000"/>
          <w:sz w:val="28"/>
          <w:szCs w:val="28"/>
        </w:rPr>
        <w:t>1.3.2 Карты тепловых сетей в зонах действия источников тепловой энергии</w:t>
      </w:r>
    </w:p>
    <w:p w:rsidR="00954880" w:rsidRDefault="00954880" w:rsidP="00954880">
      <w:pPr>
        <w:ind w:firstLine="708"/>
        <w:jc w:val="center"/>
        <w:rPr>
          <w:sz w:val="28"/>
          <w:szCs w:val="28"/>
        </w:rPr>
      </w:pPr>
      <w:r>
        <w:rPr>
          <w:noProof/>
          <w:sz w:val="28"/>
          <w:szCs w:val="28"/>
          <w:lang w:eastAsia="ru-RU"/>
        </w:rPr>
        <w:drawing>
          <wp:inline distT="0" distB="0" distL="0" distR="0">
            <wp:extent cx="6443345" cy="7188200"/>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6443345" cy="7188200"/>
                    </a:xfrm>
                    <a:prstGeom prst="rect">
                      <a:avLst/>
                    </a:prstGeom>
                    <a:noFill/>
                    <a:ln w="9525">
                      <a:noFill/>
                      <a:miter lim="800000"/>
                      <a:headEnd/>
                      <a:tailEnd/>
                    </a:ln>
                  </pic:spPr>
                </pic:pic>
              </a:graphicData>
            </a:graphic>
          </wp:inline>
        </w:drawing>
      </w:r>
    </w:p>
    <w:p w:rsidR="00954880" w:rsidRDefault="00954880" w:rsidP="00954880">
      <w:pPr>
        <w:ind w:firstLine="708"/>
        <w:jc w:val="center"/>
        <w:rPr>
          <w:sz w:val="28"/>
          <w:szCs w:val="28"/>
        </w:rPr>
        <w:sectPr w:rsidR="00954880" w:rsidSect="009069B5">
          <w:pgSz w:w="11907" w:h="16840" w:code="9"/>
          <w:pgMar w:top="851" w:right="567" w:bottom="851" w:left="851" w:header="720" w:footer="720" w:gutter="0"/>
          <w:cols w:space="720"/>
          <w:docGrid w:linePitch="326"/>
        </w:sectPr>
      </w:pPr>
      <w:r>
        <w:rPr>
          <w:sz w:val="28"/>
          <w:szCs w:val="28"/>
        </w:rPr>
        <w:t xml:space="preserve">Рис.1 - Карта тепловых сетей в зоне действия котельной </w:t>
      </w:r>
    </w:p>
    <w:p w:rsidR="00954880" w:rsidRPr="000D289E" w:rsidRDefault="00954880" w:rsidP="00954880">
      <w:pPr>
        <w:jc w:val="center"/>
        <w:rPr>
          <w:b/>
          <w:sz w:val="28"/>
          <w:szCs w:val="28"/>
        </w:rPr>
      </w:pPr>
      <w:r>
        <w:rPr>
          <w:b/>
          <w:sz w:val="28"/>
          <w:szCs w:val="28"/>
        </w:rPr>
        <w:lastRenderedPageBreak/>
        <w:t>1.</w:t>
      </w:r>
      <w:r w:rsidRPr="000D289E">
        <w:rPr>
          <w:b/>
          <w:sz w:val="28"/>
          <w:szCs w:val="28"/>
        </w:rPr>
        <w:t>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w:t>
      </w:r>
      <w:r w:rsidRPr="000D289E">
        <w:rPr>
          <w:b/>
          <w:sz w:val="28"/>
          <w:szCs w:val="28"/>
        </w:rPr>
        <w:t>ж</w:t>
      </w:r>
      <w:r w:rsidRPr="000D289E">
        <w:rPr>
          <w:b/>
          <w:sz w:val="28"/>
          <w:szCs w:val="28"/>
        </w:rPr>
        <w:t>ных участков, определением их материальной характеристики и тепловой нагрузки потребителей, подключенных к таким участкам</w:t>
      </w:r>
    </w:p>
    <w:p w:rsidR="00954880" w:rsidRPr="000D289E" w:rsidRDefault="00954880" w:rsidP="00954880">
      <w:pPr>
        <w:jc w:val="right"/>
        <w:rPr>
          <w:sz w:val="28"/>
          <w:szCs w:val="28"/>
        </w:rPr>
      </w:pPr>
      <w:r w:rsidRPr="000D289E">
        <w:rPr>
          <w:sz w:val="28"/>
          <w:szCs w:val="28"/>
        </w:rPr>
        <w:t>Таблица 8</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1"/>
        <w:gridCol w:w="1372"/>
        <w:gridCol w:w="1012"/>
        <w:gridCol w:w="1115"/>
        <w:gridCol w:w="947"/>
        <w:gridCol w:w="953"/>
        <w:gridCol w:w="1269"/>
        <w:gridCol w:w="1376"/>
        <w:gridCol w:w="1271"/>
      </w:tblGrid>
      <w:tr w:rsidR="00954880" w:rsidRPr="005B49E5" w:rsidTr="00FA234E">
        <w:trPr>
          <w:trHeight w:val="20"/>
          <w:tblHeader/>
        </w:trPr>
        <w:tc>
          <w:tcPr>
            <w:tcW w:w="221"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 xml:space="preserve">№ </w:t>
            </w:r>
            <w:proofErr w:type="spellStart"/>
            <w:proofErr w:type="gramStart"/>
            <w:r w:rsidRPr="005B49E5">
              <w:rPr>
                <w:b/>
                <w:color w:val="000000"/>
                <w:sz w:val="20"/>
                <w:szCs w:val="20"/>
              </w:rPr>
              <w:t>п</w:t>
            </w:r>
            <w:proofErr w:type="spellEnd"/>
            <w:proofErr w:type="gramEnd"/>
            <w:r w:rsidRPr="005B49E5">
              <w:rPr>
                <w:b/>
                <w:color w:val="000000"/>
                <w:sz w:val="20"/>
                <w:szCs w:val="20"/>
              </w:rPr>
              <w:t>/</w:t>
            </w:r>
            <w:proofErr w:type="spellStart"/>
            <w:r w:rsidRPr="005B49E5">
              <w:rPr>
                <w:b/>
                <w:color w:val="000000"/>
                <w:sz w:val="20"/>
                <w:szCs w:val="20"/>
              </w:rPr>
              <w:t>п</w:t>
            </w:r>
            <w:proofErr w:type="spellEnd"/>
          </w:p>
        </w:tc>
        <w:tc>
          <w:tcPr>
            <w:tcW w:w="704"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Наименов</w:t>
            </w:r>
            <w:r w:rsidRPr="005B49E5">
              <w:rPr>
                <w:b/>
                <w:color w:val="000000"/>
                <w:sz w:val="20"/>
                <w:szCs w:val="20"/>
              </w:rPr>
              <w:t>а</w:t>
            </w:r>
            <w:r w:rsidRPr="005B49E5">
              <w:rPr>
                <w:b/>
                <w:color w:val="000000"/>
                <w:sz w:val="20"/>
                <w:szCs w:val="20"/>
              </w:rPr>
              <w:t>ние котел</w:t>
            </w:r>
            <w:r w:rsidRPr="005B49E5">
              <w:rPr>
                <w:b/>
                <w:color w:val="000000"/>
                <w:sz w:val="20"/>
                <w:szCs w:val="20"/>
              </w:rPr>
              <w:t>ь</w:t>
            </w:r>
            <w:r w:rsidRPr="005B49E5">
              <w:rPr>
                <w:b/>
                <w:color w:val="000000"/>
                <w:sz w:val="20"/>
                <w:szCs w:val="20"/>
              </w:rPr>
              <w:t>ной</w:t>
            </w:r>
          </w:p>
        </w:tc>
        <w:tc>
          <w:tcPr>
            <w:tcW w:w="519"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Назн</w:t>
            </w:r>
            <w:r w:rsidRPr="005B49E5">
              <w:rPr>
                <w:b/>
                <w:color w:val="000000"/>
                <w:sz w:val="20"/>
                <w:szCs w:val="20"/>
              </w:rPr>
              <w:t>а</w:t>
            </w:r>
            <w:r w:rsidRPr="005B49E5">
              <w:rPr>
                <w:b/>
                <w:color w:val="000000"/>
                <w:sz w:val="20"/>
                <w:szCs w:val="20"/>
              </w:rPr>
              <w:t>чение</w:t>
            </w:r>
          </w:p>
        </w:tc>
        <w:tc>
          <w:tcPr>
            <w:tcW w:w="572"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 xml:space="preserve">Общая длина сетей, </w:t>
            </w:r>
            <w:proofErr w:type="gramStart"/>
            <w:r w:rsidRPr="005B49E5">
              <w:rPr>
                <w:b/>
                <w:color w:val="000000"/>
                <w:sz w:val="20"/>
                <w:szCs w:val="20"/>
              </w:rPr>
              <w:t>м</w:t>
            </w:r>
            <w:proofErr w:type="gramEnd"/>
            <w:r w:rsidRPr="005B49E5">
              <w:rPr>
                <w:b/>
                <w:color w:val="000000"/>
                <w:sz w:val="20"/>
                <w:szCs w:val="20"/>
              </w:rPr>
              <w:t xml:space="preserve"> (в 2-х трубном исчисл</w:t>
            </w:r>
            <w:r w:rsidRPr="005B49E5">
              <w:rPr>
                <w:b/>
                <w:color w:val="000000"/>
                <w:sz w:val="20"/>
                <w:szCs w:val="20"/>
              </w:rPr>
              <w:t>е</w:t>
            </w:r>
            <w:r w:rsidRPr="005B49E5">
              <w:rPr>
                <w:b/>
                <w:color w:val="000000"/>
                <w:sz w:val="20"/>
                <w:szCs w:val="20"/>
              </w:rPr>
              <w:t>нии)</w:t>
            </w:r>
          </w:p>
        </w:tc>
        <w:tc>
          <w:tcPr>
            <w:tcW w:w="973" w:type="pct"/>
            <w:gridSpan w:val="2"/>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Тип прокладки и длина сетей</w:t>
            </w:r>
          </w:p>
        </w:tc>
        <w:tc>
          <w:tcPr>
            <w:tcW w:w="651"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Матер</w:t>
            </w:r>
            <w:r w:rsidRPr="005B49E5">
              <w:rPr>
                <w:b/>
                <w:color w:val="000000"/>
                <w:sz w:val="20"/>
                <w:szCs w:val="20"/>
              </w:rPr>
              <w:t>и</w:t>
            </w:r>
            <w:r w:rsidRPr="005B49E5">
              <w:rPr>
                <w:b/>
                <w:color w:val="000000"/>
                <w:sz w:val="20"/>
                <w:szCs w:val="20"/>
              </w:rPr>
              <w:t>альная характер</w:t>
            </w:r>
            <w:r w:rsidRPr="005B49E5">
              <w:rPr>
                <w:b/>
                <w:color w:val="000000"/>
                <w:sz w:val="20"/>
                <w:szCs w:val="20"/>
              </w:rPr>
              <w:t>и</w:t>
            </w:r>
            <w:r w:rsidRPr="005B49E5">
              <w:rPr>
                <w:b/>
                <w:color w:val="000000"/>
                <w:sz w:val="20"/>
                <w:szCs w:val="20"/>
              </w:rPr>
              <w:t>стика тепловых с</w:t>
            </w:r>
            <w:r w:rsidRPr="005B49E5">
              <w:rPr>
                <w:b/>
                <w:color w:val="000000"/>
                <w:sz w:val="20"/>
                <w:szCs w:val="20"/>
              </w:rPr>
              <w:t>е</w:t>
            </w:r>
            <w:r w:rsidRPr="005B49E5">
              <w:rPr>
                <w:b/>
                <w:color w:val="000000"/>
                <w:sz w:val="20"/>
                <w:szCs w:val="20"/>
              </w:rPr>
              <w:t>тей, м</w:t>
            </w:r>
            <w:proofErr w:type="gramStart"/>
            <w:r w:rsidRPr="005B49E5">
              <w:rPr>
                <w:b/>
                <w:color w:val="000000"/>
                <w:sz w:val="20"/>
                <w:szCs w:val="20"/>
              </w:rPr>
              <w:t>2</w:t>
            </w:r>
            <w:proofErr w:type="gramEnd"/>
          </w:p>
        </w:tc>
        <w:tc>
          <w:tcPr>
            <w:tcW w:w="706" w:type="pct"/>
            <w:vMerge w:val="restar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Год ввода в эксплуат</w:t>
            </w:r>
            <w:r w:rsidRPr="005B49E5">
              <w:rPr>
                <w:b/>
                <w:color w:val="000000"/>
                <w:sz w:val="20"/>
                <w:szCs w:val="20"/>
              </w:rPr>
              <w:t>а</w:t>
            </w:r>
            <w:r w:rsidRPr="005B49E5">
              <w:rPr>
                <w:b/>
                <w:color w:val="000000"/>
                <w:sz w:val="20"/>
                <w:szCs w:val="20"/>
              </w:rPr>
              <w:t>цию, год</w:t>
            </w:r>
          </w:p>
        </w:tc>
        <w:tc>
          <w:tcPr>
            <w:tcW w:w="654" w:type="pct"/>
            <w:vMerge w:val="restart"/>
            <w:shd w:val="clear" w:color="auto" w:fill="auto"/>
            <w:vAlign w:val="center"/>
            <w:hideMark/>
          </w:tcPr>
          <w:p w:rsidR="00954880" w:rsidRPr="005B49E5" w:rsidRDefault="00954880" w:rsidP="00FA234E">
            <w:pPr>
              <w:jc w:val="center"/>
              <w:rPr>
                <w:b/>
                <w:color w:val="000000"/>
                <w:sz w:val="20"/>
                <w:szCs w:val="20"/>
              </w:rPr>
            </w:pPr>
            <w:proofErr w:type="spellStart"/>
            <w:r w:rsidRPr="005B49E5">
              <w:rPr>
                <w:b/>
                <w:color w:val="000000"/>
                <w:sz w:val="20"/>
                <w:szCs w:val="20"/>
              </w:rPr>
              <w:t>Средн</w:t>
            </w:r>
            <w:r w:rsidRPr="005B49E5">
              <w:rPr>
                <w:b/>
                <w:color w:val="000000"/>
                <w:sz w:val="20"/>
                <w:szCs w:val="20"/>
              </w:rPr>
              <w:t>е</w:t>
            </w:r>
            <w:r w:rsidRPr="005B49E5">
              <w:rPr>
                <w:b/>
                <w:color w:val="000000"/>
                <w:sz w:val="20"/>
                <w:szCs w:val="20"/>
              </w:rPr>
              <w:t>взвеша</w:t>
            </w:r>
            <w:r w:rsidRPr="005B49E5">
              <w:rPr>
                <w:b/>
                <w:color w:val="000000"/>
                <w:sz w:val="20"/>
                <w:szCs w:val="20"/>
              </w:rPr>
              <w:t>н</w:t>
            </w:r>
            <w:r w:rsidRPr="005B49E5">
              <w:rPr>
                <w:b/>
                <w:color w:val="000000"/>
                <w:sz w:val="20"/>
                <w:szCs w:val="20"/>
              </w:rPr>
              <w:t>ный</w:t>
            </w:r>
            <w:proofErr w:type="spellEnd"/>
            <w:r w:rsidRPr="005B49E5">
              <w:rPr>
                <w:b/>
                <w:color w:val="000000"/>
                <w:sz w:val="20"/>
                <w:szCs w:val="20"/>
              </w:rPr>
              <w:t xml:space="preserve"> срок службы тепловых сетей на 2022 год, лет</w:t>
            </w:r>
          </w:p>
        </w:tc>
      </w:tr>
      <w:tr w:rsidR="00954880" w:rsidRPr="005B49E5" w:rsidTr="00FA234E">
        <w:trPr>
          <w:trHeight w:val="20"/>
          <w:tblHeader/>
        </w:trPr>
        <w:tc>
          <w:tcPr>
            <w:tcW w:w="221" w:type="pct"/>
            <w:vMerge/>
            <w:vAlign w:val="center"/>
            <w:hideMark/>
          </w:tcPr>
          <w:p w:rsidR="00954880" w:rsidRPr="005B49E5" w:rsidRDefault="00954880" w:rsidP="00FA234E">
            <w:pPr>
              <w:jc w:val="center"/>
              <w:rPr>
                <w:color w:val="000000"/>
                <w:sz w:val="20"/>
                <w:szCs w:val="20"/>
              </w:rPr>
            </w:pPr>
          </w:p>
        </w:tc>
        <w:tc>
          <w:tcPr>
            <w:tcW w:w="704" w:type="pct"/>
            <w:vMerge/>
            <w:vAlign w:val="center"/>
            <w:hideMark/>
          </w:tcPr>
          <w:p w:rsidR="00954880" w:rsidRPr="005B49E5" w:rsidRDefault="00954880" w:rsidP="00FA234E">
            <w:pPr>
              <w:jc w:val="center"/>
              <w:rPr>
                <w:color w:val="000000"/>
                <w:sz w:val="20"/>
                <w:szCs w:val="20"/>
              </w:rPr>
            </w:pPr>
          </w:p>
        </w:tc>
        <w:tc>
          <w:tcPr>
            <w:tcW w:w="519" w:type="pct"/>
            <w:vMerge/>
            <w:vAlign w:val="center"/>
            <w:hideMark/>
          </w:tcPr>
          <w:p w:rsidR="00954880" w:rsidRPr="005B49E5" w:rsidRDefault="00954880" w:rsidP="00FA234E">
            <w:pPr>
              <w:jc w:val="center"/>
              <w:rPr>
                <w:color w:val="000000"/>
                <w:sz w:val="20"/>
                <w:szCs w:val="20"/>
              </w:rPr>
            </w:pPr>
          </w:p>
        </w:tc>
        <w:tc>
          <w:tcPr>
            <w:tcW w:w="572" w:type="pct"/>
            <w:vMerge/>
            <w:vAlign w:val="center"/>
            <w:hideMark/>
          </w:tcPr>
          <w:p w:rsidR="00954880" w:rsidRPr="005B49E5" w:rsidRDefault="00954880" w:rsidP="00FA234E">
            <w:pPr>
              <w:jc w:val="center"/>
              <w:rPr>
                <w:color w:val="000000"/>
                <w:sz w:val="20"/>
                <w:szCs w:val="20"/>
              </w:rPr>
            </w:pPr>
          </w:p>
        </w:tc>
        <w:tc>
          <w:tcPr>
            <w:tcW w:w="484" w:type="pc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На</w:t>
            </w:r>
            <w:r w:rsidRPr="005B49E5">
              <w:rPr>
                <w:b/>
                <w:color w:val="000000"/>
                <w:sz w:val="20"/>
                <w:szCs w:val="20"/>
              </w:rPr>
              <w:t>д</w:t>
            </w:r>
            <w:r w:rsidRPr="005B49E5">
              <w:rPr>
                <w:b/>
                <w:color w:val="000000"/>
                <w:sz w:val="20"/>
                <w:szCs w:val="20"/>
              </w:rPr>
              <w:t>земная</w:t>
            </w:r>
          </w:p>
        </w:tc>
        <w:tc>
          <w:tcPr>
            <w:tcW w:w="489" w:type="pct"/>
            <w:shd w:val="clear" w:color="auto" w:fill="auto"/>
            <w:vAlign w:val="center"/>
            <w:hideMark/>
          </w:tcPr>
          <w:p w:rsidR="00954880" w:rsidRPr="005B49E5" w:rsidRDefault="00954880" w:rsidP="00FA234E">
            <w:pPr>
              <w:jc w:val="center"/>
              <w:rPr>
                <w:b/>
                <w:color w:val="000000"/>
                <w:sz w:val="20"/>
                <w:szCs w:val="20"/>
              </w:rPr>
            </w:pPr>
            <w:r w:rsidRPr="005B49E5">
              <w:rPr>
                <w:b/>
                <w:color w:val="000000"/>
                <w:sz w:val="20"/>
                <w:szCs w:val="20"/>
              </w:rPr>
              <w:t>По</w:t>
            </w:r>
            <w:r w:rsidRPr="005B49E5">
              <w:rPr>
                <w:b/>
                <w:color w:val="000000"/>
                <w:sz w:val="20"/>
                <w:szCs w:val="20"/>
              </w:rPr>
              <w:t>д</w:t>
            </w:r>
            <w:r w:rsidRPr="005B49E5">
              <w:rPr>
                <w:b/>
                <w:color w:val="000000"/>
                <w:sz w:val="20"/>
                <w:szCs w:val="20"/>
              </w:rPr>
              <w:t>земная</w:t>
            </w:r>
          </w:p>
        </w:tc>
        <w:tc>
          <w:tcPr>
            <w:tcW w:w="651" w:type="pct"/>
            <w:vMerge/>
            <w:vAlign w:val="center"/>
            <w:hideMark/>
          </w:tcPr>
          <w:p w:rsidR="00954880" w:rsidRPr="005B49E5" w:rsidRDefault="00954880" w:rsidP="00FA234E">
            <w:pPr>
              <w:jc w:val="center"/>
              <w:rPr>
                <w:color w:val="000000"/>
                <w:sz w:val="20"/>
                <w:szCs w:val="20"/>
              </w:rPr>
            </w:pPr>
          </w:p>
        </w:tc>
        <w:tc>
          <w:tcPr>
            <w:tcW w:w="706" w:type="pct"/>
            <w:vMerge/>
            <w:vAlign w:val="center"/>
            <w:hideMark/>
          </w:tcPr>
          <w:p w:rsidR="00954880" w:rsidRPr="005B49E5" w:rsidRDefault="00954880" w:rsidP="00FA234E">
            <w:pPr>
              <w:jc w:val="center"/>
              <w:rPr>
                <w:color w:val="000000"/>
                <w:sz w:val="20"/>
                <w:szCs w:val="20"/>
              </w:rPr>
            </w:pPr>
          </w:p>
        </w:tc>
        <w:tc>
          <w:tcPr>
            <w:tcW w:w="654" w:type="pct"/>
            <w:vMerge/>
            <w:vAlign w:val="center"/>
            <w:hideMark/>
          </w:tcPr>
          <w:p w:rsidR="00954880" w:rsidRPr="005B49E5" w:rsidRDefault="00954880" w:rsidP="00FA234E">
            <w:pPr>
              <w:jc w:val="center"/>
              <w:rPr>
                <w:color w:val="000000"/>
                <w:sz w:val="20"/>
                <w:szCs w:val="20"/>
              </w:rPr>
            </w:pPr>
          </w:p>
        </w:tc>
      </w:tr>
      <w:tr w:rsidR="00954880" w:rsidRPr="005B49E5" w:rsidTr="00FA234E">
        <w:trPr>
          <w:trHeight w:val="20"/>
        </w:trPr>
        <w:tc>
          <w:tcPr>
            <w:tcW w:w="221" w:type="pct"/>
            <w:shd w:val="clear" w:color="auto" w:fill="auto"/>
            <w:vAlign w:val="center"/>
            <w:hideMark/>
          </w:tcPr>
          <w:p w:rsidR="00954880" w:rsidRPr="005B49E5" w:rsidRDefault="00954880" w:rsidP="00FA234E">
            <w:pPr>
              <w:jc w:val="center"/>
              <w:rPr>
                <w:color w:val="000000"/>
                <w:sz w:val="20"/>
                <w:szCs w:val="20"/>
              </w:rPr>
            </w:pPr>
            <w:r w:rsidRPr="005B49E5">
              <w:rPr>
                <w:color w:val="000000"/>
                <w:sz w:val="20"/>
                <w:szCs w:val="20"/>
              </w:rPr>
              <w:t>1</w:t>
            </w:r>
          </w:p>
        </w:tc>
        <w:tc>
          <w:tcPr>
            <w:tcW w:w="704" w:type="pct"/>
            <w:shd w:val="clear" w:color="auto" w:fill="auto"/>
            <w:vAlign w:val="center"/>
          </w:tcPr>
          <w:p w:rsidR="00954880" w:rsidRPr="005B49E5" w:rsidRDefault="00954880" w:rsidP="00FA234E">
            <w:pPr>
              <w:widowControl w:val="0"/>
              <w:ind w:right="-99"/>
              <w:outlineLvl w:val="1"/>
              <w:rPr>
                <w:sz w:val="20"/>
                <w:szCs w:val="20"/>
                <w:highlight w:val="yellow"/>
              </w:rPr>
            </w:pPr>
            <w:r w:rsidRPr="005B49E5">
              <w:rPr>
                <w:sz w:val="20"/>
                <w:szCs w:val="20"/>
              </w:rPr>
              <w:t xml:space="preserve">Котельная ул. </w:t>
            </w:r>
            <w:r>
              <w:rPr>
                <w:sz w:val="20"/>
                <w:szCs w:val="20"/>
              </w:rPr>
              <w:t>Третьякова</w:t>
            </w:r>
          </w:p>
        </w:tc>
        <w:tc>
          <w:tcPr>
            <w:tcW w:w="519" w:type="pct"/>
            <w:shd w:val="clear" w:color="auto" w:fill="auto"/>
            <w:vAlign w:val="center"/>
            <w:hideMark/>
          </w:tcPr>
          <w:p w:rsidR="00954880" w:rsidRPr="005B49E5" w:rsidRDefault="00954880" w:rsidP="00FA234E">
            <w:pPr>
              <w:jc w:val="center"/>
              <w:rPr>
                <w:color w:val="000000"/>
                <w:sz w:val="20"/>
                <w:szCs w:val="20"/>
              </w:rPr>
            </w:pPr>
            <w:r w:rsidRPr="005B49E5">
              <w:rPr>
                <w:color w:val="000000"/>
                <w:sz w:val="20"/>
                <w:szCs w:val="20"/>
              </w:rPr>
              <w:t>Отопл</w:t>
            </w:r>
            <w:r w:rsidRPr="005B49E5">
              <w:rPr>
                <w:color w:val="000000"/>
                <w:sz w:val="20"/>
                <w:szCs w:val="20"/>
              </w:rPr>
              <w:t>е</w:t>
            </w:r>
            <w:r w:rsidRPr="005B49E5">
              <w:rPr>
                <w:color w:val="000000"/>
                <w:sz w:val="20"/>
                <w:szCs w:val="20"/>
              </w:rPr>
              <w:t>ние</w:t>
            </w:r>
          </w:p>
        </w:tc>
        <w:tc>
          <w:tcPr>
            <w:tcW w:w="572" w:type="pct"/>
            <w:shd w:val="clear" w:color="auto" w:fill="auto"/>
            <w:vAlign w:val="center"/>
          </w:tcPr>
          <w:p w:rsidR="00954880" w:rsidRPr="005B49E5" w:rsidRDefault="00954880" w:rsidP="00FA234E">
            <w:pPr>
              <w:jc w:val="center"/>
              <w:rPr>
                <w:color w:val="000000"/>
                <w:sz w:val="20"/>
                <w:szCs w:val="20"/>
              </w:rPr>
            </w:pPr>
            <w:r>
              <w:rPr>
                <w:color w:val="000000"/>
                <w:sz w:val="20"/>
                <w:szCs w:val="20"/>
              </w:rPr>
              <w:t>836,5</w:t>
            </w:r>
          </w:p>
        </w:tc>
        <w:tc>
          <w:tcPr>
            <w:tcW w:w="486" w:type="pct"/>
            <w:shd w:val="clear" w:color="auto" w:fill="auto"/>
            <w:vAlign w:val="center"/>
          </w:tcPr>
          <w:p w:rsidR="00954880" w:rsidRPr="005B49E5" w:rsidRDefault="00954880" w:rsidP="00FA234E">
            <w:pPr>
              <w:jc w:val="center"/>
              <w:rPr>
                <w:color w:val="000000"/>
                <w:sz w:val="20"/>
                <w:szCs w:val="20"/>
              </w:rPr>
            </w:pPr>
            <w:r>
              <w:rPr>
                <w:color w:val="000000"/>
                <w:sz w:val="20"/>
                <w:szCs w:val="20"/>
              </w:rPr>
              <w:t>0</w:t>
            </w:r>
          </w:p>
        </w:tc>
        <w:tc>
          <w:tcPr>
            <w:tcW w:w="486" w:type="pct"/>
            <w:shd w:val="clear" w:color="auto" w:fill="auto"/>
            <w:vAlign w:val="center"/>
          </w:tcPr>
          <w:p w:rsidR="00954880" w:rsidRPr="005B49E5" w:rsidRDefault="00954880" w:rsidP="00FA234E">
            <w:pPr>
              <w:jc w:val="center"/>
              <w:rPr>
                <w:color w:val="000000"/>
                <w:sz w:val="20"/>
                <w:szCs w:val="20"/>
              </w:rPr>
            </w:pPr>
            <w:r>
              <w:rPr>
                <w:color w:val="000000"/>
                <w:sz w:val="20"/>
                <w:szCs w:val="20"/>
              </w:rPr>
              <w:t>836,5</w:t>
            </w:r>
          </w:p>
        </w:tc>
        <w:tc>
          <w:tcPr>
            <w:tcW w:w="651" w:type="pct"/>
            <w:shd w:val="clear" w:color="auto" w:fill="auto"/>
            <w:vAlign w:val="center"/>
          </w:tcPr>
          <w:p w:rsidR="00954880" w:rsidRPr="005B49E5" w:rsidRDefault="00954880" w:rsidP="00FA234E">
            <w:pPr>
              <w:jc w:val="center"/>
              <w:rPr>
                <w:color w:val="000000"/>
                <w:sz w:val="20"/>
                <w:szCs w:val="20"/>
              </w:rPr>
            </w:pPr>
            <w:r>
              <w:rPr>
                <w:color w:val="000000"/>
                <w:sz w:val="20"/>
                <w:szCs w:val="20"/>
              </w:rPr>
              <w:t>151,381</w:t>
            </w:r>
          </w:p>
        </w:tc>
        <w:tc>
          <w:tcPr>
            <w:tcW w:w="706" w:type="pct"/>
            <w:shd w:val="clear" w:color="auto" w:fill="auto"/>
            <w:vAlign w:val="center"/>
          </w:tcPr>
          <w:p w:rsidR="00954880" w:rsidRPr="005B49E5" w:rsidRDefault="00954880" w:rsidP="00FA234E">
            <w:pPr>
              <w:jc w:val="center"/>
              <w:rPr>
                <w:color w:val="000000"/>
                <w:sz w:val="20"/>
                <w:szCs w:val="20"/>
                <w:lang w:val="en-US"/>
              </w:rPr>
            </w:pPr>
            <w:r>
              <w:rPr>
                <w:color w:val="000000"/>
                <w:sz w:val="20"/>
                <w:szCs w:val="20"/>
              </w:rPr>
              <w:t>1979</w:t>
            </w:r>
          </w:p>
        </w:tc>
        <w:tc>
          <w:tcPr>
            <w:tcW w:w="654" w:type="pct"/>
            <w:shd w:val="clear" w:color="auto" w:fill="auto"/>
            <w:vAlign w:val="center"/>
          </w:tcPr>
          <w:p w:rsidR="00954880" w:rsidRPr="005B49E5" w:rsidRDefault="00954880" w:rsidP="00FA234E">
            <w:pPr>
              <w:jc w:val="center"/>
              <w:rPr>
                <w:color w:val="000000"/>
                <w:sz w:val="20"/>
                <w:szCs w:val="20"/>
              </w:rPr>
            </w:pPr>
            <w:r>
              <w:rPr>
                <w:color w:val="000000"/>
                <w:sz w:val="20"/>
                <w:szCs w:val="20"/>
              </w:rPr>
              <w:t>34</w:t>
            </w:r>
          </w:p>
        </w:tc>
      </w:tr>
    </w:tbl>
    <w:p w:rsidR="00954880" w:rsidRPr="000D289E" w:rsidRDefault="00954880" w:rsidP="00954880">
      <w:pPr>
        <w:jc w:val="right"/>
        <w:rPr>
          <w:sz w:val="28"/>
          <w:szCs w:val="28"/>
        </w:rPr>
      </w:pPr>
    </w:p>
    <w:p w:rsidR="00954880" w:rsidRPr="000D289E" w:rsidRDefault="00954880" w:rsidP="00954880">
      <w:pPr>
        <w:jc w:val="center"/>
        <w:rPr>
          <w:b/>
          <w:sz w:val="28"/>
          <w:szCs w:val="28"/>
        </w:rPr>
      </w:pPr>
      <w:r w:rsidRPr="000D289E">
        <w:rPr>
          <w:b/>
          <w:sz w:val="28"/>
          <w:szCs w:val="28"/>
        </w:rPr>
        <w:t>1.3.4. Описание типов и количества секционирующей и регулирующей а</w:t>
      </w:r>
      <w:r w:rsidRPr="000D289E">
        <w:rPr>
          <w:b/>
          <w:sz w:val="28"/>
          <w:szCs w:val="28"/>
        </w:rPr>
        <w:t>р</w:t>
      </w:r>
      <w:r w:rsidRPr="000D289E">
        <w:rPr>
          <w:b/>
          <w:sz w:val="28"/>
          <w:szCs w:val="28"/>
        </w:rPr>
        <w:t>матуры на тепловых сетях</w:t>
      </w:r>
    </w:p>
    <w:p w:rsidR="00954880" w:rsidRDefault="00954880" w:rsidP="00954880">
      <w:pPr>
        <w:ind w:firstLine="708"/>
        <w:jc w:val="both"/>
        <w:rPr>
          <w:sz w:val="28"/>
          <w:szCs w:val="28"/>
        </w:rPr>
      </w:pPr>
      <w:r w:rsidRPr="002E2619">
        <w:rPr>
          <w:sz w:val="28"/>
          <w:szCs w:val="28"/>
        </w:rPr>
        <w:t>В соответствии с актами разграничения эксплуатационной ответственн</w:t>
      </w:r>
      <w:r w:rsidRPr="002E2619">
        <w:rPr>
          <w:sz w:val="28"/>
          <w:szCs w:val="28"/>
        </w:rPr>
        <w:t>о</w:t>
      </w:r>
      <w:r w:rsidRPr="002E2619">
        <w:rPr>
          <w:sz w:val="28"/>
          <w:szCs w:val="28"/>
        </w:rPr>
        <w:t>сти регулирующая арматура находится в эксплуатационной ответственности потребителей тепловой энергии.</w:t>
      </w:r>
    </w:p>
    <w:p w:rsidR="00954880" w:rsidRDefault="00954880" w:rsidP="00954880">
      <w:pPr>
        <w:ind w:firstLine="708"/>
        <w:jc w:val="right"/>
        <w:rPr>
          <w:sz w:val="28"/>
          <w:szCs w:val="28"/>
        </w:rPr>
      </w:pPr>
      <w:r>
        <w:rPr>
          <w:sz w:val="28"/>
          <w:szCs w:val="28"/>
        </w:rPr>
        <w:t>Таблица 15</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1"/>
        <w:gridCol w:w="2946"/>
        <w:gridCol w:w="2858"/>
        <w:gridCol w:w="2864"/>
      </w:tblGrid>
      <w:tr w:rsidR="00954880" w:rsidRPr="006A2BD3" w:rsidTr="00FA234E">
        <w:tc>
          <w:tcPr>
            <w:tcW w:w="1141" w:type="dxa"/>
            <w:vAlign w:val="center"/>
          </w:tcPr>
          <w:p w:rsidR="00954880" w:rsidRPr="006A2BD3" w:rsidRDefault="00954880" w:rsidP="00FA234E">
            <w:pPr>
              <w:jc w:val="center"/>
              <w:rPr>
                <w:b/>
              </w:rPr>
            </w:pPr>
            <w:r w:rsidRPr="006A2BD3">
              <w:rPr>
                <w:b/>
              </w:rPr>
              <w:t xml:space="preserve">№ </w:t>
            </w:r>
            <w:proofErr w:type="spellStart"/>
            <w:proofErr w:type="gramStart"/>
            <w:r w:rsidRPr="006A2BD3">
              <w:rPr>
                <w:b/>
              </w:rPr>
              <w:t>п</w:t>
            </w:r>
            <w:proofErr w:type="spellEnd"/>
            <w:proofErr w:type="gramEnd"/>
            <w:r w:rsidRPr="006A2BD3">
              <w:rPr>
                <w:b/>
              </w:rPr>
              <w:t>/</w:t>
            </w:r>
            <w:proofErr w:type="spellStart"/>
            <w:r w:rsidRPr="006A2BD3">
              <w:rPr>
                <w:b/>
              </w:rPr>
              <w:t>п</w:t>
            </w:r>
            <w:proofErr w:type="spellEnd"/>
          </w:p>
        </w:tc>
        <w:tc>
          <w:tcPr>
            <w:tcW w:w="2946" w:type="dxa"/>
            <w:vAlign w:val="center"/>
          </w:tcPr>
          <w:p w:rsidR="00954880" w:rsidRPr="006A2BD3" w:rsidRDefault="00954880" w:rsidP="00FA234E">
            <w:pPr>
              <w:jc w:val="center"/>
              <w:rPr>
                <w:b/>
              </w:rPr>
            </w:pPr>
            <w:r w:rsidRPr="006A2BD3">
              <w:rPr>
                <w:b/>
              </w:rPr>
              <w:t>Диаметр задвижки</w:t>
            </w:r>
          </w:p>
        </w:tc>
        <w:tc>
          <w:tcPr>
            <w:tcW w:w="2858" w:type="dxa"/>
            <w:vAlign w:val="center"/>
          </w:tcPr>
          <w:p w:rsidR="00954880" w:rsidRPr="006A2BD3" w:rsidRDefault="00954880" w:rsidP="00FA234E">
            <w:pPr>
              <w:jc w:val="center"/>
              <w:rPr>
                <w:b/>
              </w:rPr>
            </w:pPr>
            <w:r w:rsidRPr="006A2BD3">
              <w:rPr>
                <w:b/>
              </w:rPr>
              <w:t xml:space="preserve">Ед. </w:t>
            </w:r>
            <w:proofErr w:type="spellStart"/>
            <w:r w:rsidRPr="006A2BD3">
              <w:rPr>
                <w:b/>
              </w:rPr>
              <w:t>изм</w:t>
            </w:r>
            <w:proofErr w:type="spellEnd"/>
            <w:r w:rsidRPr="006A2BD3">
              <w:rPr>
                <w:b/>
              </w:rPr>
              <w:t>.</w:t>
            </w:r>
          </w:p>
        </w:tc>
        <w:tc>
          <w:tcPr>
            <w:tcW w:w="2864" w:type="dxa"/>
            <w:vAlign w:val="center"/>
          </w:tcPr>
          <w:p w:rsidR="00954880" w:rsidRPr="006A2BD3" w:rsidRDefault="00954880" w:rsidP="00FA234E">
            <w:pPr>
              <w:jc w:val="center"/>
              <w:rPr>
                <w:b/>
              </w:rPr>
            </w:pPr>
            <w:r w:rsidRPr="006A2BD3">
              <w:rPr>
                <w:b/>
              </w:rPr>
              <w:t>Кол-во</w:t>
            </w:r>
          </w:p>
        </w:tc>
      </w:tr>
      <w:tr w:rsidR="00954880" w:rsidRPr="006A2BD3" w:rsidTr="00FA234E">
        <w:tc>
          <w:tcPr>
            <w:tcW w:w="9809" w:type="dxa"/>
            <w:gridSpan w:val="4"/>
          </w:tcPr>
          <w:p w:rsidR="00954880" w:rsidRPr="006A2BD3" w:rsidRDefault="00954880" w:rsidP="00FA234E">
            <w:pPr>
              <w:jc w:val="center"/>
            </w:pPr>
            <w:r w:rsidRPr="006A2BD3">
              <w:rPr>
                <w:b/>
              </w:rPr>
              <w:t xml:space="preserve">Котельная ул. </w:t>
            </w:r>
            <w:r>
              <w:rPr>
                <w:b/>
              </w:rPr>
              <w:t>Третьякова</w:t>
            </w:r>
          </w:p>
        </w:tc>
      </w:tr>
      <w:tr w:rsidR="00954880" w:rsidRPr="006A2BD3" w:rsidTr="00FA234E">
        <w:tc>
          <w:tcPr>
            <w:tcW w:w="1141" w:type="dxa"/>
          </w:tcPr>
          <w:p w:rsidR="00954880" w:rsidRPr="006A2BD3" w:rsidRDefault="00954880" w:rsidP="00FA234E">
            <w:pPr>
              <w:jc w:val="center"/>
            </w:pPr>
            <w:r w:rsidRPr="006A2BD3">
              <w:t>1</w:t>
            </w:r>
          </w:p>
        </w:tc>
        <w:tc>
          <w:tcPr>
            <w:tcW w:w="2946" w:type="dxa"/>
          </w:tcPr>
          <w:p w:rsidR="00954880" w:rsidRPr="006A2BD3" w:rsidRDefault="00954880" w:rsidP="00FA234E">
            <w:pPr>
              <w:jc w:val="center"/>
            </w:pPr>
            <w:r>
              <w:t>76 мм</w:t>
            </w:r>
          </w:p>
        </w:tc>
        <w:tc>
          <w:tcPr>
            <w:tcW w:w="2858" w:type="dxa"/>
            <w:vAlign w:val="center"/>
          </w:tcPr>
          <w:p w:rsidR="00954880" w:rsidRPr="006A2BD3" w:rsidRDefault="00954880" w:rsidP="00FA234E">
            <w:pPr>
              <w:jc w:val="center"/>
            </w:pPr>
            <w:r>
              <w:t>шт.</w:t>
            </w:r>
          </w:p>
        </w:tc>
        <w:tc>
          <w:tcPr>
            <w:tcW w:w="2864" w:type="dxa"/>
          </w:tcPr>
          <w:p w:rsidR="00954880" w:rsidRPr="006A2BD3" w:rsidRDefault="00954880" w:rsidP="00FA234E">
            <w:pPr>
              <w:jc w:val="center"/>
            </w:pPr>
            <w:r>
              <w:t>2</w:t>
            </w:r>
          </w:p>
        </w:tc>
      </w:tr>
      <w:tr w:rsidR="00954880" w:rsidRPr="006A2BD3" w:rsidTr="00FA234E">
        <w:tc>
          <w:tcPr>
            <w:tcW w:w="1141" w:type="dxa"/>
          </w:tcPr>
          <w:p w:rsidR="00954880" w:rsidRPr="006A2BD3" w:rsidRDefault="00954880" w:rsidP="00FA234E">
            <w:pPr>
              <w:jc w:val="center"/>
            </w:pPr>
            <w:r>
              <w:t>2</w:t>
            </w:r>
          </w:p>
        </w:tc>
        <w:tc>
          <w:tcPr>
            <w:tcW w:w="2946" w:type="dxa"/>
          </w:tcPr>
          <w:p w:rsidR="00954880" w:rsidRDefault="00954880" w:rsidP="00FA234E">
            <w:pPr>
              <w:jc w:val="center"/>
            </w:pPr>
            <w:r>
              <w:t>57 мм</w:t>
            </w:r>
          </w:p>
        </w:tc>
        <w:tc>
          <w:tcPr>
            <w:tcW w:w="2858" w:type="dxa"/>
            <w:vAlign w:val="center"/>
          </w:tcPr>
          <w:p w:rsidR="00954880" w:rsidRDefault="00954880" w:rsidP="00FA234E">
            <w:pPr>
              <w:jc w:val="center"/>
            </w:pPr>
            <w:r>
              <w:t>шт.</w:t>
            </w:r>
          </w:p>
        </w:tc>
        <w:tc>
          <w:tcPr>
            <w:tcW w:w="2864" w:type="dxa"/>
          </w:tcPr>
          <w:p w:rsidR="00954880" w:rsidRDefault="00954880" w:rsidP="00FA234E">
            <w:pPr>
              <w:jc w:val="center"/>
            </w:pPr>
            <w:r>
              <w:t>16</w:t>
            </w:r>
          </w:p>
        </w:tc>
      </w:tr>
    </w:tbl>
    <w:p w:rsidR="00954880" w:rsidRPr="000D289E" w:rsidRDefault="00954880" w:rsidP="00954880">
      <w:pPr>
        <w:ind w:firstLine="708"/>
        <w:jc w:val="center"/>
        <w:rPr>
          <w:b/>
          <w:sz w:val="28"/>
          <w:szCs w:val="28"/>
        </w:rPr>
      </w:pPr>
    </w:p>
    <w:p w:rsidR="00954880" w:rsidRPr="000D289E" w:rsidRDefault="00954880" w:rsidP="00954880">
      <w:pPr>
        <w:ind w:firstLine="708"/>
        <w:jc w:val="center"/>
        <w:rPr>
          <w:b/>
          <w:sz w:val="28"/>
          <w:szCs w:val="28"/>
        </w:rPr>
      </w:pPr>
      <w:r w:rsidRPr="000D289E">
        <w:rPr>
          <w:b/>
          <w:sz w:val="28"/>
          <w:szCs w:val="28"/>
        </w:rPr>
        <w:t>1.3.5. Описание типов и строительных особенностей тепловых камер и павильонов</w:t>
      </w:r>
    </w:p>
    <w:p w:rsidR="00954880" w:rsidRDefault="00954880" w:rsidP="00954880">
      <w:pPr>
        <w:ind w:firstLine="708"/>
        <w:jc w:val="both"/>
        <w:rPr>
          <w:color w:val="000000"/>
          <w:sz w:val="28"/>
          <w:szCs w:val="28"/>
          <w:shd w:val="clear" w:color="auto" w:fill="FFFFFF"/>
        </w:rPr>
      </w:pPr>
      <w:r w:rsidRPr="008E3D74">
        <w:rPr>
          <w:color w:val="000000"/>
          <w:sz w:val="28"/>
          <w:szCs w:val="28"/>
          <w:shd w:val="clear" w:color="auto" w:fill="FFFFFF"/>
        </w:rPr>
        <w:t xml:space="preserve">На территории </w:t>
      </w:r>
      <w:r>
        <w:rPr>
          <w:color w:val="000000"/>
          <w:sz w:val="28"/>
          <w:szCs w:val="28"/>
          <w:shd w:val="clear" w:color="auto" w:fill="FFFFFF"/>
        </w:rPr>
        <w:t xml:space="preserve">сельского поселения </w:t>
      </w:r>
      <w:proofErr w:type="gramStart"/>
      <w:r>
        <w:rPr>
          <w:color w:val="000000"/>
          <w:sz w:val="28"/>
          <w:szCs w:val="28"/>
          <w:shd w:val="clear" w:color="auto" w:fill="FFFFFF"/>
        </w:rPr>
        <w:t>Ново-Полтавское</w:t>
      </w:r>
      <w:proofErr w:type="gramEnd"/>
      <w:r w:rsidRPr="008E3D74">
        <w:rPr>
          <w:color w:val="000000"/>
          <w:sz w:val="28"/>
          <w:szCs w:val="28"/>
          <w:shd w:val="clear" w:color="auto" w:fill="FFFFFF"/>
        </w:rPr>
        <w:t xml:space="preserve"> </w:t>
      </w:r>
      <w:r>
        <w:rPr>
          <w:color w:val="000000"/>
          <w:sz w:val="28"/>
          <w:szCs w:val="28"/>
          <w:shd w:val="clear" w:color="auto" w:fill="FFFFFF"/>
        </w:rPr>
        <w:t>расположены ш</w:t>
      </w:r>
      <w:r>
        <w:rPr>
          <w:color w:val="000000"/>
          <w:sz w:val="28"/>
          <w:szCs w:val="28"/>
          <w:shd w:val="clear" w:color="auto" w:fill="FFFFFF"/>
        </w:rPr>
        <w:t>е</w:t>
      </w:r>
      <w:r>
        <w:rPr>
          <w:color w:val="000000"/>
          <w:sz w:val="28"/>
          <w:szCs w:val="28"/>
          <w:shd w:val="clear" w:color="auto" w:fill="FFFFFF"/>
        </w:rPr>
        <w:t xml:space="preserve">стнадцать тепловых камер. </w:t>
      </w:r>
    </w:p>
    <w:p w:rsidR="00954880" w:rsidRPr="003B31C3" w:rsidRDefault="00954880" w:rsidP="00954880">
      <w:pPr>
        <w:ind w:firstLine="708"/>
        <w:jc w:val="both"/>
        <w:rPr>
          <w:color w:val="000000"/>
          <w:sz w:val="28"/>
          <w:szCs w:val="28"/>
          <w:shd w:val="clear" w:color="auto" w:fill="FFFFFF"/>
        </w:rPr>
      </w:pPr>
      <w:r w:rsidRPr="003B31C3">
        <w:rPr>
          <w:color w:val="000000"/>
          <w:sz w:val="28"/>
          <w:szCs w:val="28"/>
          <w:shd w:val="clear" w:color="auto" w:fill="FFFFFF"/>
        </w:rPr>
        <w:t xml:space="preserve">Тепловые камеры применяются на тепловых сетях. Они используются в подземных коммуникациях и эксплуатируются в слабоагрессивной среде. </w:t>
      </w:r>
      <w:r w:rsidRPr="003B31C3">
        <w:rPr>
          <w:color w:val="000000"/>
          <w:sz w:val="28"/>
          <w:szCs w:val="28"/>
          <w:shd w:val="clear" w:color="auto" w:fill="FFFFFF"/>
        </w:rPr>
        <w:lastRenderedPageBreak/>
        <w:t>Сборные железобетонные камеры состоят из трех элементов: верхнего (плиты перекрытия), среднего и нижнего блоков.</w:t>
      </w:r>
    </w:p>
    <w:p w:rsidR="00954880" w:rsidRPr="003B31C3" w:rsidRDefault="00954880" w:rsidP="00954880">
      <w:pPr>
        <w:jc w:val="both"/>
        <w:rPr>
          <w:color w:val="000000"/>
          <w:sz w:val="28"/>
          <w:szCs w:val="28"/>
          <w:shd w:val="clear" w:color="auto" w:fill="FFFFFF"/>
        </w:rPr>
      </w:pPr>
      <w:r w:rsidRPr="003B31C3">
        <w:rPr>
          <w:color w:val="000000"/>
          <w:sz w:val="28"/>
          <w:szCs w:val="28"/>
          <w:shd w:val="clear" w:color="auto" w:fill="FFFFFF"/>
        </w:rPr>
        <w:tab/>
        <w:t>Плиты перекрытия тепловых камер производятся из бетона класса</w:t>
      </w:r>
      <w:proofErr w:type="gramStart"/>
      <w:r w:rsidRPr="003B31C3">
        <w:rPr>
          <w:color w:val="000000"/>
          <w:sz w:val="28"/>
          <w:szCs w:val="28"/>
          <w:shd w:val="clear" w:color="auto" w:fill="FFFFFF"/>
        </w:rPr>
        <w:t xml:space="preserve"> В</w:t>
      </w:r>
      <w:proofErr w:type="gramEnd"/>
      <w:r w:rsidRPr="003B31C3">
        <w:rPr>
          <w:color w:val="000000"/>
          <w:sz w:val="28"/>
          <w:szCs w:val="28"/>
          <w:shd w:val="clear" w:color="auto" w:fill="FFFFFF"/>
        </w:rPr>
        <w:t xml:space="preserve"> 12,5 или М 150 по морозостойкости соответствуют F 150, по водонепроницаемости W 4. Нормативная прочность бетона в процентах от класса бетона составляет лето/зима 70/90, что придает плитам высокую плотность и прочность, спосо</w:t>
      </w:r>
      <w:r w:rsidRPr="003B31C3">
        <w:rPr>
          <w:color w:val="000000"/>
          <w:sz w:val="28"/>
          <w:szCs w:val="28"/>
          <w:shd w:val="clear" w:color="auto" w:fill="FFFFFF"/>
        </w:rPr>
        <w:t>б</w:t>
      </w:r>
      <w:r w:rsidRPr="003B31C3">
        <w:rPr>
          <w:color w:val="000000"/>
          <w:sz w:val="28"/>
          <w:szCs w:val="28"/>
          <w:shd w:val="clear" w:color="auto" w:fill="FFFFFF"/>
        </w:rPr>
        <w:t xml:space="preserve">ность выдерживать большие нагрузки и защищать от физических воздействий. </w:t>
      </w:r>
    </w:p>
    <w:p w:rsidR="00954880" w:rsidRDefault="00954880" w:rsidP="00954880">
      <w:pPr>
        <w:ind w:firstLine="708"/>
        <w:jc w:val="both"/>
        <w:rPr>
          <w:color w:val="000000"/>
          <w:sz w:val="28"/>
          <w:szCs w:val="28"/>
          <w:shd w:val="clear" w:color="auto" w:fill="FFFFFF"/>
        </w:rPr>
      </w:pPr>
      <w:r w:rsidRPr="003B31C3">
        <w:rPr>
          <w:color w:val="000000"/>
          <w:sz w:val="28"/>
          <w:szCs w:val="28"/>
          <w:shd w:val="clear" w:color="auto" w:fill="FFFFFF"/>
        </w:rPr>
        <w:t>Плиты перекрытия, применяемые для тепловых камер, являются тепл</w:t>
      </w:r>
      <w:r w:rsidRPr="003B31C3">
        <w:rPr>
          <w:color w:val="000000"/>
          <w:sz w:val="28"/>
          <w:szCs w:val="28"/>
          <w:shd w:val="clear" w:color="auto" w:fill="FFFFFF"/>
        </w:rPr>
        <w:t>о</w:t>
      </w:r>
      <w:r w:rsidRPr="003B31C3">
        <w:rPr>
          <w:color w:val="000000"/>
          <w:sz w:val="28"/>
          <w:szCs w:val="28"/>
          <w:shd w:val="clear" w:color="auto" w:fill="FFFFFF"/>
        </w:rPr>
        <w:t xml:space="preserve">изоляторами, способствуют экономии </w:t>
      </w:r>
      <w:proofErr w:type="spellStart"/>
      <w:r w:rsidRPr="003B31C3">
        <w:rPr>
          <w:color w:val="000000"/>
          <w:sz w:val="28"/>
          <w:szCs w:val="28"/>
          <w:shd w:val="clear" w:color="auto" w:fill="FFFFFF"/>
        </w:rPr>
        <w:t>теплоэнергии</w:t>
      </w:r>
      <w:proofErr w:type="spellEnd"/>
      <w:r w:rsidRPr="003B31C3">
        <w:rPr>
          <w:color w:val="000000"/>
          <w:sz w:val="28"/>
          <w:szCs w:val="28"/>
          <w:shd w:val="clear" w:color="auto" w:fill="FFFFFF"/>
        </w:rPr>
        <w:t xml:space="preserve"> и защищают от воздейс</w:t>
      </w:r>
      <w:r w:rsidRPr="003B31C3">
        <w:rPr>
          <w:color w:val="000000"/>
          <w:sz w:val="28"/>
          <w:szCs w:val="28"/>
          <w:shd w:val="clear" w:color="auto" w:fill="FFFFFF"/>
        </w:rPr>
        <w:t>т</w:t>
      </w:r>
      <w:r w:rsidRPr="003B31C3">
        <w:rPr>
          <w:color w:val="000000"/>
          <w:sz w:val="28"/>
          <w:szCs w:val="28"/>
          <w:shd w:val="clear" w:color="auto" w:fill="FFFFFF"/>
        </w:rPr>
        <w:t>вия агрессивных сред. Изготавливают плиты различных размеров длиной от 160 до 550 см, шириной 60, 120, 180, 221 см, толщиной от 16 до 36 см. Камеры тепловых сетей и соответственно плиты перекрытия имеют большие размеры из-за габаритов узлов теплосети. Для обслуживания оборудования тепловых камер в теплосетях число отверстий в плите перекрытия должно быть не менее двух (при площади камер до 6 м) и не менее четырех (при площади камеры б</w:t>
      </w:r>
      <w:r w:rsidRPr="003B31C3">
        <w:rPr>
          <w:color w:val="000000"/>
          <w:sz w:val="28"/>
          <w:szCs w:val="28"/>
          <w:shd w:val="clear" w:color="auto" w:fill="FFFFFF"/>
        </w:rPr>
        <w:t>о</w:t>
      </w:r>
      <w:r w:rsidRPr="003B31C3">
        <w:rPr>
          <w:color w:val="000000"/>
          <w:sz w:val="28"/>
          <w:szCs w:val="28"/>
          <w:shd w:val="clear" w:color="auto" w:fill="FFFFFF"/>
        </w:rPr>
        <w:t>лее 6 м) круглой или квадратной формы. В данном случае при размерах плиты 150*150 и соответственно площадью 2,25 м</w:t>
      </w:r>
      <w:proofErr w:type="gramStart"/>
      <w:r w:rsidRPr="003B31C3">
        <w:rPr>
          <w:color w:val="000000"/>
          <w:sz w:val="28"/>
          <w:szCs w:val="28"/>
          <w:shd w:val="clear" w:color="auto" w:fill="FFFFFF"/>
          <w:vertAlign w:val="superscript"/>
        </w:rPr>
        <w:t>2</w:t>
      </w:r>
      <w:proofErr w:type="gramEnd"/>
      <w:r w:rsidRPr="003B31C3">
        <w:rPr>
          <w:color w:val="000000"/>
          <w:sz w:val="28"/>
          <w:szCs w:val="28"/>
          <w:shd w:val="clear" w:color="auto" w:fill="FFFFFF"/>
        </w:rPr>
        <w:t xml:space="preserve"> устроено одно отверстие.</w:t>
      </w:r>
    </w:p>
    <w:p w:rsidR="00954880" w:rsidRPr="000D289E" w:rsidRDefault="00954880" w:rsidP="00954880">
      <w:pPr>
        <w:ind w:firstLine="708"/>
        <w:jc w:val="both"/>
        <w:rPr>
          <w:color w:val="000000"/>
          <w:sz w:val="28"/>
          <w:szCs w:val="28"/>
          <w:shd w:val="clear" w:color="auto" w:fill="FFFFFF"/>
        </w:rPr>
      </w:pPr>
    </w:p>
    <w:p w:rsidR="00954880" w:rsidRPr="000D289E" w:rsidRDefault="00954880" w:rsidP="00954880">
      <w:pPr>
        <w:jc w:val="center"/>
        <w:rPr>
          <w:b/>
          <w:sz w:val="28"/>
          <w:szCs w:val="28"/>
        </w:rPr>
      </w:pPr>
      <w:r w:rsidRPr="000D289E">
        <w:rPr>
          <w:b/>
          <w:sz w:val="28"/>
          <w:szCs w:val="28"/>
        </w:rPr>
        <w:t>1.3.6. Описание графиков регулирования отпуска тепла в тепловые сети с анализом их обоснованности</w:t>
      </w:r>
    </w:p>
    <w:p w:rsidR="00954880" w:rsidRPr="000D289E" w:rsidRDefault="00954880" w:rsidP="00954880">
      <w:pPr>
        <w:widowControl w:val="0"/>
        <w:ind w:right="43" w:firstLine="709"/>
        <w:jc w:val="both"/>
        <w:rPr>
          <w:sz w:val="28"/>
          <w:szCs w:val="28"/>
        </w:rPr>
      </w:pPr>
      <w:proofErr w:type="gramStart"/>
      <w:r w:rsidRPr="000D289E">
        <w:rPr>
          <w:sz w:val="28"/>
          <w:szCs w:val="28"/>
        </w:rPr>
        <w:t xml:space="preserve">Отпуск тепловой энергии в тепловые сети от </w:t>
      </w:r>
      <w:r>
        <w:rPr>
          <w:sz w:val="28"/>
          <w:szCs w:val="28"/>
        </w:rPr>
        <w:t>котельной</w:t>
      </w:r>
      <w:r w:rsidRPr="000D289E">
        <w:rPr>
          <w:sz w:val="28"/>
          <w:szCs w:val="28"/>
        </w:rPr>
        <w:t xml:space="preserve"> (теплоноситель – вода) осуществляется по методу качественного регулирования по температу</w:t>
      </w:r>
      <w:r w:rsidRPr="000D289E">
        <w:rPr>
          <w:sz w:val="28"/>
          <w:szCs w:val="28"/>
        </w:rPr>
        <w:t>р</w:t>
      </w:r>
      <w:r w:rsidRPr="000D289E">
        <w:rPr>
          <w:sz w:val="28"/>
          <w:szCs w:val="28"/>
        </w:rPr>
        <w:t xml:space="preserve">ному графикам </w:t>
      </w:r>
      <w:r>
        <w:rPr>
          <w:sz w:val="28"/>
          <w:szCs w:val="28"/>
        </w:rPr>
        <w:t>95/70</w:t>
      </w:r>
      <w:r w:rsidRPr="000D289E">
        <w:rPr>
          <w:sz w:val="28"/>
          <w:szCs w:val="28"/>
        </w:rPr>
        <w:t xml:space="preserve"> °С.</w:t>
      </w:r>
      <w:proofErr w:type="gramEnd"/>
    </w:p>
    <w:p w:rsidR="00954880" w:rsidRPr="000D289E" w:rsidRDefault="00954880" w:rsidP="00954880">
      <w:pPr>
        <w:widowControl w:val="0"/>
        <w:ind w:right="43" w:firstLine="709"/>
        <w:jc w:val="both"/>
        <w:rPr>
          <w:sz w:val="28"/>
          <w:szCs w:val="28"/>
        </w:rPr>
      </w:pPr>
      <w:r w:rsidRPr="000D289E">
        <w:rPr>
          <w:sz w:val="28"/>
          <w:szCs w:val="28"/>
        </w:rPr>
        <w:t>Выбор графика отпуска тепла обусловлен тем, что оборудование исто</w:t>
      </w:r>
      <w:r w:rsidRPr="000D289E">
        <w:rPr>
          <w:sz w:val="28"/>
          <w:szCs w:val="28"/>
        </w:rPr>
        <w:t>ч</w:t>
      </w:r>
      <w:r w:rsidRPr="000D289E">
        <w:rPr>
          <w:sz w:val="28"/>
          <w:szCs w:val="28"/>
        </w:rPr>
        <w:t>ников, тепловых сетей (компенсаторы и неподвижные опоры) и потребителей не рассчитано на более высокую температуру теплоносителя. Применение б</w:t>
      </w:r>
      <w:r w:rsidRPr="000D289E">
        <w:rPr>
          <w:sz w:val="28"/>
          <w:szCs w:val="28"/>
        </w:rPr>
        <w:t>о</w:t>
      </w:r>
      <w:r w:rsidRPr="000D289E">
        <w:rPr>
          <w:sz w:val="28"/>
          <w:szCs w:val="28"/>
        </w:rPr>
        <w:t>лее высокого температурного графика отпуска тепла невозможно без знач</w:t>
      </w:r>
      <w:r w:rsidRPr="000D289E">
        <w:rPr>
          <w:sz w:val="28"/>
          <w:szCs w:val="28"/>
        </w:rPr>
        <w:t>и</w:t>
      </w:r>
      <w:r w:rsidRPr="000D289E">
        <w:rPr>
          <w:sz w:val="28"/>
          <w:szCs w:val="28"/>
        </w:rPr>
        <w:t>тельных инвестиций в источники, сети и тепловые пункты потребителей.</w:t>
      </w:r>
    </w:p>
    <w:p w:rsidR="00954880" w:rsidRPr="000D289E" w:rsidRDefault="00954880" w:rsidP="00954880">
      <w:pPr>
        <w:widowControl w:val="0"/>
        <w:ind w:right="43" w:firstLine="709"/>
        <w:jc w:val="both"/>
        <w:rPr>
          <w:sz w:val="28"/>
          <w:szCs w:val="28"/>
        </w:rPr>
      </w:pPr>
      <w:r w:rsidRPr="000D289E">
        <w:rPr>
          <w:sz w:val="28"/>
          <w:szCs w:val="28"/>
        </w:rPr>
        <w:t>Изменение температурного графика не предполагается.</w:t>
      </w:r>
    </w:p>
    <w:p w:rsidR="00954880" w:rsidRDefault="00954880" w:rsidP="00954880">
      <w:pPr>
        <w:widowControl w:val="0"/>
        <w:jc w:val="center"/>
        <w:rPr>
          <w:rFonts w:eastAsia="Arial Unicode MS"/>
          <w:sz w:val="28"/>
          <w:szCs w:val="28"/>
        </w:rPr>
      </w:pPr>
      <w:r>
        <w:rPr>
          <w:rFonts w:eastAsia="Arial Unicode MS"/>
          <w:sz w:val="28"/>
          <w:szCs w:val="28"/>
        </w:rPr>
        <w:t>Таблица 10 - График качественного температурного регулирования</w:t>
      </w:r>
    </w:p>
    <w:tbl>
      <w:tblPr>
        <w:tblW w:w="9660" w:type="dxa"/>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0"/>
        <w:gridCol w:w="3257"/>
        <w:gridCol w:w="3263"/>
      </w:tblGrid>
      <w:tr w:rsidR="00954880" w:rsidRPr="00C541DD" w:rsidTr="00FA234E">
        <w:trPr>
          <w:jc w:val="center"/>
        </w:trPr>
        <w:tc>
          <w:tcPr>
            <w:tcW w:w="3140" w:type="dxa"/>
            <w:shd w:val="clear" w:color="auto" w:fill="auto"/>
            <w:vAlign w:val="center"/>
          </w:tcPr>
          <w:p w:rsidR="00954880" w:rsidRPr="00C541DD" w:rsidRDefault="00954880" w:rsidP="00FA234E">
            <w:pPr>
              <w:jc w:val="center"/>
              <w:rPr>
                <w:rFonts w:eastAsia="Arial Unicode MS"/>
                <w:b/>
                <w:sz w:val="20"/>
                <w:szCs w:val="20"/>
              </w:rPr>
            </w:pPr>
            <w:r w:rsidRPr="00C541DD">
              <w:rPr>
                <w:rFonts w:eastAsia="Arial Unicode MS"/>
                <w:b/>
                <w:sz w:val="20"/>
                <w:szCs w:val="20"/>
              </w:rPr>
              <w:lastRenderedPageBreak/>
              <w:t>Температура наружного возд</w:t>
            </w:r>
            <w:r w:rsidRPr="00C541DD">
              <w:rPr>
                <w:rFonts w:eastAsia="Arial Unicode MS"/>
                <w:b/>
                <w:sz w:val="20"/>
                <w:szCs w:val="20"/>
              </w:rPr>
              <w:t>у</w:t>
            </w:r>
            <w:r w:rsidRPr="00C541DD">
              <w:rPr>
                <w:rFonts w:eastAsia="Arial Unicode MS"/>
                <w:b/>
                <w:sz w:val="20"/>
                <w:szCs w:val="20"/>
              </w:rPr>
              <w:t>ха</w:t>
            </w:r>
          </w:p>
        </w:tc>
        <w:tc>
          <w:tcPr>
            <w:tcW w:w="3257" w:type="dxa"/>
            <w:shd w:val="clear" w:color="auto" w:fill="auto"/>
            <w:vAlign w:val="center"/>
          </w:tcPr>
          <w:p w:rsidR="00954880" w:rsidRPr="00C541DD" w:rsidRDefault="00954880" w:rsidP="00FA234E">
            <w:pPr>
              <w:jc w:val="center"/>
              <w:rPr>
                <w:rFonts w:eastAsia="Arial Unicode MS"/>
                <w:b/>
                <w:sz w:val="20"/>
                <w:szCs w:val="20"/>
              </w:rPr>
            </w:pPr>
            <w:r w:rsidRPr="00C541DD">
              <w:rPr>
                <w:rFonts w:eastAsia="Arial Unicode MS"/>
                <w:b/>
                <w:sz w:val="20"/>
                <w:szCs w:val="20"/>
              </w:rPr>
              <w:t>Температура в падающем труб</w:t>
            </w:r>
            <w:r w:rsidRPr="00C541DD">
              <w:rPr>
                <w:rFonts w:eastAsia="Arial Unicode MS"/>
                <w:b/>
                <w:sz w:val="20"/>
                <w:szCs w:val="20"/>
              </w:rPr>
              <w:t>о</w:t>
            </w:r>
            <w:r w:rsidRPr="00C541DD">
              <w:rPr>
                <w:rFonts w:eastAsia="Arial Unicode MS"/>
                <w:b/>
                <w:sz w:val="20"/>
                <w:szCs w:val="20"/>
              </w:rPr>
              <w:t xml:space="preserve">проводе, </w:t>
            </w:r>
            <w:r w:rsidRPr="00C541DD">
              <w:rPr>
                <w:rFonts w:eastAsia="Arial Unicode MS"/>
                <w:b/>
                <w:sz w:val="20"/>
                <w:szCs w:val="20"/>
                <w:vertAlign w:val="superscript"/>
              </w:rPr>
              <w:t>0</w:t>
            </w:r>
            <w:r w:rsidRPr="00C541DD">
              <w:rPr>
                <w:rFonts w:eastAsia="Arial Unicode MS"/>
                <w:b/>
                <w:sz w:val="20"/>
                <w:szCs w:val="20"/>
              </w:rPr>
              <w:t>С</w:t>
            </w:r>
          </w:p>
        </w:tc>
        <w:tc>
          <w:tcPr>
            <w:tcW w:w="3263" w:type="dxa"/>
            <w:shd w:val="clear" w:color="auto" w:fill="auto"/>
            <w:vAlign w:val="center"/>
          </w:tcPr>
          <w:p w:rsidR="00954880" w:rsidRPr="00C541DD" w:rsidRDefault="00954880" w:rsidP="00FA234E">
            <w:pPr>
              <w:jc w:val="center"/>
              <w:rPr>
                <w:rFonts w:eastAsia="Arial Unicode MS"/>
                <w:b/>
                <w:sz w:val="20"/>
                <w:szCs w:val="20"/>
              </w:rPr>
            </w:pPr>
            <w:r w:rsidRPr="00C541DD">
              <w:rPr>
                <w:rFonts w:eastAsia="Arial Unicode MS"/>
                <w:b/>
                <w:sz w:val="20"/>
                <w:szCs w:val="20"/>
              </w:rPr>
              <w:t>Температура в обратном труб</w:t>
            </w:r>
            <w:r w:rsidRPr="00C541DD">
              <w:rPr>
                <w:rFonts w:eastAsia="Arial Unicode MS"/>
                <w:b/>
                <w:sz w:val="20"/>
                <w:szCs w:val="20"/>
              </w:rPr>
              <w:t>о</w:t>
            </w:r>
            <w:r w:rsidRPr="00C541DD">
              <w:rPr>
                <w:rFonts w:eastAsia="Arial Unicode MS"/>
                <w:b/>
                <w:sz w:val="20"/>
                <w:szCs w:val="20"/>
              </w:rPr>
              <w:t xml:space="preserve">проводе, </w:t>
            </w:r>
            <w:r w:rsidRPr="00C541DD">
              <w:rPr>
                <w:rFonts w:eastAsia="Arial Unicode MS"/>
                <w:b/>
                <w:sz w:val="20"/>
                <w:szCs w:val="20"/>
                <w:vertAlign w:val="superscript"/>
              </w:rPr>
              <w:t>0</w:t>
            </w:r>
            <w:r w:rsidRPr="00C541DD">
              <w:rPr>
                <w:rFonts w:eastAsia="Arial Unicode MS"/>
                <w:b/>
                <w:sz w:val="20"/>
                <w:szCs w:val="20"/>
              </w:rPr>
              <w:t>С</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47,0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39,7</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48,9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41,0</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50,7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42,2</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52,5</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43,4</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54,3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44,6</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56,1</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45,7</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57,8</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46,9</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59,6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48,0</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61,3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49,1</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63,0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50,2</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64,7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51,3</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66,4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52,3</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68,0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53,4</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69,7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54,5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71,3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55,5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73,0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56,5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74,6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57,5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-9</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76,2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58,5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77,8</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59,5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79,4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60,5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81,0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61,5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82,6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62,5</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84,2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63,4</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85,7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64,4</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87,3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65,3</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88,9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66,3</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90,4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67,2</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-19</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91,9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68,2</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-20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93,5</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69,1</w:t>
            </w:r>
          </w:p>
        </w:tc>
      </w:tr>
      <w:tr w:rsidR="00954880" w:rsidRPr="00267CC6" w:rsidTr="00FA234E">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lastRenderedPageBreak/>
              <w:t>-21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95,0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954880" w:rsidRPr="008F5EEF" w:rsidRDefault="00954880" w:rsidP="00FA234E">
            <w:pPr>
              <w:jc w:val="center"/>
              <w:rPr>
                <w:rFonts w:eastAsia="Arial Unicode MS"/>
                <w:bCs/>
                <w:sz w:val="20"/>
                <w:szCs w:val="20"/>
              </w:rPr>
            </w:pPr>
            <w:r w:rsidRPr="008F5EEF">
              <w:rPr>
                <w:rFonts w:eastAsia="Arial Unicode MS"/>
                <w:bCs/>
                <w:sz w:val="20"/>
                <w:szCs w:val="20"/>
              </w:rPr>
              <w:t>70,0</w:t>
            </w:r>
          </w:p>
        </w:tc>
      </w:tr>
    </w:tbl>
    <w:p w:rsidR="00954880" w:rsidRPr="000D289E" w:rsidRDefault="00954880" w:rsidP="00954880">
      <w:pPr>
        <w:jc w:val="center"/>
        <w:rPr>
          <w:b/>
          <w:sz w:val="28"/>
          <w:szCs w:val="28"/>
        </w:rPr>
      </w:pPr>
      <w:r w:rsidRPr="000D289E">
        <w:rPr>
          <w:b/>
          <w:sz w:val="28"/>
          <w:szCs w:val="28"/>
        </w:rPr>
        <w:t>1.3.7. Фактические температурные режимы отпусков тепла в тепловые с</w:t>
      </w:r>
      <w:r w:rsidRPr="000D289E">
        <w:rPr>
          <w:b/>
          <w:sz w:val="28"/>
          <w:szCs w:val="28"/>
        </w:rPr>
        <w:t>е</w:t>
      </w:r>
      <w:r w:rsidRPr="000D289E">
        <w:rPr>
          <w:b/>
          <w:sz w:val="28"/>
          <w:szCs w:val="28"/>
        </w:rPr>
        <w:t>ти и их соответствие, утвержденным графикам регулирования отпуска т</w:t>
      </w:r>
      <w:r w:rsidRPr="000D289E">
        <w:rPr>
          <w:b/>
          <w:sz w:val="28"/>
          <w:szCs w:val="28"/>
        </w:rPr>
        <w:t>е</w:t>
      </w:r>
      <w:r w:rsidRPr="000D289E">
        <w:rPr>
          <w:b/>
          <w:sz w:val="28"/>
          <w:szCs w:val="28"/>
        </w:rPr>
        <w:t>пла в тепловые сети</w:t>
      </w:r>
    </w:p>
    <w:p w:rsidR="00954880" w:rsidRPr="000D289E" w:rsidRDefault="00954880" w:rsidP="00954880">
      <w:pPr>
        <w:ind w:firstLine="709"/>
        <w:jc w:val="both"/>
        <w:rPr>
          <w:sz w:val="28"/>
          <w:szCs w:val="28"/>
        </w:rPr>
      </w:pPr>
      <w:r w:rsidRPr="000D289E">
        <w:rPr>
          <w:sz w:val="28"/>
          <w:szCs w:val="28"/>
        </w:rPr>
        <w:t>В соответствии с пунктом 6.2.59 «Правил технической эксплуатации те</w:t>
      </w:r>
      <w:r w:rsidRPr="000D289E">
        <w:rPr>
          <w:sz w:val="28"/>
          <w:szCs w:val="28"/>
        </w:rPr>
        <w:t>п</w:t>
      </w:r>
      <w:r w:rsidRPr="000D289E">
        <w:rPr>
          <w:sz w:val="28"/>
          <w:szCs w:val="28"/>
        </w:rPr>
        <w:t>ловых энергоустановок», отклонения от заданного режима на источнике тепл</w:t>
      </w:r>
      <w:r w:rsidRPr="000D289E">
        <w:rPr>
          <w:sz w:val="28"/>
          <w:szCs w:val="28"/>
        </w:rPr>
        <w:t>о</w:t>
      </w:r>
      <w:r w:rsidRPr="000D289E">
        <w:rPr>
          <w:sz w:val="28"/>
          <w:szCs w:val="28"/>
        </w:rPr>
        <w:t>ты предусматриваются не более:</w:t>
      </w:r>
    </w:p>
    <w:p w:rsidR="00954880" w:rsidRPr="000D289E" w:rsidRDefault="00954880" w:rsidP="00954880">
      <w:pPr>
        <w:ind w:firstLine="709"/>
        <w:jc w:val="both"/>
        <w:rPr>
          <w:sz w:val="28"/>
          <w:szCs w:val="28"/>
        </w:rPr>
      </w:pPr>
      <w:r w:rsidRPr="000D289E">
        <w:rPr>
          <w:sz w:val="28"/>
          <w:szCs w:val="28"/>
        </w:rPr>
        <w:t xml:space="preserve"> - по температуре воды, поступающей в тепловую сеть ±3%;</w:t>
      </w:r>
    </w:p>
    <w:p w:rsidR="00954880" w:rsidRPr="000D289E" w:rsidRDefault="00954880" w:rsidP="00954880">
      <w:pPr>
        <w:ind w:firstLine="709"/>
        <w:jc w:val="both"/>
        <w:rPr>
          <w:sz w:val="28"/>
          <w:szCs w:val="28"/>
        </w:rPr>
      </w:pPr>
      <w:r w:rsidRPr="000D289E">
        <w:rPr>
          <w:sz w:val="28"/>
          <w:szCs w:val="28"/>
        </w:rPr>
        <w:t xml:space="preserve"> - по давлению в подающем трубопроводе ±5%;</w:t>
      </w:r>
    </w:p>
    <w:p w:rsidR="00954880" w:rsidRPr="000D289E" w:rsidRDefault="00954880" w:rsidP="00954880">
      <w:pPr>
        <w:ind w:firstLine="709"/>
        <w:jc w:val="both"/>
        <w:rPr>
          <w:sz w:val="28"/>
          <w:szCs w:val="28"/>
        </w:rPr>
      </w:pPr>
      <w:r w:rsidRPr="000D289E">
        <w:rPr>
          <w:sz w:val="28"/>
          <w:szCs w:val="28"/>
        </w:rPr>
        <w:t xml:space="preserve"> - по давлению в обратном трубопроводе ±0,2 кгс/см</w:t>
      </w:r>
      <w:proofErr w:type="gramStart"/>
      <w:r w:rsidRPr="00C55082">
        <w:rPr>
          <w:sz w:val="28"/>
          <w:szCs w:val="28"/>
          <w:vertAlign w:val="superscript"/>
        </w:rPr>
        <w:t>2</w:t>
      </w:r>
      <w:proofErr w:type="gramEnd"/>
      <w:r w:rsidRPr="000D289E">
        <w:rPr>
          <w:sz w:val="28"/>
          <w:szCs w:val="28"/>
        </w:rPr>
        <w:t>.</w:t>
      </w:r>
    </w:p>
    <w:p w:rsidR="00954880" w:rsidRPr="000D289E" w:rsidRDefault="00954880" w:rsidP="00954880">
      <w:pPr>
        <w:ind w:firstLine="709"/>
        <w:jc w:val="both"/>
        <w:rPr>
          <w:sz w:val="28"/>
          <w:szCs w:val="28"/>
        </w:rPr>
      </w:pPr>
      <w:r w:rsidRPr="000D289E">
        <w:rPr>
          <w:sz w:val="28"/>
          <w:szCs w:val="28"/>
        </w:rPr>
        <w:t xml:space="preserve"> Отклонение фактической среднесуточной температуры обратной воды из тепловой сети может превышать </w:t>
      </w:r>
      <w:proofErr w:type="gramStart"/>
      <w:r w:rsidRPr="000D289E">
        <w:rPr>
          <w:sz w:val="28"/>
          <w:szCs w:val="28"/>
        </w:rPr>
        <w:t>заданную</w:t>
      </w:r>
      <w:proofErr w:type="gramEnd"/>
      <w:r w:rsidRPr="000D289E">
        <w:rPr>
          <w:sz w:val="28"/>
          <w:szCs w:val="28"/>
        </w:rPr>
        <w:t xml:space="preserve"> графиком не более чем на +5%. П</w:t>
      </w:r>
      <w:r w:rsidRPr="000D289E">
        <w:rPr>
          <w:sz w:val="28"/>
          <w:szCs w:val="28"/>
        </w:rPr>
        <w:t>о</w:t>
      </w:r>
      <w:r w:rsidRPr="000D289E">
        <w:rPr>
          <w:sz w:val="28"/>
          <w:szCs w:val="28"/>
        </w:rPr>
        <w:t>нижение фактической температуры обратной воды по сравнению с графиком не лимитируется.</w:t>
      </w:r>
    </w:p>
    <w:p w:rsidR="00954880" w:rsidRPr="000D289E" w:rsidRDefault="00954880" w:rsidP="00954880">
      <w:pPr>
        <w:ind w:firstLine="709"/>
        <w:jc w:val="both"/>
        <w:rPr>
          <w:sz w:val="28"/>
          <w:szCs w:val="28"/>
        </w:rPr>
      </w:pPr>
      <w:r w:rsidRPr="000D289E">
        <w:rPr>
          <w:sz w:val="28"/>
          <w:szCs w:val="28"/>
        </w:rPr>
        <w:t xml:space="preserve">Информация о фактическом температурном режиме работы отпуска тепа в тепловые сети от источников тепловой энергии отсутствует. </w:t>
      </w:r>
    </w:p>
    <w:p w:rsidR="00954880" w:rsidRPr="000D289E" w:rsidRDefault="00954880" w:rsidP="00954880">
      <w:pPr>
        <w:jc w:val="center"/>
        <w:rPr>
          <w:b/>
          <w:sz w:val="28"/>
          <w:szCs w:val="28"/>
        </w:rPr>
      </w:pPr>
      <w:r w:rsidRPr="000D289E">
        <w:rPr>
          <w:b/>
          <w:sz w:val="28"/>
          <w:szCs w:val="28"/>
        </w:rPr>
        <w:t>1.3.8. Гидравлические режимы и пьезометрические графики тепловых с</w:t>
      </w:r>
      <w:r w:rsidRPr="000D289E">
        <w:rPr>
          <w:b/>
          <w:sz w:val="28"/>
          <w:szCs w:val="28"/>
        </w:rPr>
        <w:t>е</w:t>
      </w:r>
      <w:r w:rsidRPr="000D289E">
        <w:rPr>
          <w:b/>
          <w:sz w:val="28"/>
          <w:szCs w:val="28"/>
        </w:rPr>
        <w:t>тей</w:t>
      </w:r>
    </w:p>
    <w:p w:rsidR="00954880" w:rsidRDefault="00954880" w:rsidP="00954880">
      <w:pPr>
        <w:ind w:right="45" w:firstLine="709"/>
        <w:jc w:val="both"/>
        <w:rPr>
          <w:sz w:val="28"/>
          <w:szCs w:val="28"/>
        </w:rPr>
      </w:pPr>
      <w:r>
        <w:rPr>
          <w:sz w:val="28"/>
          <w:szCs w:val="28"/>
        </w:rPr>
        <w:t>Расчет гидравлических режимов тепловых сетей и пьезометрические графики не выполнены, так данные материалы входят в состав электронной модели схемы теплоснабжения.</w:t>
      </w:r>
    </w:p>
    <w:p w:rsidR="00954880" w:rsidRPr="000D289E" w:rsidRDefault="00954880" w:rsidP="00954880">
      <w:pPr>
        <w:jc w:val="center"/>
        <w:rPr>
          <w:b/>
          <w:i/>
          <w:sz w:val="28"/>
          <w:szCs w:val="28"/>
        </w:rPr>
      </w:pPr>
      <w:r w:rsidRPr="000D289E">
        <w:rPr>
          <w:b/>
          <w:sz w:val="28"/>
          <w:szCs w:val="28"/>
        </w:rPr>
        <w:t>1.3.9. Статистика отказов тепловых сетей (аварий</w:t>
      </w:r>
      <w:r>
        <w:rPr>
          <w:b/>
          <w:sz w:val="28"/>
          <w:szCs w:val="28"/>
        </w:rPr>
        <w:t>ных ситуаций</w:t>
      </w:r>
      <w:r w:rsidRPr="000D289E">
        <w:rPr>
          <w:b/>
          <w:sz w:val="28"/>
          <w:szCs w:val="28"/>
        </w:rPr>
        <w:t xml:space="preserve">) за </w:t>
      </w:r>
      <w:proofErr w:type="gramStart"/>
      <w:r w:rsidRPr="000D289E">
        <w:rPr>
          <w:b/>
          <w:sz w:val="28"/>
          <w:szCs w:val="28"/>
        </w:rPr>
        <w:t>п</w:t>
      </w:r>
      <w:r w:rsidRPr="000D289E">
        <w:rPr>
          <w:b/>
          <w:sz w:val="28"/>
          <w:szCs w:val="28"/>
        </w:rPr>
        <w:t>о</w:t>
      </w:r>
      <w:r w:rsidRPr="000D289E">
        <w:rPr>
          <w:b/>
          <w:sz w:val="28"/>
          <w:szCs w:val="28"/>
        </w:rPr>
        <w:t>следние</w:t>
      </w:r>
      <w:proofErr w:type="gramEnd"/>
      <w:r w:rsidRPr="000D289E">
        <w:rPr>
          <w:b/>
          <w:sz w:val="28"/>
          <w:szCs w:val="28"/>
        </w:rPr>
        <w:t xml:space="preserve"> </w:t>
      </w:r>
      <w:r>
        <w:rPr>
          <w:b/>
          <w:sz w:val="28"/>
          <w:szCs w:val="28"/>
        </w:rPr>
        <w:t>5 лет</w:t>
      </w:r>
    </w:p>
    <w:p w:rsidR="00954880" w:rsidRDefault="00954880" w:rsidP="00954880">
      <w:pPr>
        <w:ind w:firstLine="708"/>
        <w:jc w:val="both"/>
        <w:rPr>
          <w:sz w:val="28"/>
          <w:szCs w:val="28"/>
        </w:rPr>
      </w:pPr>
      <w:proofErr w:type="gramStart"/>
      <w:r w:rsidRPr="000D289E">
        <w:rPr>
          <w:sz w:val="28"/>
          <w:szCs w:val="28"/>
        </w:rPr>
        <w:t>По информаци</w:t>
      </w:r>
      <w:r>
        <w:rPr>
          <w:sz w:val="28"/>
          <w:szCs w:val="28"/>
        </w:rPr>
        <w:t>и</w:t>
      </w:r>
      <w:r w:rsidRPr="000D289E">
        <w:rPr>
          <w:sz w:val="28"/>
          <w:szCs w:val="28"/>
        </w:rPr>
        <w:t xml:space="preserve"> предоставленной теплоснабжающ</w:t>
      </w:r>
      <w:r>
        <w:rPr>
          <w:sz w:val="28"/>
          <w:szCs w:val="28"/>
        </w:rPr>
        <w:t>ей</w:t>
      </w:r>
      <w:r w:rsidRPr="000D289E">
        <w:rPr>
          <w:sz w:val="28"/>
          <w:szCs w:val="28"/>
        </w:rPr>
        <w:t xml:space="preserve"> организаци</w:t>
      </w:r>
      <w:r>
        <w:rPr>
          <w:sz w:val="28"/>
          <w:szCs w:val="28"/>
        </w:rPr>
        <w:t>ей</w:t>
      </w:r>
      <w:r w:rsidRPr="000D289E">
        <w:rPr>
          <w:sz w:val="28"/>
          <w:szCs w:val="28"/>
        </w:rPr>
        <w:t xml:space="preserve"> отк</w:t>
      </w:r>
      <w:r w:rsidRPr="000D289E">
        <w:rPr>
          <w:sz w:val="28"/>
          <w:szCs w:val="28"/>
        </w:rPr>
        <w:t>а</w:t>
      </w:r>
      <w:r w:rsidRPr="000D289E">
        <w:rPr>
          <w:sz w:val="28"/>
          <w:szCs w:val="28"/>
        </w:rPr>
        <w:t>зов тепловых сетей (</w:t>
      </w:r>
      <w:proofErr w:type="spellStart"/>
      <w:r w:rsidRPr="000D289E">
        <w:rPr>
          <w:sz w:val="28"/>
          <w:szCs w:val="28"/>
        </w:rPr>
        <w:t>авариных</w:t>
      </w:r>
      <w:proofErr w:type="spellEnd"/>
      <w:r w:rsidRPr="000D289E">
        <w:rPr>
          <w:sz w:val="28"/>
          <w:szCs w:val="28"/>
        </w:rPr>
        <w:t xml:space="preserve"> ситуаций) за последние 5 лет не происходило.</w:t>
      </w:r>
      <w:proofErr w:type="gramEnd"/>
    </w:p>
    <w:p w:rsidR="00954880" w:rsidRPr="000D289E" w:rsidRDefault="00954880" w:rsidP="00954880">
      <w:pPr>
        <w:ind w:firstLine="708"/>
        <w:jc w:val="both"/>
        <w:rPr>
          <w:sz w:val="28"/>
          <w:szCs w:val="28"/>
        </w:rPr>
      </w:pPr>
    </w:p>
    <w:p w:rsidR="00954880" w:rsidRPr="000D289E" w:rsidRDefault="00954880" w:rsidP="00954880">
      <w:pPr>
        <w:jc w:val="center"/>
        <w:rPr>
          <w:b/>
          <w:sz w:val="28"/>
          <w:szCs w:val="28"/>
        </w:rPr>
      </w:pPr>
      <w:r w:rsidRPr="000D289E">
        <w:rPr>
          <w:b/>
          <w:sz w:val="28"/>
          <w:szCs w:val="28"/>
        </w:rPr>
        <w:t xml:space="preserve">1.3.10. </w:t>
      </w:r>
      <w:proofErr w:type="gramStart"/>
      <w:r w:rsidRPr="000D289E">
        <w:rPr>
          <w:b/>
          <w:sz w:val="28"/>
          <w:szCs w:val="28"/>
        </w:rPr>
        <w:t>Статистика восстановлений</w:t>
      </w:r>
      <w:r>
        <w:rPr>
          <w:b/>
          <w:sz w:val="28"/>
          <w:szCs w:val="28"/>
        </w:rPr>
        <w:t xml:space="preserve"> (аварийно-восстановительных ремо</w:t>
      </w:r>
      <w:r>
        <w:rPr>
          <w:b/>
          <w:sz w:val="28"/>
          <w:szCs w:val="28"/>
        </w:rPr>
        <w:t>н</w:t>
      </w:r>
      <w:r>
        <w:rPr>
          <w:b/>
          <w:sz w:val="28"/>
          <w:szCs w:val="28"/>
        </w:rPr>
        <w:t>тов)</w:t>
      </w:r>
      <w:r w:rsidRPr="000D289E">
        <w:rPr>
          <w:b/>
          <w:sz w:val="28"/>
          <w:szCs w:val="28"/>
        </w:rPr>
        <w:t xml:space="preserve"> тепловых сетей и среднее время, затраченное на восстановление раб</w:t>
      </w:r>
      <w:r w:rsidRPr="000D289E">
        <w:rPr>
          <w:b/>
          <w:sz w:val="28"/>
          <w:szCs w:val="28"/>
        </w:rPr>
        <w:t>о</w:t>
      </w:r>
      <w:r w:rsidRPr="000D289E">
        <w:rPr>
          <w:b/>
          <w:sz w:val="28"/>
          <w:szCs w:val="28"/>
        </w:rPr>
        <w:t>тоспособности тепловых сетей</w:t>
      </w:r>
      <w:r>
        <w:rPr>
          <w:b/>
          <w:sz w:val="28"/>
          <w:szCs w:val="28"/>
        </w:rPr>
        <w:t>, за последние 5 лет</w:t>
      </w:r>
      <w:proofErr w:type="gramEnd"/>
    </w:p>
    <w:p w:rsidR="00954880" w:rsidRDefault="00954880" w:rsidP="00954880">
      <w:pPr>
        <w:ind w:firstLine="708"/>
        <w:jc w:val="both"/>
        <w:rPr>
          <w:sz w:val="28"/>
          <w:szCs w:val="28"/>
        </w:rPr>
      </w:pPr>
      <w:r w:rsidRPr="000D289E">
        <w:rPr>
          <w:sz w:val="28"/>
          <w:szCs w:val="28"/>
        </w:rPr>
        <w:t>Статистика восстановления тепловых сетей отсутствует.</w:t>
      </w:r>
    </w:p>
    <w:p w:rsidR="00954880" w:rsidRPr="000D289E" w:rsidRDefault="00954880" w:rsidP="00954880">
      <w:pPr>
        <w:ind w:firstLine="708"/>
        <w:jc w:val="both"/>
        <w:rPr>
          <w:sz w:val="28"/>
          <w:szCs w:val="28"/>
        </w:rPr>
      </w:pPr>
    </w:p>
    <w:p w:rsidR="00954880" w:rsidRPr="000D289E" w:rsidRDefault="00954880" w:rsidP="00954880">
      <w:pPr>
        <w:jc w:val="center"/>
        <w:rPr>
          <w:b/>
          <w:sz w:val="28"/>
          <w:szCs w:val="28"/>
        </w:rPr>
      </w:pPr>
      <w:r w:rsidRPr="000D289E">
        <w:rPr>
          <w:b/>
          <w:sz w:val="28"/>
          <w:szCs w:val="28"/>
        </w:rPr>
        <w:lastRenderedPageBreak/>
        <w:t>1.3.11. Описание процедур диагностики состояние тепловых сетей и пл</w:t>
      </w:r>
      <w:r w:rsidRPr="000D289E">
        <w:rPr>
          <w:b/>
          <w:sz w:val="28"/>
          <w:szCs w:val="28"/>
        </w:rPr>
        <w:t>а</w:t>
      </w:r>
      <w:r w:rsidRPr="000D289E">
        <w:rPr>
          <w:b/>
          <w:sz w:val="28"/>
          <w:szCs w:val="28"/>
        </w:rPr>
        <w:t>нирование капитальных (текущих) ремонтов</w:t>
      </w:r>
    </w:p>
    <w:p w:rsidR="00954880" w:rsidRPr="000D289E" w:rsidRDefault="00954880" w:rsidP="00954880">
      <w:pPr>
        <w:widowControl w:val="0"/>
        <w:ind w:right="55" w:firstLine="709"/>
        <w:jc w:val="both"/>
        <w:rPr>
          <w:sz w:val="28"/>
          <w:szCs w:val="28"/>
        </w:rPr>
      </w:pPr>
      <w:r w:rsidRPr="000D289E">
        <w:rPr>
          <w:sz w:val="28"/>
          <w:szCs w:val="28"/>
        </w:rPr>
        <w:t>Для выявления мест утечек теплоносителя из трубопроводов, теплосна</w:t>
      </w:r>
      <w:r w:rsidRPr="000D289E">
        <w:rPr>
          <w:sz w:val="28"/>
          <w:szCs w:val="28"/>
        </w:rPr>
        <w:t>б</w:t>
      </w:r>
      <w:r w:rsidRPr="000D289E">
        <w:rPr>
          <w:sz w:val="28"/>
          <w:szCs w:val="28"/>
        </w:rPr>
        <w:t>жающие организации применяют следующие методы:</w:t>
      </w:r>
    </w:p>
    <w:p w:rsidR="00954880" w:rsidRPr="000D289E" w:rsidRDefault="00954880" w:rsidP="00954880">
      <w:pPr>
        <w:widowControl w:val="0"/>
        <w:ind w:right="43" w:firstLine="709"/>
        <w:jc w:val="both"/>
        <w:rPr>
          <w:sz w:val="28"/>
          <w:szCs w:val="28"/>
        </w:rPr>
      </w:pPr>
      <w:r w:rsidRPr="000D289E">
        <w:rPr>
          <w:b/>
          <w:bCs/>
          <w:sz w:val="28"/>
          <w:szCs w:val="28"/>
        </w:rPr>
        <w:t>Испытание на прочность и плотность повышенным давлением (</w:t>
      </w:r>
      <w:proofErr w:type="spellStart"/>
      <w:r>
        <w:rPr>
          <w:b/>
          <w:bCs/>
          <w:sz w:val="28"/>
          <w:szCs w:val="28"/>
        </w:rPr>
        <w:t>о</w:t>
      </w:r>
      <w:r>
        <w:rPr>
          <w:b/>
          <w:bCs/>
          <w:sz w:val="28"/>
          <w:szCs w:val="28"/>
        </w:rPr>
        <w:t>п</w:t>
      </w:r>
      <w:r>
        <w:rPr>
          <w:b/>
          <w:bCs/>
          <w:sz w:val="28"/>
          <w:szCs w:val="28"/>
        </w:rPr>
        <w:t>рессовка</w:t>
      </w:r>
      <w:proofErr w:type="spellEnd"/>
      <w:r w:rsidRPr="000D289E">
        <w:rPr>
          <w:b/>
          <w:bCs/>
          <w:sz w:val="28"/>
          <w:szCs w:val="28"/>
        </w:rPr>
        <w:t xml:space="preserve">). </w:t>
      </w:r>
      <w:r w:rsidRPr="000D289E">
        <w:rPr>
          <w:sz w:val="28"/>
          <w:szCs w:val="28"/>
        </w:rPr>
        <w:t>Метод применяется и был разработан с целью выявления ослабле</w:t>
      </w:r>
      <w:r w:rsidRPr="000D289E">
        <w:rPr>
          <w:sz w:val="28"/>
          <w:szCs w:val="28"/>
        </w:rPr>
        <w:t>н</w:t>
      </w:r>
      <w:r w:rsidRPr="000D289E">
        <w:rPr>
          <w:sz w:val="28"/>
          <w:szCs w:val="28"/>
        </w:rPr>
        <w:t>ных мест трубопровода в ремонтный период и исключения появления повре</w:t>
      </w:r>
      <w:r w:rsidRPr="000D289E">
        <w:rPr>
          <w:sz w:val="28"/>
          <w:szCs w:val="28"/>
        </w:rPr>
        <w:t>ж</w:t>
      </w:r>
      <w:r w:rsidRPr="000D289E">
        <w:rPr>
          <w:sz w:val="28"/>
          <w:szCs w:val="28"/>
        </w:rPr>
        <w:t>дений в отопительный период. Метод применяется в комплексе оперативной системы сбора и анализа данных о состоянии теплопроводов.</w:t>
      </w:r>
    </w:p>
    <w:p w:rsidR="00954880" w:rsidRPr="000D289E" w:rsidRDefault="00954880" w:rsidP="00954880">
      <w:pPr>
        <w:widowControl w:val="0"/>
        <w:ind w:right="43" w:firstLine="709"/>
        <w:jc w:val="both"/>
        <w:rPr>
          <w:sz w:val="28"/>
          <w:szCs w:val="28"/>
        </w:rPr>
      </w:pPr>
      <w:r w:rsidRPr="000D289E">
        <w:rPr>
          <w:b/>
          <w:bCs/>
          <w:sz w:val="28"/>
          <w:szCs w:val="28"/>
        </w:rPr>
        <w:t xml:space="preserve">Метод наземного </w:t>
      </w:r>
      <w:proofErr w:type="spellStart"/>
      <w:r w:rsidRPr="000D289E">
        <w:rPr>
          <w:b/>
          <w:bCs/>
          <w:sz w:val="28"/>
          <w:szCs w:val="28"/>
        </w:rPr>
        <w:t>тепловизионного</w:t>
      </w:r>
      <w:proofErr w:type="spellEnd"/>
      <w:r w:rsidRPr="000D289E">
        <w:rPr>
          <w:b/>
          <w:bCs/>
          <w:sz w:val="28"/>
          <w:szCs w:val="28"/>
        </w:rPr>
        <w:t xml:space="preserve"> обследования с помощью </w:t>
      </w:r>
      <w:proofErr w:type="spellStart"/>
      <w:r w:rsidRPr="000D289E">
        <w:rPr>
          <w:b/>
          <w:bCs/>
          <w:sz w:val="28"/>
          <w:szCs w:val="28"/>
        </w:rPr>
        <w:t>тепл</w:t>
      </w:r>
      <w:r w:rsidRPr="000D289E">
        <w:rPr>
          <w:b/>
          <w:bCs/>
          <w:sz w:val="28"/>
          <w:szCs w:val="28"/>
        </w:rPr>
        <w:t>о</w:t>
      </w:r>
      <w:r w:rsidRPr="000D289E">
        <w:rPr>
          <w:b/>
          <w:bCs/>
          <w:sz w:val="28"/>
          <w:szCs w:val="28"/>
        </w:rPr>
        <w:t>визора</w:t>
      </w:r>
      <w:proofErr w:type="spellEnd"/>
      <w:r w:rsidRPr="000D289E">
        <w:rPr>
          <w:b/>
          <w:bCs/>
          <w:sz w:val="28"/>
          <w:szCs w:val="28"/>
        </w:rPr>
        <w:t xml:space="preserve">. </w:t>
      </w:r>
      <w:r w:rsidRPr="000D289E">
        <w:rPr>
          <w:sz w:val="28"/>
          <w:szCs w:val="28"/>
        </w:rPr>
        <w:t>При доступной поверхности трассы, желательно с однородным покр</w:t>
      </w:r>
      <w:r w:rsidRPr="000D289E">
        <w:rPr>
          <w:sz w:val="28"/>
          <w:szCs w:val="28"/>
        </w:rPr>
        <w:t>ы</w:t>
      </w:r>
      <w:r w:rsidRPr="000D289E">
        <w:rPr>
          <w:sz w:val="28"/>
          <w:szCs w:val="28"/>
        </w:rPr>
        <w:t>тием, наличием точной исполнительной документации, с применением спец</w:t>
      </w:r>
      <w:r w:rsidRPr="000D289E">
        <w:rPr>
          <w:sz w:val="28"/>
          <w:szCs w:val="28"/>
        </w:rPr>
        <w:t>и</w:t>
      </w:r>
      <w:r w:rsidRPr="000D289E">
        <w:rPr>
          <w:sz w:val="28"/>
          <w:szCs w:val="28"/>
        </w:rPr>
        <w:t>ального программного обеспечения, может очень хорошо показывать состо</w:t>
      </w:r>
      <w:r w:rsidRPr="000D289E">
        <w:rPr>
          <w:sz w:val="28"/>
          <w:szCs w:val="28"/>
        </w:rPr>
        <w:t>я</w:t>
      </w:r>
      <w:r w:rsidRPr="000D289E">
        <w:rPr>
          <w:sz w:val="28"/>
          <w:szCs w:val="28"/>
        </w:rPr>
        <w:t>ние обследуемого участка. По вышеназванным условиям применение возмо</w:t>
      </w:r>
      <w:r w:rsidRPr="000D289E">
        <w:rPr>
          <w:sz w:val="28"/>
          <w:szCs w:val="28"/>
        </w:rPr>
        <w:t>ж</w:t>
      </w:r>
      <w:r w:rsidRPr="000D289E">
        <w:rPr>
          <w:sz w:val="28"/>
          <w:szCs w:val="28"/>
        </w:rPr>
        <w:t>но только на 10% старых прокладок. В некоторых случаях метод эффективен для поиска утечек.</w:t>
      </w:r>
    </w:p>
    <w:p w:rsidR="00954880" w:rsidRPr="000D289E" w:rsidRDefault="00954880" w:rsidP="00954880">
      <w:pPr>
        <w:widowControl w:val="0"/>
        <w:ind w:right="44" w:firstLine="709"/>
        <w:jc w:val="both"/>
        <w:rPr>
          <w:sz w:val="28"/>
          <w:szCs w:val="28"/>
        </w:rPr>
      </w:pPr>
      <w:r w:rsidRPr="000D289E">
        <w:rPr>
          <w:sz w:val="28"/>
          <w:szCs w:val="28"/>
        </w:rPr>
        <w:t xml:space="preserve">После ремонта в </w:t>
      </w:r>
      <w:proofErr w:type="spellStart"/>
      <w:r w:rsidRPr="000D289E">
        <w:rPr>
          <w:sz w:val="28"/>
          <w:szCs w:val="28"/>
        </w:rPr>
        <w:t>межотопительный</w:t>
      </w:r>
      <w:proofErr w:type="spellEnd"/>
      <w:r w:rsidRPr="000D289E">
        <w:rPr>
          <w:sz w:val="28"/>
          <w:szCs w:val="28"/>
        </w:rPr>
        <w:t xml:space="preserve"> период, тепловые сети подвергаются испытаниям в соответствии с существующими техническими регламентами и прочими руководящими документами.</w:t>
      </w:r>
    </w:p>
    <w:p w:rsidR="00954880" w:rsidRPr="000D289E" w:rsidRDefault="00954880" w:rsidP="00954880">
      <w:pPr>
        <w:widowControl w:val="0"/>
        <w:ind w:right="49" w:firstLine="687"/>
        <w:jc w:val="both"/>
        <w:rPr>
          <w:sz w:val="28"/>
          <w:szCs w:val="28"/>
        </w:rPr>
      </w:pPr>
      <w:r w:rsidRPr="000D289E">
        <w:rPr>
          <w:sz w:val="28"/>
          <w:szCs w:val="28"/>
        </w:rPr>
        <w:t>Согласно п. 6.82 МДК 4-02.2001 «Типовая инструкция по технической эксплуатации тепловых сетей систем коммунального теплоснабжения»:</w:t>
      </w:r>
    </w:p>
    <w:p w:rsidR="00954880" w:rsidRPr="000D289E" w:rsidRDefault="00954880" w:rsidP="00954880">
      <w:pPr>
        <w:widowControl w:val="0"/>
        <w:ind w:right="52" w:firstLine="687"/>
        <w:jc w:val="both"/>
        <w:rPr>
          <w:sz w:val="28"/>
          <w:szCs w:val="28"/>
        </w:rPr>
      </w:pPr>
      <w:r w:rsidRPr="000D289E">
        <w:rPr>
          <w:sz w:val="28"/>
          <w:szCs w:val="28"/>
        </w:rPr>
        <w:t>Тепловые сети, находящиеся в эксплуатации, должны подвергаться сл</w:t>
      </w:r>
      <w:r w:rsidRPr="000D289E">
        <w:rPr>
          <w:sz w:val="28"/>
          <w:szCs w:val="28"/>
        </w:rPr>
        <w:t>е</w:t>
      </w:r>
      <w:r w:rsidRPr="000D289E">
        <w:rPr>
          <w:sz w:val="28"/>
          <w:szCs w:val="28"/>
        </w:rPr>
        <w:t>дующим испытаниям:</w:t>
      </w:r>
    </w:p>
    <w:p w:rsidR="00954880" w:rsidRPr="000D289E" w:rsidRDefault="00954880" w:rsidP="00F77ED0">
      <w:pPr>
        <w:widowControl w:val="0"/>
        <w:numPr>
          <w:ilvl w:val="0"/>
          <w:numId w:val="3"/>
        </w:numPr>
        <w:spacing w:after="0"/>
        <w:ind w:right="46"/>
        <w:contextualSpacing/>
        <w:jc w:val="both"/>
        <w:rPr>
          <w:sz w:val="28"/>
          <w:szCs w:val="28"/>
        </w:rPr>
      </w:pPr>
      <w:r w:rsidRPr="000D289E">
        <w:rPr>
          <w:sz w:val="28"/>
          <w:szCs w:val="28"/>
        </w:rPr>
        <w:t>гидравлическим испытаниям с целью проверки прочности и плотности трубопроводов, их элементов и арматуры;</w:t>
      </w:r>
    </w:p>
    <w:p w:rsidR="00954880" w:rsidRPr="000D289E" w:rsidRDefault="00954880" w:rsidP="00F77ED0">
      <w:pPr>
        <w:widowControl w:val="0"/>
        <w:numPr>
          <w:ilvl w:val="0"/>
          <w:numId w:val="3"/>
        </w:numPr>
        <w:spacing w:after="0"/>
        <w:ind w:right="50"/>
        <w:contextualSpacing/>
        <w:jc w:val="both"/>
        <w:rPr>
          <w:sz w:val="28"/>
          <w:szCs w:val="28"/>
        </w:rPr>
      </w:pPr>
      <w:r w:rsidRPr="000D289E">
        <w:rPr>
          <w:sz w:val="28"/>
          <w:szCs w:val="28"/>
        </w:rPr>
        <w:t>испытаниям на максимальную температуру теплоносителя (температу</w:t>
      </w:r>
      <w:r w:rsidRPr="000D289E">
        <w:rPr>
          <w:sz w:val="28"/>
          <w:szCs w:val="28"/>
        </w:rPr>
        <w:t>р</w:t>
      </w:r>
      <w:r w:rsidRPr="000D289E">
        <w:rPr>
          <w:sz w:val="28"/>
          <w:szCs w:val="28"/>
        </w:rPr>
        <w:t>ным испытаниям) для выявления дефектов трубопроводов и оборудов</w:t>
      </w:r>
      <w:r w:rsidRPr="000D289E">
        <w:rPr>
          <w:sz w:val="28"/>
          <w:szCs w:val="28"/>
        </w:rPr>
        <w:t>а</w:t>
      </w:r>
      <w:r w:rsidRPr="000D289E">
        <w:rPr>
          <w:sz w:val="28"/>
          <w:szCs w:val="28"/>
        </w:rPr>
        <w:t xml:space="preserve">ния тепловой сети, </w:t>
      </w:r>
      <w:proofErr w:type="gramStart"/>
      <w:r w:rsidRPr="000D289E">
        <w:rPr>
          <w:sz w:val="28"/>
          <w:szCs w:val="28"/>
        </w:rPr>
        <w:t>контроля за</w:t>
      </w:r>
      <w:proofErr w:type="gramEnd"/>
      <w:r w:rsidRPr="000D289E">
        <w:rPr>
          <w:sz w:val="28"/>
          <w:szCs w:val="28"/>
        </w:rPr>
        <w:t xml:space="preserve"> их состоянием, проверки компенсиру</w:t>
      </w:r>
      <w:r w:rsidRPr="000D289E">
        <w:rPr>
          <w:sz w:val="28"/>
          <w:szCs w:val="28"/>
        </w:rPr>
        <w:t>ю</w:t>
      </w:r>
      <w:r w:rsidRPr="000D289E">
        <w:rPr>
          <w:sz w:val="28"/>
          <w:szCs w:val="28"/>
        </w:rPr>
        <w:t>щей способности тепловой сети;</w:t>
      </w:r>
    </w:p>
    <w:p w:rsidR="00954880" w:rsidRPr="000D289E" w:rsidRDefault="00954880" w:rsidP="00F77ED0">
      <w:pPr>
        <w:widowControl w:val="0"/>
        <w:numPr>
          <w:ilvl w:val="0"/>
          <w:numId w:val="3"/>
        </w:numPr>
        <w:spacing w:after="0"/>
        <w:ind w:right="43"/>
        <w:contextualSpacing/>
        <w:jc w:val="both"/>
        <w:rPr>
          <w:sz w:val="28"/>
          <w:szCs w:val="28"/>
        </w:rPr>
      </w:pPr>
      <w:r w:rsidRPr="000D289E">
        <w:rPr>
          <w:sz w:val="28"/>
          <w:szCs w:val="28"/>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w:t>
      </w:r>
      <w:r w:rsidRPr="000D289E">
        <w:rPr>
          <w:sz w:val="28"/>
          <w:szCs w:val="28"/>
        </w:rPr>
        <w:t>с</w:t>
      </w:r>
      <w:r w:rsidRPr="000D289E">
        <w:rPr>
          <w:sz w:val="28"/>
          <w:szCs w:val="28"/>
        </w:rPr>
        <w:t>плуатации;</w:t>
      </w:r>
    </w:p>
    <w:p w:rsidR="00954880" w:rsidRPr="000D289E" w:rsidRDefault="00954880" w:rsidP="00F77ED0">
      <w:pPr>
        <w:widowControl w:val="0"/>
        <w:numPr>
          <w:ilvl w:val="0"/>
          <w:numId w:val="3"/>
        </w:numPr>
        <w:spacing w:after="0"/>
        <w:ind w:right="51"/>
        <w:contextualSpacing/>
        <w:jc w:val="both"/>
        <w:rPr>
          <w:sz w:val="28"/>
          <w:szCs w:val="28"/>
        </w:rPr>
      </w:pPr>
      <w:r w:rsidRPr="000D289E">
        <w:rPr>
          <w:sz w:val="28"/>
          <w:szCs w:val="28"/>
        </w:rPr>
        <w:lastRenderedPageBreak/>
        <w:t>испытаниям на гидравлические потери для получения гидравлических характеристик трубопроводов;</w:t>
      </w:r>
    </w:p>
    <w:p w:rsidR="00954880" w:rsidRDefault="00954880" w:rsidP="00954880">
      <w:pPr>
        <w:ind w:firstLine="709"/>
        <w:jc w:val="both"/>
        <w:rPr>
          <w:sz w:val="28"/>
          <w:szCs w:val="28"/>
        </w:rPr>
      </w:pPr>
      <w:r w:rsidRPr="000D289E">
        <w:rPr>
          <w:sz w:val="28"/>
          <w:szCs w:val="28"/>
        </w:rPr>
        <w:t>испытаниям на потенциалы блуждающих токов (электрическим измер</w:t>
      </w:r>
      <w:r w:rsidRPr="000D289E">
        <w:rPr>
          <w:sz w:val="28"/>
          <w:szCs w:val="28"/>
        </w:rPr>
        <w:t>е</w:t>
      </w:r>
      <w:r w:rsidRPr="000D289E">
        <w:rPr>
          <w:sz w:val="28"/>
          <w:szCs w:val="28"/>
        </w:rPr>
        <w:t>ниям для определения коррозионной агрессивности грунтов и опасного дейс</w:t>
      </w:r>
      <w:r w:rsidRPr="000D289E">
        <w:rPr>
          <w:sz w:val="28"/>
          <w:szCs w:val="28"/>
        </w:rPr>
        <w:t>т</w:t>
      </w:r>
      <w:r w:rsidRPr="000D289E">
        <w:rPr>
          <w:sz w:val="28"/>
          <w:szCs w:val="28"/>
        </w:rPr>
        <w:t>вия блуждающих токов на трубопроводы подземных тепловых сетей).</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1.3.12. Описание периодичности и соответствия техническим регламентам и иным обязательным требованиям процедур летн</w:t>
      </w:r>
      <w:r>
        <w:rPr>
          <w:b/>
          <w:sz w:val="28"/>
          <w:szCs w:val="28"/>
        </w:rPr>
        <w:t>его</w:t>
      </w:r>
      <w:r w:rsidRPr="000D289E">
        <w:rPr>
          <w:b/>
          <w:sz w:val="28"/>
          <w:szCs w:val="28"/>
        </w:rPr>
        <w:t xml:space="preserve"> ремонт</w:t>
      </w:r>
      <w:r>
        <w:rPr>
          <w:b/>
          <w:sz w:val="28"/>
          <w:szCs w:val="28"/>
        </w:rPr>
        <w:t>а</w:t>
      </w:r>
      <w:r w:rsidRPr="000D289E">
        <w:rPr>
          <w:b/>
          <w:sz w:val="28"/>
          <w:szCs w:val="28"/>
        </w:rPr>
        <w:t xml:space="preserve"> с параме</w:t>
      </w:r>
      <w:r w:rsidRPr="000D289E">
        <w:rPr>
          <w:b/>
          <w:sz w:val="28"/>
          <w:szCs w:val="28"/>
        </w:rPr>
        <w:t>т</w:t>
      </w:r>
      <w:r w:rsidRPr="000D289E">
        <w:rPr>
          <w:b/>
          <w:sz w:val="28"/>
          <w:szCs w:val="28"/>
        </w:rPr>
        <w:t>рами и методами испытаний (гидравлических, температурных, на тепл</w:t>
      </w:r>
      <w:r w:rsidRPr="000D289E">
        <w:rPr>
          <w:b/>
          <w:sz w:val="28"/>
          <w:szCs w:val="28"/>
        </w:rPr>
        <w:t>о</w:t>
      </w:r>
      <w:r w:rsidRPr="000D289E">
        <w:rPr>
          <w:b/>
          <w:sz w:val="28"/>
          <w:szCs w:val="28"/>
        </w:rPr>
        <w:t>вые потери) тепловых сетей</w:t>
      </w:r>
    </w:p>
    <w:p w:rsidR="00954880" w:rsidRPr="000D289E" w:rsidRDefault="00954880" w:rsidP="00954880">
      <w:pPr>
        <w:suppressAutoHyphens/>
        <w:ind w:firstLine="708"/>
        <w:jc w:val="both"/>
        <w:rPr>
          <w:sz w:val="28"/>
          <w:szCs w:val="28"/>
          <w:lang w:eastAsia="ar-SA"/>
        </w:rPr>
      </w:pPr>
      <w:r w:rsidRPr="000D289E">
        <w:rPr>
          <w:sz w:val="28"/>
          <w:szCs w:val="28"/>
          <w:lang w:eastAsia="ar-SA"/>
        </w:rPr>
        <w:t xml:space="preserve">Летние ремонты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954880" w:rsidRPr="000D289E" w:rsidRDefault="00954880" w:rsidP="00954880">
      <w:pPr>
        <w:suppressAutoHyphens/>
        <w:ind w:firstLine="708"/>
        <w:jc w:val="both"/>
        <w:rPr>
          <w:sz w:val="28"/>
          <w:szCs w:val="28"/>
          <w:lang w:eastAsia="ar-SA"/>
        </w:rPr>
      </w:pPr>
      <w:r w:rsidRPr="000D289E">
        <w:rPr>
          <w:sz w:val="28"/>
          <w:szCs w:val="28"/>
          <w:lang w:eastAsia="ar-SA"/>
        </w:rPr>
        <w:t xml:space="preserve">К методам испытаний тепловых сетей относятся: </w:t>
      </w:r>
    </w:p>
    <w:p w:rsidR="00954880" w:rsidRPr="000D289E" w:rsidRDefault="00954880" w:rsidP="00F77ED0">
      <w:pPr>
        <w:numPr>
          <w:ilvl w:val="0"/>
          <w:numId w:val="4"/>
        </w:numPr>
        <w:suppressAutoHyphens/>
        <w:spacing w:after="0"/>
        <w:contextualSpacing/>
        <w:jc w:val="both"/>
        <w:rPr>
          <w:sz w:val="28"/>
          <w:szCs w:val="28"/>
          <w:lang w:eastAsia="ar-SA"/>
        </w:rPr>
      </w:pPr>
      <w:r w:rsidRPr="000D289E">
        <w:rPr>
          <w:sz w:val="28"/>
          <w:szCs w:val="28"/>
          <w:lang w:eastAsia="ar-SA"/>
        </w:rPr>
        <w:t>гидравлические испытания, которые должны производиться ежегодно до начала отопительного сезона в целях проверки плотности и прочности трубопроводов и установленной запорной арматуры. Минимальное значение пробного давления составляет 1,25 рабочего давления;</w:t>
      </w:r>
    </w:p>
    <w:p w:rsidR="00954880" w:rsidRPr="000D289E" w:rsidRDefault="00954880" w:rsidP="00954880">
      <w:pPr>
        <w:suppressAutoHyphens/>
        <w:ind w:firstLine="708"/>
        <w:jc w:val="both"/>
        <w:rPr>
          <w:sz w:val="28"/>
          <w:szCs w:val="28"/>
          <w:lang w:eastAsia="ar-SA"/>
        </w:rPr>
      </w:pPr>
      <w:r w:rsidRPr="000D289E">
        <w:rPr>
          <w:sz w:val="28"/>
          <w:szCs w:val="28"/>
        </w:rPr>
        <w:t>ТСО</w:t>
      </w:r>
      <w:r w:rsidRPr="000D289E">
        <w:rPr>
          <w:sz w:val="28"/>
          <w:szCs w:val="28"/>
          <w:lang w:eastAsia="ar-SA"/>
        </w:rPr>
        <w:t xml:space="preserve"> выполняют </w:t>
      </w:r>
      <w:proofErr w:type="spellStart"/>
      <w:r w:rsidRPr="000D289E">
        <w:rPr>
          <w:sz w:val="28"/>
          <w:szCs w:val="28"/>
          <w:lang w:eastAsia="ar-SA"/>
        </w:rPr>
        <w:t>опрессовку</w:t>
      </w:r>
      <w:proofErr w:type="spellEnd"/>
      <w:r w:rsidRPr="000D289E">
        <w:rPr>
          <w:sz w:val="28"/>
          <w:szCs w:val="28"/>
          <w:lang w:eastAsia="ar-SA"/>
        </w:rPr>
        <w:t xml:space="preserve"> тепловых сетей насосным оборудованием источника тепловой энергии. Для повышения качества </w:t>
      </w:r>
      <w:proofErr w:type="spellStart"/>
      <w:r w:rsidRPr="000D289E">
        <w:rPr>
          <w:sz w:val="28"/>
          <w:szCs w:val="28"/>
          <w:lang w:eastAsia="ar-SA"/>
        </w:rPr>
        <w:t>опрессовки</w:t>
      </w:r>
      <w:proofErr w:type="spellEnd"/>
      <w:r w:rsidRPr="000D289E">
        <w:rPr>
          <w:sz w:val="28"/>
          <w:szCs w:val="28"/>
          <w:lang w:eastAsia="ar-SA"/>
        </w:rPr>
        <w:t xml:space="preserve">, гидравлические испытания трубопроводов проводятся на участках секционирования стационарными насосами </w:t>
      </w:r>
      <w:proofErr w:type="spellStart"/>
      <w:r w:rsidRPr="000D289E">
        <w:rPr>
          <w:sz w:val="28"/>
          <w:szCs w:val="28"/>
          <w:lang w:eastAsia="ar-SA"/>
        </w:rPr>
        <w:t>опрессовочных</w:t>
      </w:r>
      <w:proofErr w:type="spellEnd"/>
      <w:r w:rsidRPr="000D289E">
        <w:rPr>
          <w:sz w:val="28"/>
          <w:szCs w:val="28"/>
          <w:lang w:eastAsia="ar-SA"/>
        </w:rPr>
        <w:t xml:space="preserve"> узлов или передвижными </w:t>
      </w:r>
      <w:proofErr w:type="spellStart"/>
      <w:r w:rsidRPr="000D289E">
        <w:rPr>
          <w:sz w:val="28"/>
          <w:szCs w:val="28"/>
          <w:lang w:eastAsia="ar-SA"/>
        </w:rPr>
        <w:t>опрессовочными</w:t>
      </w:r>
      <w:proofErr w:type="spellEnd"/>
      <w:r w:rsidRPr="000D289E">
        <w:rPr>
          <w:sz w:val="28"/>
          <w:szCs w:val="28"/>
          <w:lang w:eastAsia="ar-SA"/>
        </w:rPr>
        <w:t xml:space="preserve"> помпами. </w:t>
      </w:r>
    </w:p>
    <w:p w:rsidR="00954880" w:rsidRPr="000D289E" w:rsidRDefault="00954880" w:rsidP="00954880">
      <w:pPr>
        <w:suppressAutoHyphens/>
        <w:ind w:firstLine="708"/>
        <w:jc w:val="both"/>
        <w:rPr>
          <w:sz w:val="28"/>
          <w:szCs w:val="28"/>
          <w:lang w:eastAsia="ar-SA"/>
        </w:rPr>
      </w:pPr>
      <w:r w:rsidRPr="000D289E">
        <w:rPr>
          <w:sz w:val="28"/>
          <w:szCs w:val="28"/>
          <w:lang w:eastAsia="ar-SA"/>
        </w:rPr>
        <w:t xml:space="preserve">Температурные испытания на тепловых сетях не проводятся. </w:t>
      </w:r>
    </w:p>
    <w:p w:rsidR="00954880" w:rsidRDefault="00954880" w:rsidP="00954880">
      <w:pPr>
        <w:ind w:firstLine="709"/>
        <w:jc w:val="both"/>
        <w:rPr>
          <w:sz w:val="28"/>
          <w:szCs w:val="28"/>
          <w:lang w:eastAsia="ar-SA"/>
        </w:rPr>
      </w:pPr>
      <w:r w:rsidRPr="000D289E">
        <w:rPr>
          <w:sz w:val="28"/>
          <w:szCs w:val="28"/>
          <w:lang w:eastAsia="ar-SA"/>
        </w:rPr>
        <w:t>Ежегодный расчёт тепловых потерь осуществляется в соответствии с действующими методическими указаниями. Испытания тепловых сетей на тепл</w:t>
      </w:r>
      <w:r w:rsidRPr="000D289E">
        <w:rPr>
          <w:sz w:val="28"/>
          <w:szCs w:val="28"/>
          <w:lang w:eastAsia="ar-SA"/>
        </w:rPr>
        <w:t>о</w:t>
      </w:r>
      <w:r w:rsidRPr="000D289E">
        <w:rPr>
          <w:sz w:val="28"/>
          <w:szCs w:val="28"/>
          <w:lang w:eastAsia="ar-SA"/>
        </w:rPr>
        <w:t>вые потери не проводятся.</w:t>
      </w:r>
    </w:p>
    <w:p w:rsidR="00954880" w:rsidRPr="000D289E" w:rsidRDefault="00954880" w:rsidP="00954880">
      <w:pPr>
        <w:ind w:firstLine="709"/>
        <w:jc w:val="both"/>
        <w:rPr>
          <w:sz w:val="28"/>
          <w:szCs w:val="28"/>
          <w:lang w:eastAsia="ar-SA"/>
        </w:rPr>
      </w:pPr>
    </w:p>
    <w:p w:rsidR="00954880" w:rsidRPr="000D289E" w:rsidRDefault="00954880" w:rsidP="00954880">
      <w:pPr>
        <w:jc w:val="center"/>
        <w:rPr>
          <w:b/>
          <w:sz w:val="28"/>
          <w:szCs w:val="28"/>
        </w:rPr>
      </w:pPr>
      <w:r w:rsidRPr="000D289E">
        <w:rPr>
          <w:b/>
          <w:sz w:val="28"/>
          <w:szCs w:val="28"/>
        </w:rPr>
        <w:t>1.3.13. Описание нормативов технологических потерь при передаче тепл</w:t>
      </w:r>
      <w:r w:rsidRPr="000D289E">
        <w:rPr>
          <w:b/>
          <w:sz w:val="28"/>
          <w:szCs w:val="28"/>
        </w:rPr>
        <w:t>о</w:t>
      </w:r>
      <w:r w:rsidRPr="000D289E">
        <w:rPr>
          <w:b/>
          <w:sz w:val="28"/>
          <w:szCs w:val="28"/>
        </w:rPr>
        <w:t xml:space="preserve">вой энергии (мощности) </w:t>
      </w:r>
      <w:r>
        <w:rPr>
          <w:b/>
          <w:sz w:val="28"/>
          <w:szCs w:val="28"/>
        </w:rPr>
        <w:t xml:space="preserve">и </w:t>
      </w:r>
      <w:r w:rsidRPr="000D289E">
        <w:rPr>
          <w:b/>
          <w:sz w:val="28"/>
          <w:szCs w:val="28"/>
        </w:rPr>
        <w:t>теплоносителя, включенных в расчет отпуще</w:t>
      </w:r>
      <w:r w:rsidRPr="000D289E">
        <w:rPr>
          <w:b/>
          <w:sz w:val="28"/>
          <w:szCs w:val="28"/>
        </w:rPr>
        <w:t>н</w:t>
      </w:r>
      <w:r w:rsidRPr="000D289E">
        <w:rPr>
          <w:b/>
          <w:sz w:val="28"/>
          <w:szCs w:val="28"/>
        </w:rPr>
        <w:t>ных тепловой энергии (мощности) и теплоносителя</w:t>
      </w:r>
    </w:p>
    <w:p w:rsidR="00954880" w:rsidRPr="000D289E" w:rsidRDefault="00954880" w:rsidP="00954880">
      <w:pPr>
        <w:ind w:firstLine="709"/>
        <w:jc w:val="both"/>
        <w:rPr>
          <w:iCs/>
          <w:sz w:val="28"/>
          <w:szCs w:val="28"/>
        </w:rPr>
      </w:pPr>
      <w:r w:rsidRPr="000D289E">
        <w:rPr>
          <w:iCs/>
          <w:sz w:val="28"/>
          <w:szCs w:val="28"/>
        </w:rPr>
        <w:lastRenderedPageBreak/>
        <w:t>Расчет нормативов технологических потерь при передаче тепловой эне</w:t>
      </w:r>
      <w:r w:rsidRPr="000D289E">
        <w:rPr>
          <w:iCs/>
          <w:sz w:val="28"/>
          <w:szCs w:val="28"/>
        </w:rPr>
        <w:t>р</w:t>
      </w:r>
      <w:r w:rsidRPr="000D289E">
        <w:rPr>
          <w:iCs/>
          <w:sz w:val="28"/>
          <w:szCs w:val="28"/>
        </w:rPr>
        <w:t>гии производится в соответствии с Порядком расчета, утвержденным Приказом Минэнерго № 325 от 30 декабря 2008 г.</w:t>
      </w:r>
    </w:p>
    <w:p w:rsidR="00954880" w:rsidRPr="000D289E" w:rsidRDefault="00954880" w:rsidP="00954880">
      <w:pPr>
        <w:ind w:firstLine="709"/>
        <w:jc w:val="both"/>
        <w:rPr>
          <w:iCs/>
          <w:sz w:val="28"/>
          <w:szCs w:val="28"/>
        </w:rPr>
      </w:pPr>
      <w:r w:rsidRPr="000D289E">
        <w:rPr>
          <w:iCs/>
          <w:sz w:val="28"/>
          <w:szCs w:val="28"/>
        </w:rPr>
        <w:t>Расчет реальных тепловых потерь в тепловых сетях от источника тепл</w:t>
      </w:r>
      <w:r w:rsidRPr="000D289E">
        <w:rPr>
          <w:iCs/>
          <w:sz w:val="28"/>
          <w:szCs w:val="28"/>
        </w:rPr>
        <w:t>о</w:t>
      </w:r>
      <w:r w:rsidRPr="000D289E">
        <w:rPr>
          <w:iCs/>
          <w:sz w:val="28"/>
          <w:szCs w:val="28"/>
        </w:rPr>
        <w:t xml:space="preserve">снабжения производится в соответствии с приказом Госстроя РФ от 06.05.2000 №105 «Об утверждении методики определения количеств тепловой энергии и теплоносителей в водяных системах коммунального теплоснабжения». </w:t>
      </w:r>
    </w:p>
    <w:p w:rsidR="00954880" w:rsidRPr="000D289E" w:rsidRDefault="00954880" w:rsidP="00954880">
      <w:pPr>
        <w:ind w:firstLine="709"/>
        <w:jc w:val="both"/>
        <w:rPr>
          <w:iCs/>
          <w:sz w:val="28"/>
          <w:szCs w:val="28"/>
        </w:rPr>
      </w:pPr>
      <w:r w:rsidRPr="000D289E">
        <w:rPr>
          <w:iCs/>
          <w:sz w:val="28"/>
          <w:szCs w:val="28"/>
        </w:rPr>
        <w:t>Цель нормирования потерь тепловой энергии - снижение или поддерж</w:t>
      </w:r>
      <w:r w:rsidRPr="000D289E">
        <w:rPr>
          <w:iCs/>
          <w:sz w:val="28"/>
          <w:szCs w:val="28"/>
        </w:rPr>
        <w:t>а</w:t>
      </w:r>
      <w:r w:rsidRPr="000D289E">
        <w:rPr>
          <w:iCs/>
          <w:sz w:val="28"/>
          <w:szCs w:val="28"/>
        </w:rPr>
        <w:t xml:space="preserve">ние потерь на </w:t>
      </w:r>
      <w:proofErr w:type="spellStart"/>
      <w:proofErr w:type="gramStart"/>
      <w:r w:rsidRPr="000D289E">
        <w:rPr>
          <w:iCs/>
          <w:sz w:val="28"/>
          <w:szCs w:val="28"/>
        </w:rPr>
        <w:t>технико-экономически</w:t>
      </w:r>
      <w:proofErr w:type="spellEnd"/>
      <w:proofErr w:type="gramEnd"/>
      <w:r w:rsidRPr="000D289E">
        <w:rPr>
          <w:iCs/>
          <w:sz w:val="28"/>
          <w:szCs w:val="28"/>
        </w:rPr>
        <w:t xml:space="preserve"> обоснованном уровне. Расчёт и нормир</w:t>
      </w:r>
      <w:r w:rsidRPr="000D289E">
        <w:rPr>
          <w:iCs/>
          <w:sz w:val="28"/>
          <w:szCs w:val="28"/>
        </w:rPr>
        <w:t>о</w:t>
      </w:r>
      <w:r w:rsidRPr="000D289E">
        <w:rPr>
          <w:iCs/>
          <w:sz w:val="28"/>
          <w:szCs w:val="28"/>
        </w:rPr>
        <w:t>вание потерь тепловой энергии, являясь составной частью стратегической зад</w:t>
      </w:r>
      <w:r w:rsidRPr="000D289E">
        <w:rPr>
          <w:iCs/>
          <w:sz w:val="28"/>
          <w:szCs w:val="28"/>
        </w:rPr>
        <w:t>а</w:t>
      </w:r>
      <w:r w:rsidRPr="000D289E">
        <w:rPr>
          <w:iCs/>
          <w:sz w:val="28"/>
          <w:szCs w:val="28"/>
        </w:rPr>
        <w:t>чи по рациональному использованию природных ресурсов, строго регламент</w:t>
      </w:r>
      <w:r w:rsidRPr="000D289E">
        <w:rPr>
          <w:iCs/>
          <w:sz w:val="28"/>
          <w:szCs w:val="28"/>
        </w:rPr>
        <w:t>и</w:t>
      </w:r>
      <w:r w:rsidRPr="000D289E">
        <w:rPr>
          <w:iCs/>
          <w:sz w:val="28"/>
          <w:szCs w:val="28"/>
        </w:rPr>
        <w:t>ровано и носит обязательный характер. С выходом Федерального закона №190-ФЗ от 27.07.2010г., 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954880" w:rsidRPr="000D289E" w:rsidRDefault="00954880" w:rsidP="00954880">
      <w:pPr>
        <w:ind w:firstLine="709"/>
        <w:jc w:val="both"/>
        <w:rPr>
          <w:iCs/>
          <w:sz w:val="28"/>
          <w:szCs w:val="28"/>
        </w:rPr>
      </w:pPr>
      <w:r w:rsidRPr="000D289E">
        <w:rPr>
          <w:iCs/>
          <w:sz w:val="28"/>
          <w:szCs w:val="28"/>
        </w:rPr>
        <w:t>К нормативным эксплуатационным технологическим затратам при пер</w:t>
      </w:r>
      <w:r w:rsidRPr="000D289E">
        <w:rPr>
          <w:iCs/>
          <w:sz w:val="28"/>
          <w:szCs w:val="28"/>
        </w:rPr>
        <w:t>е</w:t>
      </w:r>
      <w:r w:rsidRPr="000D289E">
        <w:rPr>
          <w:iCs/>
          <w:sz w:val="28"/>
          <w:szCs w:val="28"/>
        </w:rPr>
        <w:t>даче тепловой энергии относятся затраты и потери, обусловленные примене</w:t>
      </w:r>
      <w:r w:rsidRPr="000D289E">
        <w:rPr>
          <w:iCs/>
          <w:sz w:val="28"/>
          <w:szCs w:val="28"/>
        </w:rPr>
        <w:t>н</w:t>
      </w:r>
      <w:r w:rsidRPr="000D289E">
        <w:rPr>
          <w:iCs/>
          <w:sz w:val="28"/>
          <w:szCs w:val="28"/>
        </w:rPr>
        <w:t>ными техническими решениями и техническим состоянием теплопроводов и оборудования, обеспечивающими надежное теплоснабжение потребителей и безопасные условия эксплуатации системы транспорта тепловой энергии:</w:t>
      </w:r>
    </w:p>
    <w:p w:rsidR="00954880" w:rsidRPr="000D289E" w:rsidRDefault="00954880" w:rsidP="00954880">
      <w:pPr>
        <w:ind w:firstLine="709"/>
        <w:jc w:val="both"/>
        <w:rPr>
          <w:iCs/>
          <w:sz w:val="28"/>
          <w:szCs w:val="28"/>
        </w:rPr>
      </w:pPr>
      <w:r w:rsidRPr="000D289E">
        <w:rPr>
          <w:iCs/>
          <w:sz w:val="28"/>
          <w:szCs w:val="28"/>
        </w:rPr>
        <w:t>-затраты и потери теплоносителя в пределах установленных норм на заполнение трубопроводов тепловых сетей перед пуском после плановых ремо</w:t>
      </w:r>
      <w:r w:rsidRPr="000D289E">
        <w:rPr>
          <w:iCs/>
          <w:sz w:val="28"/>
          <w:szCs w:val="28"/>
        </w:rPr>
        <w:t>н</w:t>
      </w:r>
      <w:r w:rsidRPr="000D289E">
        <w:rPr>
          <w:iCs/>
          <w:sz w:val="28"/>
          <w:szCs w:val="28"/>
        </w:rPr>
        <w:t>тов, а также при подключении новых участков тепловых сетей;</w:t>
      </w:r>
    </w:p>
    <w:p w:rsidR="00954880" w:rsidRPr="000D289E" w:rsidRDefault="00954880" w:rsidP="00954880">
      <w:pPr>
        <w:ind w:firstLine="709"/>
        <w:jc w:val="both"/>
        <w:rPr>
          <w:iCs/>
          <w:sz w:val="28"/>
          <w:szCs w:val="28"/>
        </w:rPr>
      </w:pPr>
      <w:r w:rsidRPr="000D289E">
        <w:rPr>
          <w:iCs/>
          <w:sz w:val="28"/>
          <w:szCs w:val="28"/>
        </w:rPr>
        <w:t>- на технологические сливы теплоносителя средствами автоматического регулирования тепловой нагрузки и защиты;</w:t>
      </w:r>
    </w:p>
    <w:p w:rsidR="00954880" w:rsidRPr="000D289E" w:rsidRDefault="00954880" w:rsidP="00954880">
      <w:pPr>
        <w:ind w:firstLine="709"/>
        <w:jc w:val="both"/>
        <w:rPr>
          <w:iCs/>
          <w:sz w:val="28"/>
          <w:szCs w:val="28"/>
        </w:rPr>
      </w:pPr>
      <w:r w:rsidRPr="000D289E">
        <w:rPr>
          <w:iCs/>
          <w:sz w:val="28"/>
          <w:szCs w:val="28"/>
        </w:rPr>
        <w:t>- технически обоснованный расход теплоносителя на плановые эксплу</w:t>
      </w:r>
      <w:r w:rsidRPr="000D289E">
        <w:rPr>
          <w:iCs/>
          <w:sz w:val="28"/>
          <w:szCs w:val="28"/>
        </w:rPr>
        <w:t>а</w:t>
      </w:r>
      <w:r w:rsidRPr="000D289E">
        <w:rPr>
          <w:iCs/>
          <w:sz w:val="28"/>
          <w:szCs w:val="28"/>
        </w:rPr>
        <w:t>тационные испытания;</w:t>
      </w:r>
    </w:p>
    <w:p w:rsidR="00954880" w:rsidRPr="000D289E" w:rsidRDefault="00954880" w:rsidP="00954880">
      <w:pPr>
        <w:ind w:firstLine="709"/>
        <w:jc w:val="both"/>
        <w:rPr>
          <w:iCs/>
          <w:sz w:val="28"/>
          <w:szCs w:val="28"/>
        </w:rPr>
      </w:pPr>
      <w:r w:rsidRPr="000D289E">
        <w:rPr>
          <w:iCs/>
          <w:sz w:val="28"/>
          <w:szCs w:val="28"/>
        </w:rPr>
        <w:t>- потери тепловой энергии с затратами и потерями теплоносителя через теплоизоляционные конструкции;</w:t>
      </w:r>
    </w:p>
    <w:p w:rsidR="00954880" w:rsidRPr="000D289E" w:rsidRDefault="00954880" w:rsidP="00954880">
      <w:pPr>
        <w:ind w:firstLine="709"/>
        <w:jc w:val="both"/>
        <w:rPr>
          <w:iCs/>
          <w:sz w:val="28"/>
          <w:szCs w:val="28"/>
        </w:rPr>
      </w:pPr>
      <w:r w:rsidRPr="000D289E">
        <w:rPr>
          <w:iCs/>
          <w:sz w:val="28"/>
          <w:szCs w:val="28"/>
        </w:rPr>
        <w:t xml:space="preserve">- потери теплоносителя через </w:t>
      </w:r>
      <w:proofErr w:type="spellStart"/>
      <w:r w:rsidRPr="000D289E">
        <w:rPr>
          <w:iCs/>
          <w:sz w:val="28"/>
          <w:szCs w:val="28"/>
        </w:rPr>
        <w:t>неплотность</w:t>
      </w:r>
      <w:proofErr w:type="spellEnd"/>
      <w:r w:rsidRPr="000D289E">
        <w:rPr>
          <w:iCs/>
          <w:sz w:val="28"/>
          <w:szCs w:val="28"/>
        </w:rPr>
        <w:t xml:space="preserve"> в арматуре и трубопроводах тепловых сетей в пределах, установленных правилами.</w:t>
      </w:r>
    </w:p>
    <w:p w:rsidR="00954880" w:rsidRPr="000D289E" w:rsidRDefault="00954880" w:rsidP="00954880">
      <w:pPr>
        <w:ind w:firstLine="709"/>
        <w:jc w:val="both"/>
        <w:rPr>
          <w:iCs/>
          <w:sz w:val="28"/>
          <w:szCs w:val="28"/>
        </w:rPr>
      </w:pPr>
      <w:r w:rsidRPr="000D289E">
        <w:rPr>
          <w:iCs/>
          <w:sz w:val="28"/>
          <w:szCs w:val="28"/>
        </w:rPr>
        <w:lastRenderedPageBreak/>
        <w:t>- затраты электрической энергии на привод оборудования, обеспечива</w:t>
      </w:r>
      <w:r w:rsidRPr="000D289E">
        <w:rPr>
          <w:iCs/>
          <w:sz w:val="28"/>
          <w:szCs w:val="28"/>
        </w:rPr>
        <w:t>ю</w:t>
      </w:r>
      <w:r w:rsidRPr="000D289E">
        <w:rPr>
          <w:iCs/>
          <w:sz w:val="28"/>
          <w:szCs w:val="28"/>
        </w:rPr>
        <w:t>щего функционирование систем транспорта тепловой энергии и теплоносит</w:t>
      </w:r>
      <w:r w:rsidRPr="000D289E">
        <w:rPr>
          <w:iCs/>
          <w:sz w:val="28"/>
          <w:szCs w:val="28"/>
        </w:rPr>
        <w:t>е</w:t>
      </w:r>
      <w:r w:rsidRPr="000D289E">
        <w:rPr>
          <w:iCs/>
          <w:sz w:val="28"/>
          <w:szCs w:val="28"/>
        </w:rPr>
        <w:t xml:space="preserve">лей. </w:t>
      </w:r>
      <w:proofErr w:type="gramStart"/>
      <w:r w:rsidRPr="000D289E">
        <w:rPr>
          <w:iCs/>
          <w:sz w:val="28"/>
          <w:szCs w:val="28"/>
        </w:rPr>
        <w:t>(Приказ от 4 октября 2005 г. N 265 «Об организации в Министерстве пр</w:t>
      </w:r>
      <w:r w:rsidRPr="000D289E">
        <w:rPr>
          <w:iCs/>
          <w:sz w:val="28"/>
          <w:szCs w:val="28"/>
        </w:rPr>
        <w:t>о</w:t>
      </w:r>
      <w:r w:rsidRPr="000D289E">
        <w:rPr>
          <w:iCs/>
          <w:sz w:val="28"/>
          <w:szCs w:val="28"/>
        </w:rPr>
        <w:t>мышленности и энергетики РФ работы по утверждению нормативов технол</w:t>
      </w:r>
      <w:r w:rsidRPr="000D289E">
        <w:rPr>
          <w:iCs/>
          <w:sz w:val="28"/>
          <w:szCs w:val="28"/>
        </w:rPr>
        <w:t>о</w:t>
      </w:r>
      <w:r w:rsidRPr="000D289E">
        <w:rPr>
          <w:iCs/>
          <w:sz w:val="28"/>
          <w:szCs w:val="28"/>
        </w:rPr>
        <w:t>гических потерь при передаче тепловой энергии».</w:t>
      </w:r>
      <w:proofErr w:type="gramEnd"/>
    </w:p>
    <w:p w:rsidR="00954880" w:rsidRDefault="00954880" w:rsidP="00954880">
      <w:pPr>
        <w:ind w:firstLine="709"/>
        <w:jc w:val="both"/>
        <w:rPr>
          <w:sz w:val="28"/>
          <w:szCs w:val="28"/>
        </w:rPr>
      </w:pPr>
      <w:r w:rsidRPr="000D289E">
        <w:rPr>
          <w:sz w:val="28"/>
          <w:szCs w:val="28"/>
        </w:rPr>
        <w:t>Информация о нормативах технологических потерь при передаче тепл</w:t>
      </w:r>
      <w:r w:rsidRPr="000D289E">
        <w:rPr>
          <w:sz w:val="28"/>
          <w:szCs w:val="28"/>
        </w:rPr>
        <w:t>о</w:t>
      </w:r>
      <w:r w:rsidRPr="000D289E">
        <w:rPr>
          <w:sz w:val="28"/>
          <w:szCs w:val="28"/>
        </w:rPr>
        <w:t xml:space="preserve">вой </w:t>
      </w:r>
      <w:proofErr w:type="gramStart"/>
      <w:r w:rsidRPr="000D289E">
        <w:rPr>
          <w:sz w:val="28"/>
          <w:szCs w:val="28"/>
        </w:rPr>
        <w:t>энергии, включаемые в расчет отпущенной тепловой энергии не предоста</w:t>
      </w:r>
      <w:r w:rsidRPr="000D289E">
        <w:rPr>
          <w:sz w:val="28"/>
          <w:szCs w:val="28"/>
        </w:rPr>
        <w:t>в</w:t>
      </w:r>
      <w:r w:rsidRPr="000D289E">
        <w:rPr>
          <w:sz w:val="28"/>
          <w:szCs w:val="28"/>
        </w:rPr>
        <w:t>лена</w:t>
      </w:r>
      <w:proofErr w:type="gramEnd"/>
      <w:r w:rsidRPr="000D289E">
        <w:rPr>
          <w:sz w:val="28"/>
          <w:szCs w:val="28"/>
        </w:rPr>
        <w:t>.</w:t>
      </w:r>
    </w:p>
    <w:p w:rsidR="00954880" w:rsidRPr="000D289E" w:rsidRDefault="00954880" w:rsidP="00954880">
      <w:pPr>
        <w:ind w:firstLine="709"/>
        <w:jc w:val="both"/>
        <w:rPr>
          <w:b/>
          <w:bCs/>
          <w:sz w:val="28"/>
          <w:szCs w:val="28"/>
        </w:rPr>
      </w:pPr>
    </w:p>
    <w:p w:rsidR="00954880" w:rsidRPr="000D289E" w:rsidRDefault="00954880" w:rsidP="00954880">
      <w:pPr>
        <w:keepNext/>
        <w:keepLines/>
        <w:jc w:val="both"/>
        <w:outlineLvl w:val="2"/>
        <w:rPr>
          <w:b/>
          <w:sz w:val="28"/>
          <w:szCs w:val="28"/>
        </w:rPr>
      </w:pPr>
      <w:bookmarkStart w:id="50" w:name="_Toc89608641"/>
      <w:r w:rsidRPr="000D289E">
        <w:rPr>
          <w:b/>
          <w:sz w:val="28"/>
          <w:szCs w:val="28"/>
        </w:rPr>
        <w:t xml:space="preserve">1.3.14 Оценка фактических потерь тепловой энергии и теплоносителя при передаче тепловой энергии и теплоносителя по тепловым сетям </w:t>
      </w:r>
      <w:proofErr w:type="gramStart"/>
      <w:r w:rsidRPr="000D289E">
        <w:rPr>
          <w:b/>
          <w:sz w:val="28"/>
          <w:szCs w:val="28"/>
        </w:rPr>
        <w:t>за</w:t>
      </w:r>
      <w:proofErr w:type="gramEnd"/>
      <w:r w:rsidRPr="000D289E">
        <w:rPr>
          <w:b/>
          <w:sz w:val="28"/>
          <w:szCs w:val="28"/>
        </w:rPr>
        <w:t xml:space="preserve"> после</w:t>
      </w:r>
      <w:r w:rsidRPr="000D289E">
        <w:rPr>
          <w:b/>
          <w:sz w:val="28"/>
          <w:szCs w:val="28"/>
        </w:rPr>
        <w:t>д</w:t>
      </w:r>
      <w:r w:rsidRPr="000D289E">
        <w:rPr>
          <w:b/>
          <w:sz w:val="28"/>
          <w:szCs w:val="28"/>
        </w:rPr>
        <w:t>ние 3 года</w:t>
      </w:r>
      <w:bookmarkEnd w:id="50"/>
    </w:p>
    <w:p w:rsidR="00954880" w:rsidRPr="000D289E" w:rsidRDefault="00954880" w:rsidP="00954880">
      <w:pPr>
        <w:ind w:right="38" w:firstLine="709"/>
        <w:jc w:val="both"/>
        <w:rPr>
          <w:sz w:val="28"/>
          <w:szCs w:val="28"/>
        </w:rPr>
      </w:pPr>
      <w:r w:rsidRPr="000D289E">
        <w:rPr>
          <w:sz w:val="28"/>
          <w:szCs w:val="28"/>
        </w:rPr>
        <w:t>Наиболее существенными составляющими тепловых потерь в теплоэне</w:t>
      </w:r>
      <w:r w:rsidRPr="000D289E">
        <w:rPr>
          <w:sz w:val="28"/>
          <w:szCs w:val="28"/>
        </w:rPr>
        <w:t>р</w:t>
      </w:r>
      <w:r w:rsidRPr="000D289E">
        <w:rPr>
          <w:sz w:val="28"/>
          <w:szCs w:val="28"/>
        </w:rPr>
        <w:t>гетических системах являются потери на объектах-потребителях. Наличие т</w:t>
      </w:r>
      <w:r w:rsidRPr="000D289E">
        <w:rPr>
          <w:sz w:val="28"/>
          <w:szCs w:val="28"/>
        </w:rPr>
        <w:t>а</w:t>
      </w:r>
      <w:r w:rsidRPr="000D289E">
        <w:rPr>
          <w:sz w:val="28"/>
          <w:szCs w:val="28"/>
        </w:rPr>
        <w:t>ковых не является прозрачным и может быть определено только после появл</w:t>
      </w:r>
      <w:r w:rsidRPr="000D289E">
        <w:rPr>
          <w:sz w:val="28"/>
          <w:szCs w:val="28"/>
        </w:rPr>
        <w:t>е</w:t>
      </w:r>
      <w:r w:rsidRPr="000D289E">
        <w:rPr>
          <w:sz w:val="28"/>
          <w:szCs w:val="28"/>
        </w:rPr>
        <w:t xml:space="preserve">ния в тепловом пункте здания прибора учета тепловой энергии, </w:t>
      </w:r>
      <w:proofErr w:type="spellStart"/>
      <w:r w:rsidRPr="000D289E">
        <w:rPr>
          <w:sz w:val="28"/>
          <w:szCs w:val="28"/>
        </w:rPr>
        <w:t>теплосчетчика</w:t>
      </w:r>
      <w:proofErr w:type="spellEnd"/>
      <w:r w:rsidRPr="000D289E">
        <w:rPr>
          <w:sz w:val="28"/>
          <w:szCs w:val="28"/>
        </w:rPr>
        <w:t>. В самом распространенном случае таковыми являются потери:</w:t>
      </w:r>
    </w:p>
    <w:p w:rsidR="00954880" w:rsidRPr="000D289E" w:rsidRDefault="00954880" w:rsidP="00954880">
      <w:pPr>
        <w:ind w:right="38" w:firstLine="709"/>
        <w:jc w:val="both"/>
        <w:rPr>
          <w:sz w:val="28"/>
          <w:szCs w:val="28"/>
        </w:rPr>
      </w:pPr>
      <w:proofErr w:type="gramStart"/>
      <w:r w:rsidRPr="000D289E">
        <w:rPr>
          <w:sz w:val="28"/>
          <w:szCs w:val="28"/>
        </w:rPr>
        <w:t>- в системах отопления, связанные с неравномерным распределением т</w:t>
      </w:r>
      <w:r w:rsidRPr="000D289E">
        <w:rPr>
          <w:sz w:val="28"/>
          <w:szCs w:val="28"/>
        </w:rPr>
        <w:t>е</w:t>
      </w:r>
      <w:r w:rsidRPr="000D289E">
        <w:rPr>
          <w:sz w:val="28"/>
          <w:szCs w:val="28"/>
        </w:rPr>
        <w:t>пла по объекту потребления и нерациональностью внутренней тепловой схемы объекта (5-15%);</w:t>
      </w:r>
      <w:proofErr w:type="gramEnd"/>
    </w:p>
    <w:p w:rsidR="00954880" w:rsidRPr="000D289E" w:rsidRDefault="00954880" w:rsidP="00954880">
      <w:pPr>
        <w:ind w:right="38" w:firstLine="709"/>
        <w:jc w:val="both"/>
        <w:rPr>
          <w:sz w:val="28"/>
          <w:szCs w:val="28"/>
        </w:rPr>
      </w:pPr>
      <w:r w:rsidRPr="000D289E">
        <w:rPr>
          <w:sz w:val="28"/>
          <w:szCs w:val="28"/>
        </w:rPr>
        <w:t>- в системах отопления, связанные с несоответствием характера отопл</w:t>
      </w:r>
      <w:r w:rsidRPr="000D289E">
        <w:rPr>
          <w:sz w:val="28"/>
          <w:szCs w:val="28"/>
        </w:rPr>
        <w:t>е</w:t>
      </w:r>
      <w:r w:rsidRPr="000D289E">
        <w:rPr>
          <w:sz w:val="28"/>
          <w:szCs w:val="28"/>
        </w:rPr>
        <w:t>ния текущим погодным условиям (15-20%);</w:t>
      </w:r>
    </w:p>
    <w:p w:rsidR="00954880" w:rsidRPr="000D289E" w:rsidRDefault="00954880" w:rsidP="00954880">
      <w:pPr>
        <w:ind w:right="38" w:firstLine="709"/>
        <w:jc w:val="both"/>
        <w:rPr>
          <w:sz w:val="28"/>
          <w:szCs w:val="28"/>
        </w:rPr>
      </w:pPr>
      <w:r w:rsidRPr="000D289E">
        <w:rPr>
          <w:sz w:val="28"/>
          <w:szCs w:val="28"/>
        </w:rPr>
        <w:t>- в системах ГВС из-за отсутствия систем рециркуляции горячей воды, а также систем горячего водоснабжения с высоким соотношением материальной характеристики к присоединенной мощности, теряется от 15% до 35% тепл</w:t>
      </w:r>
      <w:r w:rsidRPr="000D289E">
        <w:rPr>
          <w:sz w:val="28"/>
          <w:szCs w:val="28"/>
        </w:rPr>
        <w:t>о</w:t>
      </w:r>
      <w:r w:rsidRPr="000D289E">
        <w:rPr>
          <w:sz w:val="28"/>
          <w:szCs w:val="28"/>
        </w:rPr>
        <w:t>вой энергии;</w:t>
      </w:r>
    </w:p>
    <w:p w:rsidR="00954880" w:rsidRPr="000D289E" w:rsidRDefault="00954880" w:rsidP="00954880">
      <w:pPr>
        <w:ind w:right="38" w:firstLine="709"/>
        <w:jc w:val="both"/>
        <w:rPr>
          <w:sz w:val="28"/>
          <w:szCs w:val="28"/>
        </w:rPr>
      </w:pPr>
      <w:r w:rsidRPr="000D289E">
        <w:rPr>
          <w:sz w:val="28"/>
          <w:szCs w:val="28"/>
        </w:rPr>
        <w:t>- в системах ГВС из-за отсутствия или неработоспособности регуляторов горячей воды на бойлерах ГВС (до 15% нагрузки ГВС);</w:t>
      </w:r>
    </w:p>
    <w:p w:rsidR="00954880" w:rsidRPr="000D289E" w:rsidRDefault="00954880" w:rsidP="00954880">
      <w:pPr>
        <w:ind w:right="38" w:firstLine="709"/>
        <w:jc w:val="both"/>
        <w:rPr>
          <w:sz w:val="28"/>
          <w:szCs w:val="28"/>
        </w:rPr>
      </w:pPr>
      <w:r w:rsidRPr="000D289E">
        <w:rPr>
          <w:sz w:val="28"/>
          <w:szCs w:val="28"/>
        </w:rPr>
        <w:t>- в трубчатых (скоростных) бойлерах по причине наличия внутренних утечек, загрязнения поверхностей теплообмена и трудности регулирования (до 10-15% нагрузки ГВС).</w:t>
      </w:r>
    </w:p>
    <w:p w:rsidR="00954880" w:rsidRPr="000D289E" w:rsidRDefault="00954880" w:rsidP="00954880">
      <w:pPr>
        <w:ind w:right="38" w:firstLine="709"/>
        <w:jc w:val="both"/>
        <w:rPr>
          <w:sz w:val="28"/>
          <w:szCs w:val="28"/>
        </w:rPr>
      </w:pPr>
      <w:r w:rsidRPr="000D289E">
        <w:rPr>
          <w:sz w:val="28"/>
          <w:szCs w:val="28"/>
        </w:rPr>
        <w:t xml:space="preserve">Общие неявные непроизводительные потери на объекте потребления могут составлять до 45% от тепловой нагрузки. Главной косвенной причиной </w:t>
      </w:r>
      <w:r w:rsidRPr="000D289E">
        <w:rPr>
          <w:sz w:val="28"/>
          <w:szCs w:val="28"/>
        </w:rPr>
        <w:lastRenderedPageBreak/>
        <w:t>н</w:t>
      </w:r>
      <w:r w:rsidRPr="000D289E">
        <w:rPr>
          <w:sz w:val="28"/>
          <w:szCs w:val="28"/>
        </w:rPr>
        <w:t>а</w:t>
      </w:r>
      <w:r w:rsidRPr="000D289E">
        <w:rPr>
          <w:sz w:val="28"/>
          <w:szCs w:val="28"/>
        </w:rPr>
        <w:t>личия и возрастания вышеперечисленных потерь является отсутствие на объе</w:t>
      </w:r>
      <w:r w:rsidRPr="000D289E">
        <w:rPr>
          <w:sz w:val="28"/>
          <w:szCs w:val="28"/>
        </w:rPr>
        <w:t>к</w:t>
      </w:r>
      <w:r w:rsidRPr="000D289E">
        <w:rPr>
          <w:sz w:val="28"/>
          <w:szCs w:val="28"/>
        </w:rPr>
        <w:t>тах теплопотребления как приборов учета количества потребляемого тепла, так и систем тепловой автоматики. Отсутствие прозрачной картины потребления тепла объектом обуславливает вытекающее отсюда недопонимание значимости принятия на нем энергосберегающих мероприятий.</w:t>
      </w:r>
    </w:p>
    <w:p w:rsidR="00954880" w:rsidRDefault="00954880" w:rsidP="00954880">
      <w:pPr>
        <w:ind w:right="38" w:firstLine="709"/>
        <w:jc w:val="both"/>
        <w:rPr>
          <w:sz w:val="28"/>
          <w:szCs w:val="28"/>
        </w:rPr>
      </w:pPr>
      <w:r w:rsidRPr="000D289E">
        <w:rPr>
          <w:sz w:val="28"/>
          <w:szCs w:val="28"/>
        </w:rPr>
        <w:t xml:space="preserve">Информация о фактических потерях тепловой энергии в тепловых сетях от источников (в разбивке по источникам) представлена в таблице </w:t>
      </w:r>
      <w:r>
        <w:rPr>
          <w:sz w:val="28"/>
          <w:szCs w:val="28"/>
        </w:rPr>
        <w:t>12</w:t>
      </w:r>
      <w:r w:rsidRPr="000D289E">
        <w:rPr>
          <w:sz w:val="28"/>
          <w:szCs w:val="28"/>
        </w:rPr>
        <w:t xml:space="preserve">. </w:t>
      </w:r>
    </w:p>
    <w:p w:rsidR="00954880" w:rsidRPr="000D289E" w:rsidRDefault="00954880" w:rsidP="00954880">
      <w:pPr>
        <w:ind w:right="38" w:firstLine="709"/>
        <w:jc w:val="both"/>
        <w:rPr>
          <w:sz w:val="28"/>
          <w:szCs w:val="28"/>
        </w:rPr>
      </w:pPr>
    </w:p>
    <w:p w:rsidR="00954880" w:rsidRPr="000D289E" w:rsidRDefault="00954880" w:rsidP="00954880">
      <w:pPr>
        <w:keepNext/>
        <w:ind w:firstLine="709"/>
        <w:jc w:val="both"/>
        <w:rPr>
          <w:bCs/>
          <w:iCs/>
        </w:rPr>
      </w:pPr>
      <w:bookmarkStart w:id="51" w:name="_Ref89505920"/>
      <w:r w:rsidRPr="000D289E">
        <w:rPr>
          <w:iCs/>
        </w:rPr>
        <w:t xml:space="preserve">Таблица </w:t>
      </w:r>
      <w:bookmarkEnd w:id="51"/>
      <w:r>
        <w:rPr>
          <w:iCs/>
        </w:rPr>
        <w:t>12</w:t>
      </w:r>
      <w:r w:rsidRPr="000D289E">
        <w:rPr>
          <w:iCs/>
        </w:rPr>
        <w:t xml:space="preserve"> </w:t>
      </w:r>
      <w:r w:rsidRPr="000D289E">
        <w:rPr>
          <w:bCs/>
          <w:iCs/>
        </w:rPr>
        <w:t>- Технологическ</w:t>
      </w:r>
      <w:r>
        <w:rPr>
          <w:bCs/>
          <w:iCs/>
        </w:rPr>
        <w:t xml:space="preserve">ие </w:t>
      </w:r>
      <w:proofErr w:type="gramStart"/>
      <w:r>
        <w:rPr>
          <w:bCs/>
          <w:iCs/>
        </w:rPr>
        <w:t>потери</w:t>
      </w:r>
      <w:proofErr w:type="gramEnd"/>
      <w:r>
        <w:rPr>
          <w:bCs/>
          <w:iCs/>
        </w:rPr>
        <w:t xml:space="preserve"> при передаче тепловой </w:t>
      </w:r>
      <w:r w:rsidRPr="000D289E">
        <w:rPr>
          <w:bCs/>
          <w:iCs/>
        </w:rPr>
        <w:t>энергии включаемые в расчет отпущенной тепловой энергии от источников за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5"/>
        <w:gridCol w:w="3281"/>
        <w:gridCol w:w="1894"/>
        <w:gridCol w:w="1894"/>
        <w:gridCol w:w="1890"/>
      </w:tblGrid>
      <w:tr w:rsidR="00954880" w:rsidRPr="00097BA3" w:rsidTr="00FA234E">
        <w:trPr>
          <w:trHeight w:val="20"/>
          <w:tblHeader/>
        </w:trPr>
        <w:tc>
          <w:tcPr>
            <w:tcW w:w="454" w:type="pct"/>
            <w:shd w:val="clear" w:color="auto" w:fill="auto"/>
            <w:vAlign w:val="center"/>
            <w:hideMark/>
          </w:tcPr>
          <w:p w:rsidR="00954880" w:rsidRPr="00097BA3" w:rsidRDefault="00954880" w:rsidP="00FA234E">
            <w:pPr>
              <w:jc w:val="center"/>
              <w:rPr>
                <w:b/>
                <w:color w:val="000000"/>
              </w:rPr>
            </w:pPr>
            <w:r w:rsidRPr="00097BA3">
              <w:rPr>
                <w:b/>
                <w:color w:val="000000"/>
              </w:rPr>
              <w:t xml:space="preserve">№ </w:t>
            </w:r>
            <w:proofErr w:type="spellStart"/>
            <w:proofErr w:type="gramStart"/>
            <w:r w:rsidRPr="00097BA3">
              <w:rPr>
                <w:b/>
                <w:color w:val="000000"/>
              </w:rPr>
              <w:t>п</w:t>
            </w:r>
            <w:proofErr w:type="spellEnd"/>
            <w:proofErr w:type="gramEnd"/>
            <w:r w:rsidRPr="00097BA3">
              <w:rPr>
                <w:b/>
                <w:color w:val="000000"/>
              </w:rPr>
              <w:t>/</w:t>
            </w:r>
            <w:proofErr w:type="spellStart"/>
            <w:r w:rsidRPr="00097BA3">
              <w:rPr>
                <w:b/>
                <w:color w:val="000000"/>
              </w:rPr>
              <w:t>п</w:t>
            </w:r>
            <w:proofErr w:type="spellEnd"/>
          </w:p>
        </w:tc>
        <w:tc>
          <w:tcPr>
            <w:tcW w:w="1665" w:type="pct"/>
            <w:shd w:val="clear" w:color="auto" w:fill="auto"/>
            <w:vAlign w:val="center"/>
            <w:hideMark/>
          </w:tcPr>
          <w:p w:rsidR="00954880" w:rsidRPr="00097BA3" w:rsidRDefault="00954880" w:rsidP="00FA234E">
            <w:pPr>
              <w:jc w:val="center"/>
              <w:rPr>
                <w:b/>
                <w:color w:val="000000"/>
              </w:rPr>
            </w:pPr>
            <w:r w:rsidRPr="00097BA3">
              <w:rPr>
                <w:b/>
                <w:color w:val="000000"/>
              </w:rPr>
              <w:t>Наименование и адрес к</w:t>
            </w:r>
            <w:r w:rsidRPr="00097BA3">
              <w:rPr>
                <w:b/>
                <w:color w:val="000000"/>
              </w:rPr>
              <w:t>о</w:t>
            </w:r>
            <w:r w:rsidRPr="00097BA3">
              <w:rPr>
                <w:b/>
                <w:color w:val="000000"/>
              </w:rPr>
              <w:t>тельной</w:t>
            </w:r>
          </w:p>
        </w:tc>
        <w:tc>
          <w:tcPr>
            <w:tcW w:w="961" w:type="pct"/>
            <w:shd w:val="clear" w:color="auto" w:fill="auto"/>
            <w:vAlign w:val="center"/>
            <w:hideMark/>
          </w:tcPr>
          <w:p w:rsidR="00954880" w:rsidRPr="00097BA3" w:rsidRDefault="00954880" w:rsidP="00FA234E">
            <w:pPr>
              <w:jc w:val="center"/>
              <w:rPr>
                <w:b/>
                <w:color w:val="000000"/>
              </w:rPr>
            </w:pPr>
            <w:r w:rsidRPr="00097BA3">
              <w:rPr>
                <w:b/>
                <w:color w:val="000000"/>
              </w:rPr>
              <w:t>Потери в тепл</w:t>
            </w:r>
            <w:r w:rsidRPr="00097BA3">
              <w:rPr>
                <w:b/>
                <w:color w:val="000000"/>
              </w:rPr>
              <w:t>о</w:t>
            </w:r>
            <w:r w:rsidRPr="00097BA3">
              <w:rPr>
                <w:b/>
                <w:color w:val="000000"/>
              </w:rPr>
              <w:t>вых сетях за 2020 год, тыс. Гкал</w:t>
            </w:r>
          </w:p>
        </w:tc>
        <w:tc>
          <w:tcPr>
            <w:tcW w:w="961" w:type="pct"/>
            <w:shd w:val="clear" w:color="auto" w:fill="auto"/>
            <w:vAlign w:val="center"/>
            <w:hideMark/>
          </w:tcPr>
          <w:p w:rsidR="00954880" w:rsidRPr="00097BA3" w:rsidRDefault="00954880" w:rsidP="00FA234E">
            <w:pPr>
              <w:jc w:val="center"/>
              <w:rPr>
                <w:b/>
                <w:color w:val="000000"/>
              </w:rPr>
            </w:pPr>
            <w:r w:rsidRPr="00097BA3">
              <w:rPr>
                <w:b/>
                <w:color w:val="000000"/>
              </w:rPr>
              <w:t>Потери в тепл</w:t>
            </w:r>
            <w:r w:rsidRPr="00097BA3">
              <w:rPr>
                <w:b/>
                <w:color w:val="000000"/>
              </w:rPr>
              <w:t>о</w:t>
            </w:r>
            <w:r w:rsidRPr="00097BA3">
              <w:rPr>
                <w:b/>
                <w:color w:val="000000"/>
              </w:rPr>
              <w:t>вых сетях за 2021 год, тыс. Гкал</w:t>
            </w:r>
          </w:p>
        </w:tc>
        <w:tc>
          <w:tcPr>
            <w:tcW w:w="959" w:type="pct"/>
            <w:shd w:val="clear" w:color="auto" w:fill="auto"/>
            <w:vAlign w:val="center"/>
            <w:hideMark/>
          </w:tcPr>
          <w:p w:rsidR="00954880" w:rsidRPr="00097BA3" w:rsidRDefault="00954880" w:rsidP="00FA234E">
            <w:pPr>
              <w:jc w:val="center"/>
              <w:rPr>
                <w:b/>
                <w:color w:val="000000"/>
              </w:rPr>
            </w:pPr>
            <w:r w:rsidRPr="00097BA3">
              <w:rPr>
                <w:b/>
                <w:color w:val="000000"/>
              </w:rPr>
              <w:t>Потери в тепл</w:t>
            </w:r>
            <w:r w:rsidRPr="00097BA3">
              <w:rPr>
                <w:b/>
                <w:color w:val="000000"/>
              </w:rPr>
              <w:t>о</w:t>
            </w:r>
            <w:r w:rsidRPr="00097BA3">
              <w:rPr>
                <w:b/>
                <w:color w:val="000000"/>
              </w:rPr>
              <w:t>вых сетях за 2022 год, Гкал</w:t>
            </w:r>
          </w:p>
        </w:tc>
      </w:tr>
      <w:tr w:rsidR="00954880" w:rsidRPr="00097BA3" w:rsidTr="00FA234E">
        <w:trPr>
          <w:trHeight w:val="20"/>
        </w:trPr>
        <w:tc>
          <w:tcPr>
            <w:tcW w:w="454" w:type="pct"/>
            <w:shd w:val="clear" w:color="auto" w:fill="auto"/>
            <w:vAlign w:val="center"/>
            <w:hideMark/>
          </w:tcPr>
          <w:p w:rsidR="00954880" w:rsidRPr="00097BA3" w:rsidRDefault="00954880" w:rsidP="00FA234E">
            <w:pPr>
              <w:jc w:val="center"/>
              <w:rPr>
                <w:color w:val="000000"/>
              </w:rPr>
            </w:pPr>
            <w:r w:rsidRPr="00097BA3">
              <w:rPr>
                <w:color w:val="000000"/>
              </w:rPr>
              <w:t>1</w:t>
            </w:r>
          </w:p>
        </w:tc>
        <w:tc>
          <w:tcPr>
            <w:tcW w:w="1665" w:type="pct"/>
            <w:shd w:val="clear" w:color="auto" w:fill="auto"/>
            <w:vAlign w:val="center"/>
          </w:tcPr>
          <w:p w:rsidR="00954880" w:rsidRPr="00097BA3" w:rsidRDefault="00954880" w:rsidP="00FA234E">
            <w:pPr>
              <w:widowControl w:val="0"/>
              <w:ind w:right="-99"/>
              <w:outlineLvl w:val="1"/>
              <w:rPr>
                <w:highlight w:val="yellow"/>
              </w:rPr>
            </w:pPr>
            <w:r w:rsidRPr="00097BA3">
              <w:t xml:space="preserve">Котельная ул. </w:t>
            </w:r>
            <w:r>
              <w:t>Третьякова</w:t>
            </w:r>
          </w:p>
        </w:tc>
        <w:tc>
          <w:tcPr>
            <w:tcW w:w="961" w:type="pct"/>
            <w:shd w:val="clear" w:color="auto" w:fill="auto"/>
            <w:vAlign w:val="center"/>
          </w:tcPr>
          <w:p w:rsidR="00954880" w:rsidRPr="00097BA3" w:rsidRDefault="00954880" w:rsidP="00FA234E">
            <w:pPr>
              <w:jc w:val="center"/>
              <w:rPr>
                <w:color w:val="000000"/>
              </w:rPr>
            </w:pPr>
            <w:r w:rsidRPr="00097BA3">
              <w:rPr>
                <w:color w:val="000000"/>
              </w:rPr>
              <w:t>-</w:t>
            </w:r>
          </w:p>
        </w:tc>
        <w:tc>
          <w:tcPr>
            <w:tcW w:w="961" w:type="pct"/>
            <w:shd w:val="clear" w:color="auto" w:fill="auto"/>
            <w:vAlign w:val="center"/>
          </w:tcPr>
          <w:p w:rsidR="00954880" w:rsidRPr="00097BA3" w:rsidRDefault="00954880" w:rsidP="00FA234E">
            <w:pPr>
              <w:jc w:val="center"/>
              <w:rPr>
                <w:color w:val="000000"/>
              </w:rPr>
            </w:pPr>
            <w:r w:rsidRPr="00097BA3">
              <w:rPr>
                <w:color w:val="000000"/>
              </w:rPr>
              <w:t>-</w:t>
            </w:r>
          </w:p>
        </w:tc>
        <w:tc>
          <w:tcPr>
            <w:tcW w:w="959" w:type="pct"/>
            <w:shd w:val="clear" w:color="auto" w:fill="auto"/>
            <w:vAlign w:val="center"/>
          </w:tcPr>
          <w:p w:rsidR="00954880" w:rsidRPr="00097BA3" w:rsidRDefault="00954880" w:rsidP="00FA234E">
            <w:pPr>
              <w:jc w:val="center"/>
              <w:rPr>
                <w:color w:val="000000"/>
              </w:rPr>
            </w:pPr>
            <w:r>
              <w:rPr>
                <w:color w:val="000000"/>
              </w:rPr>
              <w:t>66,11</w:t>
            </w:r>
          </w:p>
        </w:tc>
      </w:tr>
    </w:tbl>
    <w:p w:rsidR="00954880" w:rsidRPr="000D289E"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1.3.15. Предписания надзорных органов по запрещению дальнейшей эк</w:t>
      </w:r>
      <w:r w:rsidRPr="000D289E">
        <w:rPr>
          <w:b/>
          <w:sz w:val="28"/>
          <w:szCs w:val="28"/>
        </w:rPr>
        <w:t>с</w:t>
      </w:r>
      <w:r w:rsidRPr="000D289E">
        <w:rPr>
          <w:b/>
          <w:sz w:val="28"/>
          <w:szCs w:val="28"/>
        </w:rPr>
        <w:t>плуатации участков тепловой сети и результаты их исполнения</w:t>
      </w:r>
    </w:p>
    <w:p w:rsidR="00954880" w:rsidRPr="000D289E" w:rsidRDefault="00954880" w:rsidP="00954880">
      <w:pPr>
        <w:ind w:firstLine="708"/>
        <w:jc w:val="both"/>
        <w:rPr>
          <w:sz w:val="28"/>
          <w:szCs w:val="28"/>
        </w:rPr>
      </w:pPr>
      <w:r w:rsidRPr="000D289E">
        <w:rPr>
          <w:sz w:val="28"/>
          <w:szCs w:val="28"/>
        </w:rPr>
        <w:t>Предписания надзорными органами по запрещению дальнейшей эксплу</w:t>
      </w:r>
      <w:r w:rsidRPr="000D289E">
        <w:rPr>
          <w:sz w:val="28"/>
          <w:szCs w:val="28"/>
        </w:rPr>
        <w:t>а</w:t>
      </w:r>
      <w:r w:rsidRPr="000D289E">
        <w:rPr>
          <w:sz w:val="28"/>
          <w:szCs w:val="28"/>
        </w:rPr>
        <w:t xml:space="preserve">тации участков тепловой сети в 2020-2023 гг. не выдавались. </w:t>
      </w:r>
    </w:p>
    <w:p w:rsidR="00954880" w:rsidRDefault="00954880" w:rsidP="00954880">
      <w:pPr>
        <w:ind w:firstLine="708"/>
        <w:jc w:val="center"/>
        <w:rPr>
          <w:b/>
          <w:color w:val="000000"/>
          <w:sz w:val="28"/>
          <w:szCs w:val="28"/>
        </w:rPr>
      </w:pPr>
    </w:p>
    <w:p w:rsidR="00954880" w:rsidRPr="000D289E" w:rsidRDefault="00954880" w:rsidP="00954880">
      <w:pPr>
        <w:ind w:firstLine="708"/>
        <w:jc w:val="center"/>
        <w:rPr>
          <w:b/>
          <w:color w:val="000000"/>
          <w:sz w:val="28"/>
          <w:szCs w:val="28"/>
        </w:rPr>
      </w:pPr>
      <w:r w:rsidRPr="000D289E">
        <w:rPr>
          <w:b/>
          <w:color w:val="000000"/>
          <w:sz w:val="28"/>
          <w:szCs w:val="28"/>
        </w:rPr>
        <w:t>1.3.16. Описание</w:t>
      </w:r>
      <w:r>
        <w:rPr>
          <w:b/>
          <w:color w:val="000000"/>
          <w:sz w:val="28"/>
          <w:szCs w:val="28"/>
        </w:rPr>
        <w:t xml:space="preserve"> наиболее распространенных</w:t>
      </w:r>
      <w:r w:rsidRPr="000D289E">
        <w:rPr>
          <w:b/>
          <w:color w:val="000000"/>
          <w:sz w:val="28"/>
          <w:szCs w:val="28"/>
        </w:rPr>
        <w:t xml:space="preserve"> типов присоединений </w:t>
      </w:r>
      <w:proofErr w:type="spellStart"/>
      <w:r w:rsidRPr="000D289E">
        <w:rPr>
          <w:b/>
          <w:color w:val="000000"/>
          <w:sz w:val="28"/>
          <w:szCs w:val="28"/>
        </w:rPr>
        <w:t>теплопотребляющих</w:t>
      </w:r>
      <w:proofErr w:type="spellEnd"/>
      <w:r w:rsidRPr="000D289E">
        <w:rPr>
          <w:b/>
          <w:color w:val="000000"/>
          <w:sz w:val="28"/>
          <w:szCs w:val="28"/>
        </w:rPr>
        <w:t xml:space="preserve"> установок потребителей к тепловым сетям</w:t>
      </w:r>
      <w:r>
        <w:rPr>
          <w:b/>
          <w:color w:val="000000"/>
          <w:sz w:val="28"/>
          <w:szCs w:val="28"/>
        </w:rPr>
        <w:t>, опред</w:t>
      </w:r>
      <w:r>
        <w:rPr>
          <w:b/>
          <w:color w:val="000000"/>
          <w:sz w:val="28"/>
          <w:szCs w:val="28"/>
        </w:rPr>
        <w:t>е</w:t>
      </w:r>
      <w:r>
        <w:rPr>
          <w:b/>
          <w:color w:val="000000"/>
          <w:sz w:val="28"/>
          <w:szCs w:val="28"/>
        </w:rPr>
        <w:t>ляющих выбор и обоснование графика</w:t>
      </w:r>
      <w:r w:rsidRPr="000D289E">
        <w:rPr>
          <w:b/>
          <w:color w:val="000000"/>
          <w:sz w:val="28"/>
          <w:szCs w:val="28"/>
        </w:rPr>
        <w:t xml:space="preserve"> регулирования отпуска тепловой энергии потребителям</w:t>
      </w:r>
    </w:p>
    <w:p w:rsidR="00954880" w:rsidRPr="000D289E" w:rsidRDefault="00954880" w:rsidP="00954880">
      <w:pPr>
        <w:ind w:right="46" w:firstLine="709"/>
        <w:jc w:val="both"/>
        <w:rPr>
          <w:sz w:val="28"/>
          <w:szCs w:val="28"/>
        </w:rPr>
      </w:pPr>
      <w:r w:rsidRPr="000D289E">
        <w:rPr>
          <w:sz w:val="28"/>
          <w:szCs w:val="28"/>
        </w:rPr>
        <w:t xml:space="preserve">Потребителями тепла 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являются общественные здания (социально-культур</w:t>
      </w:r>
      <w:r>
        <w:rPr>
          <w:sz w:val="28"/>
          <w:szCs w:val="28"/>
        </w:rPr>
        <w:t>ные и административные объекты) и многоквартирные дома.</w:t>
      </w:r>
    </w:p>
    <w:p w:rsidR="00954880" w:rsidRPr="000D289E" w:rsidRDefault="00954880" w:rsidP="00954880">
      <w:pPr>
        <w:ind w:right="46" w:firstLine="709"/>
        <w:jc w:val="both"/>
        <w:rPr>
          <w:sz w:val="28"/>
          <w:szCs w:val="28"/>
        </w:rPr>
      </w:pPr>
      <w:r w:rsidRPr="000D289E">
        <w:rPr>
          <w:sz w:val="28"/>
          <w:szCs w:val="28"/>
        </w:rPr>
        <w:t xml:space="preserve">Системы отопления зданий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об</w:t>
      </w:r>
      <w:r w:rsidRPr="000D289E">
        <w:rPr>
          <w:sz w:val="28"/>
          <w:szCs w:val="28"/>
        </w:rPr>
        <w:t>о</w:t>
      </w:r>
      <w:r w:rsidRPr="000D289E">
        <w:rPr>
          <w:sz w:val="28"/>
          <w:szCs w:val="28"/>
        </w:rPr>
        <w:t xml:space="preserve">рудованы приборами </w:t>
      </w:r>
      <w:proofErr w:type="spellStart"/>
      <w:r w:rsidRPr="000D289E">
        <w:rPr>
          <w:sz w:val="28"/>
          <w:szCs w:val="28"/>
        </w:rPr>
        <w:t>конвективно</w:t>
      </w:r>
      <w:proofErr w:type="spellEnd"/>
      <w:r w:rsidRPr="000D289E">
        <w:rPr>
          <w:sz w:val="28"/>
          <w:szCs w:val="28"/>
        </w:rPr>
        <w:t xml:space="preserve"> </w:t>
      </w:r>
      <w:r>
        <w:rPr>
          <w:sz w:val="28"/>
          <w:szCs w:val="28"/>
        </w:rPr>
        <w:t>–</w:t>
      </w:r>
      <w:r w:rsidRPr="000D289E">
        <w:rPr>
          <w:sz w:val="28"/>
          <w:szCs w:val="28"/>
        </w:rPr>
        <w:t xml:space="preserve"> излучающего действия различных типов. </w:t>
      </w:r>
    </w:p>
    <w:p w:rsidR="00954880" w:rsidRPr="000D289E" w:rsidRDefault="00954880" w:rsidP="00954880">
      <w:pPr>
        <w:ind w:right="46" w:firstLine="709"/>
        <w:jc w:val="both"/>
        <w:rPr>
          <w:sz w:val="28"/>
          <w:szCs w:val="28"/>
        </w:rPr>
      </w:pPr>
      <w:r w:rsidRPr="000D289E">
        <w:rPr>
          <w:sz w:val="28"/>
          <w:szCs w:val="28"/>
        </w:rPr>
        <w:lastRenderedPageBreak/>
        <w:t>Присоединение систем теплопотребления к тепловой сети первого ко</w:t>
      </w:r>
      <w:r w:rsidRPr="000D289E">
        <w:rPr>
          <w:sz w:val="28"/>
          <w:szCs w:val="28"/>
        </w:rPr>
        <w:t>н</w:t>
      </w:r>
      <w:r w:rsidRPr="000D289E">
        <w:rPr>
          <w:sz w:val="28"/>
          <w:szCs w:val="28"/>
        </w:rPr>
        <w:t xml:space="preserve">тура выполнено по независимой схеме через </w:t>
      </w:r>
      <w:proofErr w:type="spellStart"/>
      <w:r w:rsidRPr="000D289E">
        <w:rPr>
          <w:sz w:val="28"/>
          <w:szCs w:val="28"/>
        </w:rPr>
        <w:t>водоводяные</w:t>
      </w:r>
      <w:proofErr w:type="spellEnd"/>
      <w:r w:rsidRPr="000D289E">
        <w:rPr>
          <w:sz w:val="28"/>
          <w:szCs w:val="28"/>
        </w:rPr>
        <w:t xml:space="preserve"> подогреватели. Для системы теплоснабжения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 xml:space="preserve">характерны следующие типы присоединения </w:t>
      </w:r>
      <w:proofErr w:type="spellStart"/>
      <w:r w:rsidRPr="000D289E">
        <w:rPr>
          <w:sz w:val="28"/>
          <w:szCs w:val="28"/>
        </w:rPr>
        <w:t>теплопотребляющих</w:t>
      </w:r>
      <w:proofErr w:type="spellEnd"/>
      <w:r w:rsidRPr="000D289E">
        <w:rPr>
          <w:sz w:val="28"/>
          <w:szCs w:val="28"/>
        </w:rPr>
        <w:t xml:space="preserve"> установок потребителей к тепловым сетям: </w:t>
      </w:r>
    </w:p>
    <w:p w:rsidR="00954880" w:rsidRDefault="00954880" w:rsidP="00954880">
      <w:pPr>
        <w:ind w:right="46" w:firstLine="709"/>
        <w:jc w:val="both"/>
        <w:rPr>
          <w:sz w:val="28"/>
          <w:szCs w:val="28"/>
        </w:rPr>
      </w:pPr>
      <w:r w:rsidRPr="000D289E">
        <w:rPr>
          <w:sz w:val="28"/>
          <w:szCs w:val="28"/>
        </w:rPr>
        <w:t>- ТП с непосредственным присоединением (при температурном графике отпуска тепла от ист</w:t>
      </w:r>
      <w:r>
        <w:rPr>
          <w:sz w:val="28"/>
          <w:szCs w:val="28"/>
        </w:rPr>
        <w:t>очника в тепловые сети 95/70°С).</w:t>
      </w:r>
    </w:p>
    <w:p w:rsidR="00954880" w:rsidRPr="000D289E" w:rsidRDefault="00954880" w:rsidP="00954880">
      <w:pPr>
        <w:ind w:right="46" w:firstLine="709"/>
        <w:jc w:val="both"/>
        <w:rPr>
          <w:sz w:val="28"/>
          <w:szCs w:val="28"/>
        </w:rPr>
      </w:pPr>
    </w:p>
    <w:p w:rsidR="00954880" w:rsidRPr="000D289E" w:rsidRDefault="00954880" w:rsidP="00954880">
      <w:pPr>
        <w:ind w:firstLine="708"/>
        <w:jc w:val="center"/>
        <w:rPr>
          <w:b/>
          <w:color w:val="000000"/>
          <w:sz w:val="28"/>
          <w:szCs w:val="28"/>
        </w:rPr>
      </w:pPr>
      <w:r w:rsidRPr="000D289E">
        <w:rPr>
          <w:b/>
          <w:color w:val="000000"/>
          <w:sz w:val="28"/>
          <w:szCs w:val="28"/>
        </w:rPr>
        <w:t>1.3.17. Сведения о наличии коммерческого приборного учета тепл</w:t>
      </w:r>
      <w:r w:rsidRPr="000D289E">
        <w:rPr>
          <w:b/>
          <w:color w:val="000000"/>
          <w:sz w:val="28"/>
          <w:szCs w:val="28"/>
        </w:rPr>
        <w:t>о</w:t>
      </w:r>
      <w:r w:rsidRPr="000D289E">
        <w:rPr>
          <w:b/>
          <w:color w:val="000000"/>
          <w:sz w:val="28"/>
          <w:szCs w:val="28"/>
        </w:rPr>
        <w:t>вой энергии, отпущенной из тепловых сетей потребителям, и анализ пл</w:t>
      </w:r>
      <w:r w:rsidRPr="000D289E">
        <w:rPr>
          <w:b/>
          <w:color w:val="000000"/>
          <w:sz w:val="28"/>
          <w:szCs w:val="28"/>
        </w:rPr>
        <w:t>а</w:t>
      </w:r>
      <w:r w:rsidRPr="000D289E">
        <w:rPr>
          <w:b/>
          <w:color w:val="000000"/>
          <w:sz w:val="28"/>
          <w:szCs w:val="28"/>
        </w:rPr>
        <w:t>нов по установке приборов учета тепловой энергии и теплоносителя</w:t>
      </w:r>
    </w:p>
    <w:p w:rsidR="00954880" w:rsidRPr="000D289E" w:rsidRDefault="00954880" w:rsidP="00954880">
      <w:pPr>
        <w:ind w:right="46" w:firstLine="709"/>
        <w:jc w:val="both"/>
        <w:rPr>
          <w:sz w:val="28"/>
          <w:szCs w:val="28"/>
        </w:rPr>
      </w:pPr>
      <w:r w:rsidRPr="000D289E">
        <w:rPr>
          <w:sz w:val="28"/>
          <w:szCs w:val="28"/>
        </w:rPr>
        <w:t>Планы по установке приборов учета тепловой энергии и теплоносителя отсутствуют.</w:t>
      </w:r>
    </w:p>
    <w:p w:rsidR="00954880" w:rsidRDefault="00954880" w:rsidP="00954880">
      <w:pPr>
        <w:ind w:right="46" w:firstLine="709"/>
        <w:jc w:val="both"/>
        <w:rPr>
          <w:sz w:val="28"/>
          <w:szCs w:val="28"/>
        </w:rPr>
      </w:pPr>
      <w:r w:rsidRPr="000D289E">
        <w:rPr>
          <w:sz w:val="28"/>
          <w:szCs w:val="28"/>
        </w:rPr>
        <w:t xml:space="preserve">Для потребителей, не оснащенных ПУ количество отпущенной тепловой энергии на части </w:t>
      </w:r>
      <w:proofErr w:type="spellStart"/>
      <w:r w:rsidRPr="000D289E">
        <w:rPr>
          <w:sz w:val="28"/>
          <w:szCs w:val="28"/>
        </w:rPr>
        <w:t>теплопотребляющих</w:t>
      </w:r>
      <w:proofErr w:type="spellEnd"/>
      <w:r w:rsidRPr="000D289E">
        <w:rPr>
          <w:sz w:val="28"/>
          <w:szCs w:val="28"/>
        </w:rPr>
        <w:t xml:space="preserve"> установок определяется расчетным м</w:t>
      </w:r>
      <w:r w:rsidRPr="000D289E">
        <w:rPr>
          <w:sz w:val="28"/>
          <w:szCs w:val="28"/>
        </w:rPr>
        <w:t>е</w:t>
      </w:r>
      <w:r w:rsidRPr="000D289E">
        <w:rPr>
          <w:sz w:val="28"/>
          <w:szCs w:val="28"/>
        </w:rPr>
        <w:t xml:space="preserve">тодом. </w:t>
      </w:r>
    </w:p>
    <w:p w:rsidR="00954880" w:rsidRPr="000D289E" w:rsidRDefault="00954880" w:rsidP="00954880">
      <w:pPr>
        <w:ind w:right="46" w:firstLine="709"/>
        <w:jc w:val="both"/>
        <w:rPr>
          <w:sz w:val="28"/>
          <w:szCs w:val="28"/>
        </w:rPr>
      </w:pPr>
    </w:p>
    <w:p w:rsidR="00954880" w:rsidRPr="000D289E" w:rsidRDefault="00954880" w:rsidP="00954880">
      <w:pPr>
        <w:jc w:val="center"/>
        <w:rPr>
          <w:b/>
          <w:sz w:val="28"/>
          <w:szCs w:val="28"/>
        </w:rPr>
      </w:pPr>
      <w:r w:rsidRPr="000D289E">
        <w:rPr>
          <w:b/>
          <w:sz w:val="28"/>
          <w:szCs w:val="28"/>
        </w:rPr>
        <w:t xml:space="preserve">1.3.18. Анализ работы диспетчерских служб теплоснабжающих </w:t>
      </w:r>
      <w:r>
        <w:rPr>
          <w:b/>
          <w:sz w:val="28"/>
          <w:szCs w:val="28"/>
        </w:rPr>
        <w:t>(</w:t>
      </w:r>
      <w:proofErr w:type="spellStart"/>
      <w:r>
        <w:rPr>
          <w:b/>
          <w:sz w:val="28"/>
          <w:szCs w:val="28"/>
        </w:rPr>
        <w:t>теплосет</w:t>
      </w:r>
      <w:r>
        <w:rPr>
          <w:b/>
          <w:sz w:val="28"/>
          <w:szCs w:val="28"/>
        </w:rPr>
        <w:t>е</w:t>
      </w:r>
      <w:r>
        <w:rPr>
          <w:b/>
          <w:sz w:val="28"/>
          <w:szCs w:val="28"/>
        </w:rPr>
        <w:t>вых</w:t>
      </w:r>
      <w:proofErr w:type="spellEnd"/>
      <w:r>
        <w:rPr>
          <w:b/>
          <w:sz w:val="28"/>
          <w:szCs w:val="28"/>
        </w:rPr>
        <w:t xml:space="preserve">) </w:t>
      </w:r>
      <w:r w:rsidRPr="000D289E">
        <w:rPr>
          <w:b/>
          <w:sz w:val="28"/>
          <w:szCs w:val="28"/>
        </w:rPr>
        <w:t>организаций и используемых средств автоматизации</w:t>
      </w:r>
      <w:r>
        <w:rPr>
          <w:b/>
          <w:sz w:val="28"/>
          <w:szCs w:val="28"/>
        </w:rPr>
        <w:t>, телемеханиз</w:t>
      </w:r>
      <w:r>
        <w:rPr>
          <w:b/>
          <w:sz w:val="28"/>
          <w:szCs w:val="28"/>
        </w:rPr>
        <w:t>а</w:t>
      </w:r>
      <w:r>
        <w:rPr>
          <w:b/>
          <w:sz w:val="28"/>
          <w:szCs w:val="28"/>
        </w:rPr>
        <w:t>ции и связи</w:t>
      </w:r>
    </w:p>
    <w:p w:rsidR="00954880" w:rsidRPr="000D289E" w:rsidRDefault="00954880" w:rsidP="00954880">
      <w:pPr>
        <w:ind w:firstLine="708"/>
        <w:jc w:val="both"/>
        <w:rPr>
          <w:sz w:val="28"/>
          <w:szCs w:val="28"/>
        </w:rPr>
      </w:pPr>
      <w:r w:rsidRPr="000D289E">
        <w:rPr>
          <w:sz w:val="28"/>
          <w:szCs w:val="28"/>
        </w:rPr>
        <w:t>Котельн</w:t>
      </w:r>
      <w:r>
        <w:rPr>
          <w:sz w:val="28"/>
          <w:szCs w:val="28"/>
        </w:rPr>
        <w:t>ая</w:t>
      </w:r>
      <w:r w:rsidRPr="000D289E">
        <w:rPr>
          <w:sz w:val="28"/>
          <w:szCs w:val="28"/>
        </w:rPr>
        <w:t xml:space="preserve">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име</w:t>
      </w:r>
      <w:r>
        <w:rPr>
          <w:sz w:val="28"/>
          <w:szCs w:val="28"/>
        </w:rPr>
        <w:t>е</w:t>
      </w:r>
      <w:r w:rsidRPr="000D289E">
        <w:rPr>
          <w:sz w:val="28"/>
          <w:szCs w:val="28"/>
        </w:rPr>
        <w:t>т систему диспе</w:t>
      </w:r>
      <w:r w:rsidRPr="000D289E">
        <w:rPr>
          <w:sz w:val="28"/>
          <w:szCs w:val="28"/>
        </w:rPr>
        <w:t>т</w:t>
      </w:r>
      <w:r w:rsidRPr="000D289E">
        <w:rPr>
          <w:sz w:val="28"/>
          <w:szCs w:val="28"/>
        </w:rPr>
        <w:t>черизации и функционирует без постоянного присутствия персонала. В диспе</w:t>
      </w:r>
      <w:r w:rsidRPr="000D289E">
        <w:rPr>
          <w:sz w:val="28"/>
          <w:szCs w:val="28"/>
        </w:rPr>
        <w:t>т</w:t>
      </w:r>
      <w:r w:rsidRPr="000D289E">
        <w:rPr>
          <w:sz w:val="28"/>
          <w:szCs w:val="28"/>
        </w:rPr>
        <w:t>черской круглосуточно дежурит диспетчер. Инженер смены в штатной расст</w:t>
      </w:r>
      <w:r w:rsidRPr="000D289E">
        <w:rPr>
          <w:sz w:val="28"/>
          <w:szCs w:val="28"/>
        </w:rPr>
        <w:t>а</w:t>
      </w:r>
      <w:r w:rsidRPr="000D289E">
        <w:rPr>
          <w:sz w:val="28"/>
          <w:szCs w:val="28"/>
        </w:rPr>
        <w:t xml:space="preserve">новке теплоснабжающей организации отсутствует. </w:t>
      </w:r>
    </w:p>
    <w:p w:rsidR="00954880" w:rsidRPr="000D289E" w:rsidRDefault="00954880" w:rsidP="00954880">
      <w:pPr>
        <w:ind w:firstLine="708"/>
        <w:jc w:val="both"/>
        <w:rPr>
          <w:sz w:val="28"/>
          <w:szCs w:val="28"/>
        </w:rPr>
      </w:pPr>
      <w:r w:rsidRPr="000D289E">
        <w:rPr>
          <w:sz w:val="28"/>
          <w:szCs w:val="28"/>
        </w:rPr>
        <w:t>Основные задачи диспетчерской службы – обеспечение надежного и бе</w:t>
      </w:r>
      <w:r w:rsidRPr="000D289E">
        <w:rPr>
          <w:sz w:val="28"/>
          <w:szCs w:val="28"/>
        </w:rPr>
        <w:t>с</w:t>
      </w:r>
      <w:r w:rsidRPr="000D289E">
        <w:rPr>
          <w:sz w:val="28"/>
          <w:szCs w:val="28"/>
        </w:rPr>
        <w:t>перебойного теплоснабжения потребителей, круглосуточного оперативного управления производством, передачей и распределением тепла. Ведение тр</w:t>
      </w:r>
      <w:r w:rsidRPr="000D289E">
        <w:rPr>
          <w:sz w:val="28"/>
          <w:szCs w:val="28"/>
        </w:rPr>
        <w:t>е</w:t>
      </w:r>
      <w:r w:rsidRPr="000D289E">
        <w:rPr>
          <w:sz w:val="28"/>
          <w:szCs w:val="28"/>
        </w:rPr>
        <w:t>буемых режимов работы и производство переключений в тепловых сетях, пу</w:t>
      </w:r>
      <w:r w:rsidRPr="000D289E">
        <w:rPr>
          <w:sz w:val="28"/>
          <w:szCs w:val="28"/>
        </w:rPr>
        <w:t>с</w:t>
      </w:r>
      <w:r w:rsidRPr="000D289E">
        <w:rPr>
          <w:sz w:val="28"/>
          <w:szCs w:val="28"/>
        </w:rPr>
        <w:t>ков и остановов оборудования, локализация аварий и восстановление режима работы, подготовка к производству ремонтных работ, проведение гидравлич</w:t>
      </w:r>
      <w:r w:rsidRPr="000D289E">
        <w:rPr>
          <w:sz w:val="28"/>
          <w:szCs w:val="28"/>
        </w:rPr>
        <w:t>е</w:t>
      </w:r>
      <w:r w:rsidRPr="000D289E">
        <w:rPr>
          <w:sz w:val="28"/>
          <w:szCs w:val="28"/>
        </w:rPr>
        <w:t xml:space="preserve">ских испытаний, принятие заявок от жителей. </w:t>
      </w:r>
    </w:p>
    <w:p w:rsidR="00954880" w:rsidRDefault="00954880" w:rsidP="00954880">
      <w:pPr>
        <w:ind w:firstLine="708"/>
        <w:jc w:val="both"/>
        <w:rPr>
          <w:sz w:val="28"/>
          <w:szCs w:val="28"/>
        </w:rPr>
      </w:pPr>
      <w:r w:rsidRPr="000D289E">
        <w:rPr>
          <w:sz w:val="28"/>
          <w:szCs w:val="28"/>
        </w:rPr>
        <w:lastRenderedPageBreak/>
        <w:t>В журнале аварий и инцидентов на тепловых сетях фиксируются все п</w:t>
      </w:r>
      <w:r w:rsidRPr="000D289E">
        <w:rPr>
          <w:sz w:val="28"/>
          <w:szCs w:val="28"/>
        </w:rPr>
        <w:t>о</w:t>
      </w:r>
      <w:r w:rsidRPr="000D289E">
        <w:rPr>
          <w:sz w:val="28"/>
          <w:szCs w:val="28"/>
        </w:rPr>
        <w:t>ступающие звонки от потребителей. После поступившего сигнала на место происшествия выезжает аварийная бригада.</w:t>
      </w:r>
    </w:p>
    <w:p w:rsidR="00954880" w:rsidRPr="000D289E" w:rsidRDefault="00954880" w:rsidP="00954880">
      <w:pPr>
        <w:ind w:firstLine="708"/>
        <w:jc w:val="both"/>
        <w:rPr>
          <w:sz w:val="28"/>
          <w:szCs w:val="28"/>
        </w:rPr>
      </w:pPr>
    </w:p>
    <w:p w:rsidR="00954880" w:rsidRPr="000D289E" w:rsidRDefault="00954880" w:rsidP="00954880">
      <w:pPr>
        <w:jc w:val="center"/>
        <w:rPr>
          <w:b/>
          <w:color w:val="000000"/>
          <w:sz w:val="28"/>
          <w:szCs w:val="28"/>
        </w:rPr>
      </w:pPr>
      <w:r w:rsidRPr="000D289E">
        <w:rPr>
          <w:b/>
          <w:color w:val="000000"/>
          <w:sz w:val="28"/>
          <w:szCs w:val="28"/>
        </w:rPr>
        <w:t>1.3.19. Уровень автоматизации и обслуживания центральных тепловых пунктов, насосных станций</w:t>
      </w:r>
    </w:p>
    <w:p w:rsidR="00954880" w:rsidRPr="000D289E" w:rsidRDefault="00954880" w:rsidP="00954880">
      <w:pPr>
        <w:ind w:firstLine="709"/>
        <w:jc w:val="both"/>
        <w:rPr>
          <w:color w:val="000000"/>
          <w:sz w:val="28"/>
          <w:szCs w:val="28"/>
        </w:rPr>
      </w:pPr>
      <w:r w:rsidRPr="000D289E">
        <w:rPr>
          <w:color w:val="000000"/>
          <w:sz w:val="28"/>
          <w:szCs w:val="28"/>
        </w:rPr>
        <w:t xml:space="preserve">На территории </w:t>
      </w:r>
      <w:r>
        <w:rPr>
          <w:color w:val="000000"/>
          <w:sz w:val="28"/>
          <w:szCs w:val="28"/>
        </w:rPr>
        <w:t xml:space="preserve">сельского поселения </w:t>
      </w:r>
      <w:proofErr w:type="gramStart"/>
      <w:r>
        <w:rPr>
          <w:color w:val="000000"/>
          <w:sz w:val="28"/>
          <w:szCs w:val="28"/>
        </w:rPr>
        <w:t>Ново-Полтавское</w:t>
      </w:r>
      <w:proofErr w:type="gramEnd"/>
      <w:r w:rsidRPr="000D289E">
        <w:rPr>
          <w:color w:val="000000"/>
          <w:sz w:val="28"/>
          <w:szCs w:val="28"/>
        </w:rPr>
        <w:t xml:space="preserve"> тепловые пункты</w:t>
      </w:r>
      <w:r>
        <w:rPr>
          <w:color w:val="000000"/>
          <w:sz w:val="28"/>
          <w:szCs w:val="28"/>
        </w:rPr>
        <w:t xml:space="preserve"> не автоматизированы,</w:t>
      </w:r>
      <w:r w:rsidRPr="000D289E">
        <w:rPr>
          <w:color w:val="000000"/>
          <w:sz w:val="28"/>
          <w:szCs w:val="28"/>
        </w:rPr>
        <w:t xml:space="preserve"> насосные станции отсутствуют. </w:t>
      </w:r>
    </w:p>
    <w:p w:rsidR="00954880" w:rsidRPr="000D289E" w:rsidRDefault="00954880" w:rsidP="00954880">
      <w:pPr>
        <w:jc w:val="center"/>
        <w:rPr>
          <w:b/>
          <w:color w:val="000000"/>
          <w:sz w:val="28"/>
          <w:szCs w:val="28"/>
        </w:rPr>
      </w:pPr>
      <w:r w:rsidRPr="000D289E">
        <w:rPr>
          <w:b/>
          <w:color w:val="000000"/>
          <w:sz w:val="28"/>
          <w:szCs w:val="28"/>
        </w:rPr>
        <w:t>1.3.20 Сведения о наличии защиты тепловых сетей от превышения давл</w:t>
      </w:r>
      <w:r w:rsidRPr="000D289E">
        <w:rPr>
          <w:b/>
          <w:color w:val="000000"/>
          <w:sz w:val="28"/>
          <w:szCs w:val="28"/>
        </w:rPr>
        <w:t>е</w:t>
      </w:r>
      <w:r w:rsidRPr="000D289E">
        <w:rPr>
          <w:b/>
          <w:color w:val="000000"/>
          <w:sz w:val="28"/>
          <w:szCs w:val="28"/>
        </w:rPr>
        <w:t>ния</w:t>
      </w:r>
    </w:p>
    <w:p w:rsidR="00954880" w:rsidRDefault="00954880" w:rsidP="00954880">
      <w:pPr>
        <w:ind w:firstLine="708"/>
        <w:jc w:val="both"/>
        <w:rPr>
          <w:color w:val="000000"/>
          <w:sz w:val="27"/>
          <w:szCs w:val="27"/>
          <w:shd w:val="clear" w:color="auto" w:fill="FFFFFF"/>
        </w:rPr>
      </w:pPr>
      <w:r w:rsidRPr="000D289E">
        <w:rPr>
          <w:sz w:val="28"/>
          <w:szCs w:val="28"/>
        </w:rPr>
        <w:t>Защита тепловых сетей от превышения давления осуществляется путем установки в здании котельной мембранных расширительных баков и сбросных клапанов.</w:t>
      </w:r>
      <w:r w:rsidRPr="000D289E">
        <w:rPr>
          <w:color w:val="000000"/>
          <w:sz w:val="27"/>
          <w:szCs w:val="27"/>
          <w:shd w:val="clear" w:color="auto" w:fill="FFFFFF"/>
        </w:rPr>
        <w:t xml:space="preserve"> </w:t>
      </w:r>
    </w:p>
    <w:p w:rsidR="00954880" w:rsidRPr="000D289E" w:rsidRDefault="00954880" w:rsidP="00954880">
      <w:pPr>
        <w:ind w:firstLine="708"/>
        <w:jc w:val="both"/>
        <w:rPr>
          <w:color w:val="000000"/>
          <w:sz w:val="27"/>
          <w:szCs w:val="27"/>
          <w:shd w:val="clear" w:color="auto" w:fill="FFFFFF"/>
        </w:rPr>
      </w:pPr>
    </w:p>
    <w:p w:rsidR="00954880" w:rsidRPr="000D289E" w:rsidRDefault="00954880" w:rsidP="00954880">
      <w:pPr>
        <w:ind w:firstLine="708"/>
        <w:jc w:val="center"/>
        <w:rPr>
          <w:b/>
          <w:color w:val="000000"/>
          <w:sz w:val="28"/>
          <w:szCs w:val="28"/>
        </w:rPr>
      </w:pPr>
      <w:r w:rsidRPr="000D289E">
        <w:rPr>
          <w:b/>
          <w:color w:val="000000"/>
          <w:sz w:val="28"/>
          <w:szCs w:val="28"/>
        </w:rPr>
        <w:t>1.3.21. Перечень выявленных бесхозяйных тепловых сетей и обосн</w:t>
      </w:r>
      <w:r w:rsidRPr="000D289E">
        <w:rPr>
          <w:b/>
          <w:color w:val="000000"/>
          <w:sz w:val="28"/>
          <w:szCs w:val="28"/>
        </w:rPr>
        <w:t>о</w:t>
      </w:r>
      <w:r w:rsidRPr="000D289E">
        <w:rPr>
          <w:b/>
          <w:color w:val="000000"/>
          <w:sz w:val="28"/>
          <w:szCs w:val="28"/>
        </w:rPr>
        <w:t>вание выбора организации, уполномоченной на их эксплуатацию</w:t>
      </w:r>
    </w:p>
    <w:p w:rsidR="00954880" w:rsidRDefault="00954880" w:rsidP="00954880">
      <w:pPr>
        <w:ind w:firstLine="708"/>
        <w:jc w:val="both"/>
        <w:rPr>
          <w:color w:val="000000"/>
          <w:sz w:val="28"/>
          <w:szCs w:val="28"/>
        </w:rPr>
      </w:pPr>
      <w:r w:rsidRPr="000D289E">
        <w:rPr>
          <w:color w:val="000000"/>
          <w:sz w:val="28"/>
          <w:szCs w:val="28"/>
        </w:rPr>
        <w:t xml:space="preserve">На территории </w:t>
      </w:r>
      <w:r>
        <w:rPr>
          <w:color w:val="000000"/>
          <w:sz w:val="28"/>
          <w:szCs w:val="28"/>
        </w:rPr>
        <w:t xml:space="preserve">сельского поселения </w:t>
      </w:r>
      <w:proofErr w:type="gramStart"/>
      <w:r>
        <w:rPr>
          <w:color w:val="000000"/>
          <w:sz w:val="28"/>
          <w:szCs w:val="28"/>
        </w:rPr>
        <w:t>Ново-Полтавское</w:t>
      </w:r>
      <w:proofErr w:type="gramEnd"/>
      <w:r>
        <w:rPr>
          <w:color w:val="000000"/>
          <w:sz w:val="28"/>
          <w:szCs w:val="28"/>
        </w:rPr>
        <w:t xml:space="preserve"> </w:t>
      </w:r>
      <w:r w:rsidRPr="000D289E">
        <w:rPr>
          <w:color w:val="000000"/>
          <w:sz w:val="28"/>
          <w:szCs w:val="28"/>
        </w:rPr>
        <w:t>бесхозяйные сети отсутствуют</w:t>
      </w:r>
      <w:r>
        <w:rPr>
          <w:color w:val="000000"/>
          <w:sz w:val="28"/>
          <w:szCs w:val="28"/>
        </w:rPr>
        <w:t>.</w:t>
      </w:r>
    </w:p>
    <w:p w:rsidR="00954880" w:rsidRDefault="00954880" w:rsidP="00954880">
      <w:pPr>
        <w:ind w:firstLine="708"/>
        <w:jc w:val="both"/>
        <w:rPr>
          <w:color w:val="000000"/>
          <w:sz w:val="28"/>
          <w:szCs w:val="28"/>
        </w:rPr>
      </w:pPr>
    </w:p>
    <w:p w:rsidR="00954880" w:rsidRPr="00494A3B" w:rsidRDefault="00954880" w:rsidP="00954880">
      <w:pPr>
        <w:ind w:firstLine="708"/>
        <w:jc w:val="both"/>
        <w:rPr>
          <w:b/>
          <w:color w:val="000000"/>
          <w:sz w:val="28"/>
          <w:szCs w:val="28"/>
        </w:rPr>
      </w:pPr>
      <w:r w:rsidRPr="00494A3B">
        <w:rPr>
          <w:b/>
          <w:color w:val="000000"/>
          <w:sz w:val="28"/>
          <w:szCs w:val="28"/>
        </w:rPr>
        <w:t>1.3.22 Данные энергетических характеристик тепловы</w:t>
      </w:r>
      <w:r>
        <w:rPr>
          <w:b/>
          <w:color w:val="000000"/>
          <w:sz w:val="28"/>
          <w:szCs w:val="28"/>
        </w:rPr>
        <w:t>х сетей</w:t>
      </w:r>
    </w:p>
    <w:p w:rsidR="00954880" w:rsidRDefault="00954880" w:rsidP="00954880">
      <w:pPr>
        <w:ind w:firstLine="708"/>
        <w:jc w:val="both"/>
        <w:rPr>
          <w:color w:val="000000"/>
          <w:sz w:val="28"/>
          <w:szCs w:val="28"/>
        </w:rPr>
      </w:pPr>
      <w:r>
        <w:rPr>
          <w:color w:val="000000"/>
          <w:sz w:val="28"/>
          <w:szCs w:val="28"/>
        </w:rPr>
        <w:t>Энергетические характеристики тепловых сетей отсутствуют.</w:t>
      </w:r>
    </w:p>
    <w:p w:rsidR="00954880" w:rsidRPr="000D289E" w:rsidRDefault="00954880" w:rsidP="00954880">
      <w:pPr>
        <w:ind w:firstLine="708"/>
        <w:jc w:val="both"/>
        <w:rPr>
          <w:color w:val="000000"/>
          <w:sz w:val="28"/>
          <w:szCs w:val="28"/>
        </w:rPr>
      </w:pPr>
    </w:p>
    <w:p w:rsidR="00954880" w:rsidRDefault="00954880" w:rsidP="00F77ED0">
      <w:pPr>
        <w:numPr>
          <w:ilvl w:val="1"/>
          <w:numId w:val="2"/>
        </w:numPr>
        <w:spacing w:after="0"/>
        <w:jc w:val="center"/>
        <w:rPr>
          <w:b/>
          <w:color w:val="000000"/>
          <w:sz w:val="28"/>
          <w:szCs w:val="28"/>
        </w:rPr>
        <w:sectPr w:rsidR="00954880" w:rsidSect="008B41BE">
          <w:pgSz w:w="11906" w:h="16838"/>
          <w:pgMar w:top="851" w:right="567" w:bottom="851" w:left="1701" w:header="680" w:footer="680" w:gutter="0"/>
          <w:cols w:space="720"/>
          <w:docGrid w:linePitch="299"/>
        </w:sectPr>
      </w:pPr>
    </w:p>
    <w:p w:rsidR="00954880" w:rsidRPr="000D289E" w:rsidRDefault="00954880" w:rsidP="00F77ED0">
      <w:pPr>
        <w:numPr>
          <w:ilvl w:val="1"/>
          <w:numId w:val="2"/>
        </w:numPr>
        <w:spacing w:after="0"/>
        <w:jc w:val="center"/>
        <w:rPr>
          <w:b/>
          <w:color w:val="000000"/>
          <w:sz w:val="28"/>
          <w:szCs w:val="28"/>
        </w:rPr>
      </w:pPr>
      <w:r w:rsidRPr="000D289E">
        <w:rPr>
          <w:b/>
          <w:color w:val="000000"/>
          <w:sz w:val="28"/>
          <w:szCs w:val="28"/>
        </w:rPr>
        <w:lastRenderedPageBreak/>
        <w:t>. Зоны действия источников тепловой энергии</w:t>
      </w:r>
    </w:p>
    <w:p w:rsidR="00954880" w:rsidRDefault="00954880" w:rsidP="00954880">
      <w:pPr>
        <w:ind w:right="-315"/>
        <w:jc w:val="center"/>
        <w:rPr>
          <w:color w:val="000000"/>
          <w:sz w:val="28"/>
          <w:szCs w:val="28"/>
        </w:rPr>
      </w:pPr>
      <w:r>
        <w:rPr>
          <w:noProof/>
          <w:color w:val="000000"/>
          <w:sz w:val="28"/>
          <w:szCs w:val="28"/>
          <w:lang w:eastAsia="ru-RU"/>
        </w:rPr>
        <w:drawing>
          <wp:inline distT="0" distB="0" distL="0" distR="0">
            <wp:extent cx="9448800" cy="559625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9448800" cy="5596255"/>
                    </a:xfrm>
                    <a:prstGeom prst="rect">
                      <a:avLst/>
                    </a:prstGeom>
                    <a:noFill/>
                    <a:ln w="9525">
                      <a:noFill/>
                      <a:miter lim="800000"/>
                      <a:headEnd/>
                      <a:tailEnd/>
                    </a:ln>
                  </pic:spPr>
                </pic:pic>
              </a:graphicData>
            </a:graphic>
          </wp:inline>
        </w:drawing>
      </w:r>
    </w:p>
    <w:p w:rsidR="00954880" w:rsidRPr="009F40A7" w:rsidRDefault="00954880" w:rsidP="00954880">
      <w:pPr>
        <w:jc w:val="center"/>
        <w:rPr>
          <w:color w:val="000000"/>
        </w:rPr>
        <w:sectPr w:rsidR="00954880" w:rsidRPr="009F40A7" w:rsidSect="009069B5">
          <w:pgSz w:w="16838" w:h="11906" w:orient="landscape"/>
          <w:pgMar w:top="1418" w:right="851" w:bottom="851" w:left="851" w:header="680" w:footer="680" w:gutter="0"/>
          <w:cols w:space="720"/>
          <w:docGrid w:linePitch="326"/>
        </w:sectPr>
      </w:pPr>
      <w:r w:rsidRPr="009F40A7">
        <w:rPr>
          <w:color w:val="000000"/>
        </w:rPr>
        <w:lastRenderedPageBreak/>
        <w:t>Рис. 2 – Зона действия котельной</w:t>
      </w:r>
      <w:r>
        <w:rPr>
          <w:color w:val="000000"/>
        </w:rPr>
        <w:t xml:space="preserve"> ул. Третьякова</w:t>
      </w:r>
    </w:p>
    <w:p w:rsidR="00954880" w:rsidRPr="000D289E" w:rsidRDefault="00954880" w:rsidP="00954880">
      <w:pPr>
        <w:jc w:val="center"/>
        <w:rPr>
          <w:b/>
          <w:sz w:val="28"/>
          <w:szCs w:val="28"/>
        </w:rPr>
      </w:pPr>
      <w:r w:rsidRPr="000D289E">
        <w:rPr>
          <w:b/>
          <w:sz w:val="28"/>
          <w:szCs w:val="28"/>
        </w:rPr>
        <w:lastRenderedPageBreak/>
        <w:t>1.5. Тепловые нагрузки потребителей тепловой энергии,</w:t>
      </w:r>
    </w:p>
    <w:p w:rsidR="00954880" w:rsidRPr="000D289E" w:rsidRDefault="00954880" w:rsidP="00954880">
      <w:pPr>
        <w:jc w:val="center"/>
        <w:rPr>
          <w:b/>
          <w:sz w:val="28"/>
          <w:szCs w:val="28"/>
        </w:rPr>
      </w:pPr>
      <w:r w:rsidRPr="000D289E">
        <w:rPr>
          <w:b/>
          <w:sz w:val="28"/>
          <w:szCs w:val="28"/>
        </w:rPr>
        <w:t>групп потребителей тепловой энергии</w:t>
      </w:r>
    </w:p>
    <w:p w:rsidR="00954880" w:rsidRPr="000D289E" w:rsidRDefault="00954880" w:rsidP="00954880">
      <w:pPr>
        <w:widowControl w:val="0"/>
        <w:tabs>
          <w:tab w:val="left" w:pos="1875"/>
        </w:tabs>
        <w:autoSpaceDE w:val="0"/>
        <w:autoSpaceDN w:val="0"/>
        <w:adjustRightInd w:val="0"/>
        <w:jc w:val="center"/>
        <w:rPr>
          <w:b/>
          <w:color w:val="000000"/>
          <w:sz w:val="28"/>
          <w:szCs w:val="28"/>
        </w:rPr>
      </w:pPr>
      <w:r w:rsidRPr="000D289E">
        <w:rPr>
          <w:b/>
          <w:color w:val="000000"/>
          <w:sz w:val="28"/>
          <w:szCs w:val="28"/>
        </w:rPr>
        <w:t>1.5.1. Описание значений спроса на тепловую мощность в расчетных элементах территориального деления, в том числе значений тепловых нагр</w:t>
      </w:r>
      <w:r w:rsidRPr="000D289E">
        <w:rPr>
          <w:b/>
          <w:color w:val="000000"/>
          <w:sz w:val="28"/>
          <w:szCs w:val="28"/>
        </w:rPr>
        <w:t>у</w:t>
      </w:r>
      <w:r w:rsidRPr="000D289E">
        <w:rPr>
          <w:b/>
          <w:color w:val="000000"/>
          <w:sz w:val="28"/>
          <w:szCs w:val="28"/>
        </w:rPr>
        <w:t xml:space="preserve">зок потребителей тепловой энергии, групп потребителей тепловой энергии </w:t>
      </w:r>
    </w:p>
    <w:p w:rsidR="00954880" w:rsidRPr="000D289E" w:rsidRDefault="00954880" w:rsidP="00954880">
      <w:pPr>
        <w:keepNext/>
        <w:ind w:firstLine="709"/>
        <w:jc w:val="center"/>
      </w:pPr>
      <w:bookmarkStart w:id="52" w:name="_Ref19654129"/>
      <w:r w:rsidRPr="000D289E">
        <w:rPr>
          <w:iCs/>
        </w:rPr>
        <w:t xml:space="preserve">Таблица </w:t>
      </w:r>
      <w:bookmarkEnd w:id="52"/>
      <w:r>
        <w:rPr>
          <w:iCs/>
        </w:rPr>
        <w:t>13</w:t>
      </w:r>
      <w:r w:rsidRPr="000D289E">
        <w:rPr>
          <w:iCs/>
        </w:rPr>
        <w:t xml:space="preserve"> </w:t>
      </w:r>
      <w:r w:rsidRPr="000D289E">
        <w:t xml:space="preserve">– </w:t>
      </w:r>
      <w:bookmarkStart w:id="53" w:name="_Hlk20403355"/>
      <w:r w:rsidRPr="000D289E">
        <w:t xml:space="preserve">Значения спроса на тепловую мощность </w:t>
      </w:r>
      <w:bookmarkEnd w:id="53"/>
      <w:r w:rsidRPr="000D289E">
        <w:t>в расчетных элементах терр</w:t>
      </w:r>
      <w:r w:rsidRPr="000D289E">
        <w:t>и</w:t>
      </w:r>
      <w:r w:rsidRPr="000D289E">
        <w:t>ториального деления за 2022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3501"/>
        <w:gridCol w:w="2834"/>
        <w:gridCol w:w="2942"/>
      </w:tblGrid>
      <w:tr w:rsidR="00954880" w:rsidRPr="0010235B" w:rsidTr="00FA234E">
        <w:trPr>
          <w:trHeight w:val="20"/>
          <w:tblHeader/>
        </w:trPr>
        <w:tc>
          <w:tcPr>
            <w:tcW w:w="560" w:type="dxa"/>
            <w:shd w:val="clear" w:color="auto" w:fill="auto"/>
            <w:vAlign w:val="center"/>
            <w:hideMark/>
          </w:tcPr>
          <w:p w:rsidR="00954880" w:rsidRPr="0010235B" w:rsidRDefault="00954880" w:rsidP="00FA234E">
            <w:pPr>
              <w:jc w:val="center"/>
              <w:rPr>
                <w:b/>
                <w:color w:val="000000"/>
              </w:rPr>
            </w:pPr>
            <w:r w:rsidRPr="0010235B">
              <w:rPr>
                <w:b/>
                <w:color w:val="000000"/>
              </w:rPr>
              <w:t xml:space="preserve">№ </w:t>
            </w:r>
            <w:proofErr w:type="spellStart"/>
            <w:proofErr w:type="gramStart"/>
            <w:r w:rsidRPr="0010235B">
              <w:rPr>
                <w:b/>
                <w:color w:val="000000"/>
              </w:rPr>
              <w:t>п</w:t>
            </w:r>
            <w:proofErr w:type="spellEnd"/>
            <w:proofErr w:type="gramEnd"/>
            <w:r w:rsidRPr="0010235B">
              <w:rPr>
                <w:b/>
                <w:color w:val="000000"/>
              </w:rPr>
              <w:t>/</w:t>
            </w:r>
            <w:proofErr w:type="spellStart"/>
            <w:r w:rsidRPr="0010235B">
              <w:rPr>
                <w:b/>
                <w:color w:val="000000"/>
              </w:rPr>
              <w:t>п</w:t>
            </w:r>
            <w:proofErr w:type="spellEnd"/>
          </w:p>
        </w:tc>
        <w:tc>
          <w:tcPr>
            <w:tcW w:w="0" w:type="auto"/>
            <w:shd w:val="clear" w:color="auto" w:fill="auto"/>
            <w:vAlign w:val="center"/>
            <w:hideMark/>
          </w:tcPr>
          <w:p w:rsidR="00954880" w:rsidRPr="0010235B" w:rsidRDefault="00954880" w:rsidP="00FA234E">
            <w:pPr>
              <w:jc w:val="center"/>
              <w:rPr>
                <w:b/>
                <w:color w:val="000000"/>
              </w:rPr>
            </w:pPr>
            <w:r w:rsidRPr="0010235B">
              <w:rPr>
                <w:b/>
                <w:color w:val="000000"/>
              </w:rPr>
              <w:t>Наименование и адрес котел</w:t>
            </w:r>
            <w:r w:rsidRPr="0010235B">
              <w:rPr>
                <w:b/>
                <w:color w:val="000000"/>
              </w:rPr>
              <w:t>ь</w:t>
            </w:r>
            <w:r w:rsidRPr="0010235B">
              <w:rPr>
                <w:b/>
                <w:color w:val="000000"/>
              </w:rPr>
              <w:t>ной</w:t>
            </w:r>
          </w:p>
        </w:tc>
        <w:tc>
          <w:tcPr>
            <w:tcW w:w="2834" w:type="dxa"/>
            <w:shd w:val="clear" w:color="auto" w:fill="auto"/>
            <w:vAlign w:val="center"/>
            <w:hideMark/>
          </w:tcPr>
          <w:p w:rsidR="00954880" w:rsidRPr="0010235B" w:rsidRDefault="00954880" w:rsidP="00FA234E">
            <w:pPr>
              <w:jc w:val="center"/>
              <w:rPr>
                <w:b/>
                <w:color w:val="000000"/>
              </w:rPr>
            </w:pPr>
            <w:r w:rsidRPr="0010235B">
              <w:rPr>
                <w:b/>
                <w:color w:val="000000"/>
              </w:rPr>
              <w:t>Спрос на тепловую мо</w:t>
            </w:r>
            <w:r w:rsidRPr="0010235B">
              <w:rPr>
                <w:b/>
                <w:color w:val="000000"/>
              </w:rPr>
              <w:t>щ</w:t>
            </w:r>
            <w:r w:rsidRPr="0010235B">
              <w:rPr>
                <w:b/>
                <w:color w:val="000000"/>
              </w:rPr>
              <w:t>ность, Гкал/</w:t>
            </w:r>
            <w:proofErr w:type="gramStart"/>
            <w:r w:rsidRPr="0010235B">
              <w:rPr>
                <w:b/>
                <w:color w:val="000000"/>
              </w:rPr>
              <w:t>ч</w:t>
            </w:r>
            <w:proofErr w:type="gramEnd"/>
          </w:p>
        </w:tc>
        <w:tc>
          <w:tcPr>
            <w:tcW w:w="2942" w:type="dxa"/>
            <w:shd w:val="clear" w:color="auto" w:fill="auto"/>
            <w:vAlign w:val="center"/>
            <w:hideMark/>
          </w:tcPr>
          <w:p w:rsidR="00954880" w:rsidRPr="0010235B" w:rsidRDefault="00954880" w:rsidP="00FA234E">
            <w:pPr>
              <w:jc w:val="center"/>
              <w:rPr>
                <w:b/>
                <w:color w:val="000000"/>
              </w:rPr>
            </w:pPr>
            <w:r w:rsidRPr="0010235B">
              <w:rPr>
                <w:b/>
                <w:color w:val="000000"/>
              </w:rPr>
              <w:t>Полезный отпуск, Гкал/год</w:t>
            </w:r>
          </w:p>
        </w:tc>
      </w:tr>
      <w:tr w:rsidR="00954880" w:rsidRPr="0010235B" w:rsidTr="00FA234E">
        <w:trPr>
          <w:trHeight w:val="59"/>
        </w:trPr>
        <w:tc>
          <w:tcPr>
            <w:tcW w:w="560" w:type="dxa"/>
            <w:shd w:val="clear" w:color="auto" w:fill="auto"/>
            <w:vAlign w:val="center"/>
            <w:hideMark/>
          </w:tcPr>
          <w:p w:rsidR="00954880" w:rsidRPr="0010235B" w:rsidRDefault="00954880" w:rsidP="00FA234E">
            <w:pPr>
              <w:jc w:val="center"/>
              <w:rPr>
                <w:color w:val="000000"/>
              </w:rPr>
            </w:pPr>
            <w:r w:rsidRPr="0010235B">
              <w:rPr>
                <w:color w:val="000000"/>
              </w:rPr>
              <w:t>1</w:t>
            </w:r>
          </w:p>
        </w:tc>
        <w:tc>
          <w:tcPr>
            <w:tcW w:w="0" w:type="auto"/>
            <w:shd w:val="clear" w:color="auto" w:fill="auto"/>
            <w:vAlign w:val="center"/>
          </w:tcPr>
          <w:p w:rsidR="00954880" w:rsidRPr="0010235B" w:rsidRDefault="00954880" w:rsidP="00FA234E">
            <w:pPr>
              <w:widowControl w:val="0"/>
              <w:ind w:right="-99"/>
              <w:outlineLvl w:val="1"/>
            </w:pPr>
            <w:r>
              <w:t>Котельная ул. Третьякова</w:t>
            </w:r>
          </w:p>
        </w:tc>
        <w:tc>
          <w:tcPr>
            <w:tcW w:w="2834" w:type="dxa"/>
            <w:shd w:val="clear" w:color="auto" w:fill="auto"/>
            <w:vAlign w:val="center"/>
          </w:tcPr>
          <w:p w:rsidR="00954880" w:rsidRPr="0021737F" w:rsidRDefault="00954880" w:rsidP="00FA234E">
            <w:pPr>
              <w:jc w:val="center"/>
              <w:rPr>
                <w:color w:val="000000"/>
                <w:sz w:val="20"/>
                <w:szCs w:val="20"/>
              </w:rPr>
            </w:pPr>
            <w:r>
              <w:rPr>
                <w:color w:val="000000"/>
                <w:sz w:val="20"/>
                <w:szCs w:val="20"/>
              </w:rPr>
              <w:t>0,6447</w:t>
            </w:r>
          </w:p>
        </w:tc>
        <w:tc>
          <w:tcPr>
            <w:tcW w:w="2942" w:type="dxa"/>
            <w:shd w:val="clear" w:color="auto" w:fill="auto"/>
            <w:vAlign w:val="center"/>
          </w:tcPr>
          <w:p w:rsidR="00954880" w:rsidRPr="0021737F" w:rsidRDefault="00954880" w:rsidP="00FA234E">
            <w:pPr>
              <w:jc w:val="center"/>
              <w:rPr>
                <w:color w:val="000000"/>
                <w:sz w:val="20"/>
                <w:szCs w:val="20"/>
              </w:rPr>
            </w:pPr>
            <w:r>
              <w:rPr>
                <w:color w:val="000000"/>
                <w:sz w:val="20"/>
                <w:szCs w:val="20"/>
              </w:rPr>
              <w:t>1323,635</w:t>
            </w:r>
          </w:p>
        </w:tc>
      </w:tr>
    </w:tbl>
    <w:p w:rsidR="00954880" w:rsidRPr="00D807CA" w:rsidRDefault="00954880" w:rsidP="00954880">
      <w:pPr>
        <w:jc w:val="center"/>
        <w:rPr>
          <w:sz w:val="28"/>
          <w:szCs w:val="28"/>
          <w:highlight w:val="yellow"/>
        </w:rPr>
      </w:pPr>
    </w:p>
    <w:p w:rsidR="00954880" w:rsidRPr="00643CB5" w:rsidRDefault="00954880" w:rsidP="00954880">
      <w:pPr>
        <w:jc w:val="center"/>
      </w:pPr>
      <w:r w:rsidRPr="00643CB5">
        <w:t>Таблица 1</w:t>
      </w:r>
      <w:r>
        <w:t>4</w:t>
      </w:r>
      <w:r w:rsidRPr="00643CB5">
        <w:t xml:space="preserve"> </w:t>
      </w:r>
      <w:r>
        <w:t>–</w:t>
      </w:r>
      <w:r w:rsidRPr="00643CB5">
        <w:t xml:space="preserve"> Значения потребления тепловой энергии по группам потребления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6"/>
        <w:gridCol w:w="3177"/>
        <w:gridCol w:w="3354"/>
      </w:tblGrid>
      <w:tr w:rsidR="00954880" w:rsidRPr="0088721A" w:rsidTr="00FA234E">
        <w:tc>
          <w:tcPr>
            <w:tcW w:w="3216" w:type="dxa"/>
            <w:vAlign w:val="center"/>
          </w:tcPr>
          <w:p w:rsidR="00954880" w:rsidRPr="0088721A" w:rsidRDefault="00954880" w:rsidP="00FA234E">
            <w:pPr>
              <w:jc w:val="center"/>
              <w:rPr>
                <w:b/>
                <w:color w:val="000000"/>
              </w:rPr>
            </w:pPr>
            <w:r w:rsidRPr="0088721A">
              <w:rPr>
                <w:b/>
                <w:color w:val="000000"/>
              </w:rPr>
              <w:t>Наименование потребителя</w:t>
            </w:r>
          </w:p>
        </w:tc>
        <w:tc>
          <w:tcPr>
            <w:tcW w:w="3177" w:type="dxa"/>
            <w:vAlign w:val="center"/>
          </w:tcPr>
          <w:p w:rsidR="00954880" w:rsidRPr="0088721A" w:rsidRDefault="00954880" w:rsidP="00FA234E">
            <w:pPr>
              <w:jc w:val="center"/>
              <w:rPr>
                <w:b/>
                <w:color w:val="000000"/>
              </w:rPr>
            </w:pPr>
            <w:r w:rsidRPr="0088721A">
              <w:rPr>
                <w:b/>
                <w:color w:val="000000"/>
              </w:rPr>
              <w:t>Расчетное потребление те</w:t>
            </w:r>
            <w:r w:rsidRPr="0088721A">
              <w:rPr>
                <w:b/>
                <w:color w:val="000000"/>
              </w:rPr>
              <w:t>п</w:t>
            </w:r>
            <w:r w:rsidRPr="0088721A">
              <w:rPr>
                <w:b/>
                <w:color w:val="000000"/>
              </w:rPr>
              <w:t>ловой энергии на отопление, Гкал/час</w:t>
            </w:r>
          </w:p>
        </w:tc>
        <w:tc>
          <w:tcPr>
            <w:tcW w:w="3354" w:type="dxa"/>
            <w:vAlign w:val="center"/>
          </w:tcPr>
          <w:p w:rsidR="00954880" w:rsidRPr="0088721A" w:rsidRDefault="00954880" w:rsidP="00FA234E">
            <w:pPr>
              <w:jc w:val="center"/>
              <w:rPr>
                <w:b/>
                <w:color w:val="000000"/>
              </w:rPr>
            </w:pPr>
            <w:r w:rsidRPr="0088721A">
              <w:rPr>
                <w:b/>
                <w:color w:val="000000"/>
              </w:rPr>
              <w:t>Расчетное потребление тепл</w:t>
            </w:r>
            <w:r w:rsidRPr="0088721A">
              <w:rPr>
                <w:b/>
                <w:color w:val="000000"/>
              </w:rPr>
              <w:t>о</w:t>
            </w:r>
            <w:r w:rsidRPr="0088721A">
              <w:rPr>
                <w:b/>
                <w:color w:val="000000"/>
              </w:rPr>
              <w:t>вой энергии на ГВС, Гкал/час</w:t>
            </w:r>
          </w:p>
        </w:tc>
      </w:tr>
      <w:tr w:rsidR="00954880" w:rsidRPr="0088721A" w:rsidTr="00FA234E">
        <w:tc>
          <w:tcPr>
            <w:tcW w:w="9747" w:type="dxa"/>
            <w:gridSpan w:val="3"/>
            <w:vAlign w:val="center"/>
          </w:tcPr>
          <w:p w:rsidR="00954880" w:rsidRPr="0088721A" w:rsidRDefault="00954880" w:rsidP="00FA234E">
            <w:pPr>
              <w:jc w:val="center"/>
              <w:rPr>
                <w:b/>
                <w:color w:val="000000"/>
              </w:rPr>
            </w:pPr>
            <w:r>
              <w:rPr>
                <w:b/>
              </w:rPr>
              <w:t>Котельная ул. Третьякова</w:t>
            </w:r>
          </w:p>
        </w:tc>
      </w:tr>
      <w:tr w:rsidR="00954880" w:rsidRPr="0088721A" w:rsidTr="00FA234E">
        <w:tc>
          <w:tcPr>
            <w:tcW w:w="3216" w:type="dxa"/>
          </w:tcPr>
          <w:p w:rsidR="00954880" w:rsidRPr="0088721A" w:rsidRDefault="00954880" w:rsidP="00FA234E">
            <w:pPr>
              <w:jc w:val="both"/>
              <w:rPr>
                <w:color w:val="000000"/>
              </w:rPr>
            </w:pPr>
            <w:r w:rsidRPr="0088721A">
              <w:rPr>
                <w:color w:val="000000"/>
              </w:rPr>
              <w:t>Население</w:t>
            </w:r>
          </w:p>
        </w:tc>
        <w:tc>
          <w:tcPr>
            <w:tcW w:w="3177" w:type="dxa"/>
            <w:vAlign w:val="center"/>
          </w:tcPr>
          <w:p w:rsidR="00954880" w:rsidRPr="0088721A" w:rsidRDefault="00954880" w:rsidP="00FA234E">
            <w:pPr>
              <w:jc w:val="center"/>
              <w:rPr>
                <w:color w:val="000000"/>
              </w:rPr>
            </w:pPr>
            <w:r>
              <w:rPr>
                <w:color w:val="000000"/>
              </w:rPr>
              <w:t>0,3675</w:t>
            </w:r>
          </w:p>
        </w:tc>
        <w:tc>
          <w:tcPr>
            <w:tcW w:w="3354" w:type="dxa"/>
            <w:vAlign w:val="center"/>
          </w:tcPr>
          <w:p w:rsidR="00954880" w:rsidRPr="0088721A" w:rsidRDefault="00954880" w:rsidP="00FA234E">
            <w:pPr>
              <w:jc w:val="center"/>
              <w:rPr>
                <w:color w:val="000000"/>
              </w:rPr>
            </w:pPr>
            <w:r w:rsidRPr="0088721A">
              <w:rPr>
                <w:color w:val="000000"/>
              </w:rPr>
              <w:t>0</w:t>
            </w:r>
          </w:p>
        </w:tc>
      </w:tr>
      <w:tr w:rsidR="00954880" w:rsidRPr="0088721A" w:rsidTr="00FA234E">
        <w:tc>
          <w:tcPr>
            <w:tcW w:w="3216" w:type="dxa"/>
          </w:tcPr>
          <w:p w:rsidR="00954880" w:rsidRPr="0088721A" w:rsidRDefault="00954880" w:rsidP="00FA234E">
            <w:pPr>
              <w:jc w:val="both"/>
              <w:rPr>
                <w:color w:val="000000"/>
              </w:rPr>
            </w:pPr>
            <w:r w:rsidRPr="0088721A">
              <w:rPr>
                <w:color w:val="000000"/>
              </w:rPr>
              <w:t>Бюджетные организации</w:t>
            </w:r>
          </w:p>
        </w:tc>
        <w:tc>
          <w:tcPr>
            <w:tcW w:w="3177" w:type="dxa"/>
            <w:vAlign w:val="center"/>
          </w:tcPr>
          <w:p w:rsidR="00954880" w:rsidRPr="0088721A" w:rsidRDefault="00954880" w:rsidP="00FA234E">
            <w:pPr>
              <w:jc w:val="center"/>
              <w:rPr>
                <w:color w:val="000000"/>
              </w:rPr>
            </w:pPr>
            <w:r>
              <w:rPr>
                <w:color w:val="000000"/>
              </w:rPr>
              <w:t>0,276</w:t>
            </w:r>
          </w:p>
        </w:tc>
        <w:tc>
          <w:tcPr>
            <w:tcW w:w="3354" w:type="dxa"/>
            <w:vAlign w:val="center"/>
          </w:tcPr>
          <w:p w:rsidR="00954880" w:rsidRPr="0088721A" w:rsidRDefault="00954880" w:rsidP="00FA234E">
            <w:pPr>
              <w:jc w:val="center"/>
              <w:rPr>
                <w:color w:val="000000"/>
              </w:rPr>
            </w:pPr>
            <w:r w:rsidRPr="0088721A">
              <w:rPr>
                <w:color w:val="000000"/>
              </w:rPr>
              <w:t>0</w:t>
            </w:r>
          </w:p>
        </w:tc>
      </w:tr>
      <w:tr w:rsidR="00954880" w:rsidRPr="0088721A" w:rsidTr="00FA234E">
        <w:tc>
          <w:tcPr>
            <w:tcW w:w="3216" w:type="dxa"/>
          </w:tcPr>
          <w:p w:rsidR="00954880" w:rsidRPr="0088721A" w:rsidRDefault="00954880" w:rsidP="00FA234E">
            <w:pPr>
              <w:jc w:val="both"/>
              <w:rPr>
                <w:color w:val="000000"/>
              </w:rPr>
            </w:pPr>
            <w:r w:rsidRPr="0088721A">
              <w:rPr>
                <w:color w:val="000000"/>
              </w:rPr>
              <w:t>Прочие организации</w:t>
            </w:r>
          </w:p>
        </w:tc>
        <w:tc>
          <w:tcPr>
            <w:tcW w:w="3177" w:type="dxa"/>
            <w:vAlign w:val="center"/>
          </w:tcPr>
          <w:p w:rsidR="00954880" w:rsidRPr="0088721A" w:rsidRDefault="00954880" w:rsidP="00FA234E">
            <w:pPr>
              <w:jc w:val="center"/>
              <w:rPr>
                <w:color w:val="000000"/>
              </w:rPr>
            </w:pPr>
            <w:r>
              <w:rPr>
                <w:color w:val="000000"/>
              </w:rPr>
              <w:t>0,0012</w:t>
            </w:r>
          </w:p>
        </w:tc>
        <w:tc>
          <w:tcPr>
            <w:tcW w:w="3354" w:type="dxa"/>
            <w:vAlign w:val="center"/>
          </w:tcPr>
          <w:p w:rsidR="00954880" w:rsidRPr="0088721A" w:rsidRDefault="00954880" w:rsidP="00FA234E">
            <w:pPr>
              <w:jc w:val="center"/>
              <w:rPr>
                <w:color w:val="000000"/>
              </w:rPr>
            </w:pPr>
            <w:r w:rsidRPr="0088721A">
              <w:rPr>
                <w:color w:val="000000"/>
              </w:rPr>
              <w:t>0</w:t>
            </w:r>
          </w:p>
        </w:tc>
      </w:tr>
    </w:tbl>
    <w:p w:rsidR="00954880" w:rsidRDefault="00954880" w:rsidP="00954880">
      <w:pPr>
        <w:jc w:val="center"/>
        <w:rPr>
          <w:b/>
          <w:color w:val="000000"/>
          <w:sz w:val="28"/>
          <w:szCs w:val="28"/>
        </w:rPr>
      </w:pPr>
    </w:p>
    <w:p w:rsidR="00954880" w:rsidRPr="000D289E" w:rsidRDefault="00954880" w:rsidP="00954880">
      <w:pPr>
        <w:jc w:val="center"/>
        <w:rPr>
          <w:b/>
          <w:color w:val="000000"/>
          <w:sz w:val="28"/>
          <w:szCs w:val="28"/>
        </w:rPr>
      </w:pPr>
      <w:r w:rsidRPr="000D289E">
        <w:rPr>
          <w:b/>
          <w:color w:val="000000"/>
          <w:sz w:val="28"/>
          <w:szCs w:val="28"/>
        </w:rPr>
        <w:t>1.5.2. Описание значений расчетных тепловых нагрузок на коллекторах источников тепловой энергии</w:t>
      </w:r>
    </w:p>
    <w:p w:rsidR="00954880" w:rsidRPr="000D289E" w:rsidRDefault="00954880" w:rsidP="00954880">
      <w:pPr>
        <w:ind w:firstLine="709"/>
        <w:jc w:val="both"/>
        <w:rPr>
          <w:sz w:val="28"/>
          <w:szCs w:val="28"/>
        </w:rPr>
      </w:pPr>
      <w:r w:rsidRPr="000D289E">
        <w:rPr>
          <w:sz w:val="28"/>
          <w:szCs w:val="28"/>
        </w:rPr>
        <w:t xml:space="preserve">Расчетная тепловая нагрузка </w:t>
      </w:r>
      <w:r>
        <w:rPr>
          <w:sz w:val="28"/>
          <w:szCs w:val="28"/>
        </w:rPr>
        <w:t>–</w:t>
      </w:r>
      <w:r w:rsidRPr="000D289E">
        <w:rPr>
          <w:sz w:val="28"/>
          <w:szCs w:val="28"/>
        </w:rPr>
        <w:t xml:space="preserve"> тепловая нагрузка, определяемая на основе данных о фактическом отпуске тепловой энергии за полный отопительный п</w:t>
      </w:r>
      <w:r w:rsidRPr="000D289E">
        <w:rPr>
          <w:sz w:val="28"/>
          <w:szCs w:val="28"/>
        </w:rPr>
        <w:t>е</w:t>
      </w:r>
      <w:r w:rsidRPr="000D289E">
        <w:rPr>
          <w:sz w:val="28"/>
          <w:szCs w:val="28"/>
        </w:rPr>
        <w:t>риод, предшествующий началу разработки схемы теплоснабжения. Фактич</w:t>
      </w:r>
      <w:r w:rsidRPr="000D289E">
        <w:rPr>
          <w:sz w:val="28"/>
          <w:szCs w:val="28"/>
        </w:rPr>
        <w:t>е</w:t>
      </w:r>
      <w:r w:rsidRPr="000D289E">
        <w:rPr>
          <w:sz w:val="28"/>
          <w:szCs w:val="28"/>
        </w:rPr>
        <w:t>ская тепловая нагрузка на коллекторах источников теплоснабжения определ</w:t>
      </w:r>
      <w:r w:rsidRPr="000D289E">
        <w:rPr>
          <w:sz w:val="28"/>
          <w:szCs w:val="28"/>
        </w:rPr>
        <w:t>я</w:t>
      </w:r>
      <w:r w:rsidRPr="000D289E">
        <w:rPr>
          <w:sz w:val="28"/>
          <w:szCs w:val="28"/>
        </w:rPr>
        <w:t xml:space="preserve">ется по данным посуточного учета отпускаемой тепловой энергии в сеть. </w:t>
      </w:r>
    </w:p>
    <w:p w:rsidR="00954880" w:rsidRDefault="00954880" w:rsidP="00954880">
      <w:pPr>
        <w:ind w:firstLine="709"/>
        <w:jc w:val="both"/>
        <w:rPr>
          <w:sz w:val="28"/>
          <w:szCs w:val="28"/>
        </w:rPr>
      </w:pPr>
      <w:r w:rsidRPr="000D289E">
        <w:rPr>
          <w:sz w:val="28"/>
          <w:szCs w:val="28"/>
        </w:rPr>
        <w:t>Необходимые данные учета не предоставлялись, поэтому данный пункт не рассматривался.</w:t>
      </w:r>
    </w:p>
    <w:p w:rsidR="00954880" w:rsidRPr="000D289E" w:rsidRDefault="00954880" w:rsidP="00954880">
      <w:pPr>
        <w:ind w:firstLine="709"/>
        <w:jc w:val="both"/>
        <w:rPr>
          <w:sz w:val="28"/>
          <w:szCs w:val="28"/>
        </w:rPr>
      </w:pPr>
    </w:p>
    <w:p w:rsidR="00954880" w:rsidRPr="000D289E" w:rsidRDefault="00954880" w:rsidP="00954880">
      <w:pPr>
        <w:jc w:val="center"/>
        <w:rPr>
          <w:b/>
          <w:color w:val="000000"/>
          <w:sz w:val="28"/>
          <w:szCs w:val="28"/>
        </w:rPr>
      </w:pPr>
      <w:r w:rsidRPr="000D289E">
        <w:rPr>
          <w:b/>
          <w:color w:val="000000"/>
          <w:sz w:val="28"/>
          <w:szCs w:val="28"/>
        </w:rPr>
        <w:lastRenderedPageBreak/>
        <w:t>1.5.3. Описание случаев и условий применения отопления жилых помещ</w:t>
      </w:r>
      <w:r w:rsidRPr="000D289E">
        <w:rPr>
          <w:b/>
          <w:color w:val="000000"/>
          <w:sz w:val="28"/>
          <w:szCs w:val="28"/>
        </w:rPr>
        <w:t>е</w:t>
      </w:r>
      <w:r w:rsidRPr="000D289E">
        <w:rPr>
          <w:b/>
          <w:color w:val="000000"/>
          <w:sz w:val="28"/>
          <w:szCs w:val="28"/>
        </w:rPr>
        <w:t>ний в многоквартирных домах с использованием индивидуальных ква</w:t>
      </w:r>
      <w:r w:rsidRPr="000D289E">
        <w:rPr>
          <w:b/>
          <w:color w:val="000000"/>
          <w:sz w:val="28"/>
          <w:szCs w:val="28"/>
        </w:rPr>
        <w:t>р</w:t>
      </w:r>
      <w:r w:rsidRPr="000D289E">
        <w:rPr>
          <w:b/>
          <w:color w:val="000000"/>
          <w:sz w:val="28"/>
          <w:szCs w:val="28"/>
        </w:rPr>
        <w:t>тирных источников тепловой энергии</w:t>
      </w:r>
    </w:p>
    <w:p w:rsidR="00954880" w:rsidRPr="000D289E" w:rsidRDefault="00954880" w:rsidP="00954880">
      <w:pPr>
        <w:ind w:firstLine="709"/>
        <w:jc w:val="both"/>
        <w:rPr>
          <w:sz w:val="28"/>
          <w:szCs w:val="28"/>
        </w:rPr>
      </w:pPr>
      <w:r w:rsidRPr="000D289E">
        <w:rPr>
          <w:sz w:val="28"/>
          <w:szCs w:val="28"/>
        </w:rPr>
        <w:t>Случаев применения для отопления жилых помещений в многокварти</w:t>
      </w:r>
      <w:r w:rsidRPr="000D289E">
        <w:rPr>
          <w:sz w:val="28"/>
          <w:szCs w:val="28"/>
        </w:rPr>
        <w:t>р</w:t>
      </w:r>
      <w:r w:rsidRPr="000D289E">
        <w:rPr>
          <w:sz w:val="28"/>
          <w:szCs w:val="28"/>
        </w:rPr>
        <w:t>ных домах индивидуальных квартирных источников тепловой энергии зарег</w:t>
      </w:r>
      <w:r w:rsidRPr="000D289E">
        <w:rPr>
          <w:sz w:val="28"/>
          <w:szCs w:val="28"/>
        </w:rPr>
        <w:t>и</w:t>
      </w:r>
      <w:r w:rsidRPr="000D289E">
        <w:rPr>
          <w:sz w:val="28"/>
          <w:szCs w:val="28"/>
        </w:rPr>
        <w:t>стрировано не было.</w:t>
      </w:r>
    </w:p>
    <w:p w:rsidR="00954880" w:rsidRPr="000D289E" w:rsidRDefault="00954880" w:rsidP="00954880">
      <w:pPr>
        <w:ind w:firstLine="709"/>
        <w:jc w:val="both"/>
        <w:rPr>
          <w:sz w:val="28"/>
          <w:szCs w:val="28"/>
        </w:rPr>
      </w:pPr>
      <w:r w:rsidRPr="000D289E">
        <w:rPr>
          <w:sz w:val="28"/>
          <w:szCs w:val="28"/>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w:t>
      </w:r>
      <w:r w:rsidRPr="000D289E">
        <w:rPr>
          <w:sz w:val="28"/>
          <w:szCs w:val="28"/>
        </w:rPr>
        <w:t>р</w:t>
      </w:r>
      <w:r w:rsidRPr="000D289E">
        <w:rPr>
          <w:sz w:val="28"/>
          <w:szCs w:val="28"/>
        </w:rPr>
        <w:t>тирных источников тепловой энергии, при наличии осуществленного в надл</w:t>
      </w:r>
      <w:r w:rsidRPr="000D289E">
        <w:rPr>
          <w:sz w:val="28"/>
          <w:szCs w:val="28"/>
        </w:rPr>
        <w:t>е</w:t>
      </w:r>
      <w:r w:rsidRPr="000D289E">
        <w:rPr>
          <w:sz w:val="28"/>
          <w:szCs w:val="28"/>
        </w:rPr>
        <w:t>жащем порядке подключения к системам теплоснабжения многоквартирных домов, за исключением случаев, определенных схемой теплоснабжения.</w:t>
      </w:r>
    </w:p>
    <w:p w:rsidR="00954880" w:rsidRDefault="00954880" w:rsidP="00954880">
      <w:pPr>
        <w:ind w:firstLine="709"/>
        <w:jc w:val="both"/>
        <w:rPr>
          <w:sz w:val="28"/>
          <w:szCs w:val="28"/>
        </w:rPr>
      </w:pPr>
      <w:r w:rsidRPr="000D289E">
        <w:rPr>
          <w:sz w:val="28"/>
          <w:szCs w:val="28"/>
        </w:rPr>
        <w:t>Настоящая схема теплоснабжения не предусматривает перехода мног</w:t>
      </w:r>
      <w:r w:rsidRPr="000D289E">
        <w:rPr>
          <w:sz w:val="28"/>
          <w:szCs w:val="28"/>
        </w:rPr>
        <w:t>о</w:t>
      </w:r>
      <w:r w:rsidRPr="000D289E">
        <w:rPr>
          <w:sz w:val="28"/>
          <w:szCs w:val="28"/>
        </w:rPr>
        <w:t>квартирных домов, подключенных к централизованной системе теплоснабж</w:t>
      </w:r>
      <w:r w:rsidRPr="000D289E">
        <w:rPr>
          <w:sz w:val="28"/>
          <w:szCs w:val="28"/>
        </w:rPr>
        <w:t>е</w:t>
      </w:r>
      <w:r w:rsidRPr="000D289E">
        <w:rPr>
          <w:sz w:val="28"/>
          <w:szCs w:val="28"/>
        </w:rPr>
        <w:t>ния, на отопление жилых помещений с использованием индивидуальных ква</w:t>
      </w:r>
      <w:r w:rsidRPr="000D289E">
        <w:rPr>
          <w:sz w:val="28"/>
          <w:szCs w:val="28"/>
        </w:rPr>
        <w:t>р</w:t>
      </w:r>
      <w:r w:rsidRPr="000D289E">
        <w:rPr>
          <w:sz w:val="28"/>
          <w:szCs w:val="28"/>
        </w:rPr>
        <w:t>тирных источников тепловой энергии.</w:t>
      </w:r>
    </w:p>
    <w:p w:rsidR="00954880" w:rsidRPr="000D289E" w:rsidRDefault="00954880" w:rsidP="00954880">
      <w:pPr>
        <w:ind w:firstLine="709"/>
        <w:jc w:val="both"/>
        <w:rPr>
          <w:sz w:val="28"/>
          <w:szCs w:val="28"/>
        </w:rPr>
      </w:pPr>
    </w:p>
    <w:p w:rsidR="00954880" w:rsidRPr="000D289E" w:rsidRDefault="00954880" w:rsidP="00954880">
      <w:pPr>
        <w:ind w:firstLine="708"/>
        <w:jc w:val="center"/>
        <w:rPr>
          <w:b/>
          <w:sz w:val="28"/>
          <w:szCs w:val="28"/>
        </w:rPr>
      </w:pPr>
      <w:r w:rsidRPr="000D289E">
        <w:rPr>
          <w:b/>
          <w:sz w:val="28"/>
          <w:szCs w:val="28"/>
        </w:rPr>
        <w:t>1.5.4. Описание величины потребления тепловой энергии в расче</w:t>
      </w:r>
      <w:r w:rsidRPr="000D289E">
        <w:rPr>
          <w:b/>
          <w:sz w:val="28"/>
          <w:szCs w:val="28"/>
        </w:rPr>
        <w:t>т</w:t>
      </w:r>
      <w:r w:rsidRPr="000D289E">
        <w:rPr>
          <w:b/>
          <w:sz w:val="28"/>
          <w:szCs w:val="28"/>
        </w:rPr>
        <w:t xml:space="preserve">ных элементах территориального деления за </w:t>
      </w:r>
      <w:proofErr w:type="gramStart"/>
      <w:r w:rsidRPr="000D289E">
        <w:rPr>
          <w:b/>
          <w:sz w:val="28"/>
          <w:szCs w:val="28"/>
        </w:rPr>
        <w:t>отопительный</w:t>
      </w:r>
      <w:proofErr w:type="gramEnd"/>
      <w:r w:rsidRPr="000D289E">
        <w:rPr>
          <w:b/>
          <w:sz w:val="28"/>
          <w:szCs w:val="28"/>
        </w:rPr>
        <w:t xml:space="preserve"> </w:t>
      </w:r>
    </w:p>
    <w:p w:rsidR="00954880" w:rsidRPr="000D289E" w:rsidRDefault="00954880" w:rsidP="00954880">
      <w:pPr>
        <w:ind w:firstLine="708"/>
        <w:jc w:val="center"/>
        <w:rPr>
          <w:b/>
          <w:sz w:val="28"/>
          <w:szCs w:val="28"/>
        </w:rPr>
      </w:pPr>
      <w:r w:rsidRPr="000D289E">
        <w:rPr>
          <w:b/>
          <w:sz w:val="28"/>
          <w:szCs w:val="28"/>
        </w:rPr>
        <w:t>период и за год в целом</w:t>
      </w:r>
    </w:p>
    <w:p w:rsidR="00954880" w:rsidRDefault="00954880" w:rsidP="00954880">
      <w:pPr>
        <w:ind w:firstLine="709"/>
        <w:jc w:val="both"/>
        <w:rPr>
          <w:sz w:val="28"/>
          <w:szCs w:val="28"/>
        </w:rPr>
      </w:pPr>
      <w:r w:rsidRPr="000D289E">
        <w:rPr>
          <w:sz w:val="28"/>
          <w:szCs w:val="28"/>
        </w:rPr>
        <w:t>Сведения об объёмах потребления тепловой энергии в расчетных элеме</w:t>
      </w:r>
      <w:r w:rsidRPr="000D289E">
        <w:rPr>
          <w:sz w:val="28"/>
          <w:szCs w:val="28"/>
        </w:rPr>
        <w:t>н</w:t>
      </w:r>
      <w:r w:rsidRPr="000D289E">
        <w:rPr>
          <w:sz w:val="28"/>
          <w:szCs w:val="28"/>
        </w:rPr>
        <w:t>тах территориального деления за отопительный период и за год в целом прив</w:t>
      </w:r>
      <w:r w:rsidRPr="000D289E">
        <w:rPr>
          <w:sz w:val="28"/>
          <w:szCs w:val="28"/>
        </w:rPr>
        <w:t>е</w:t>
      </w:r>
      <w:r w:rsidRPr="000D289E">
        <w:rPr>
          <w:sz w:val="28"/>
          <w:szCs w:val="28"/>
        </w:rPr>
        <w:t xml:space="preserve">дены в таблице </w:t>
      </w:r>
      <w:r>
        <w:rPr>
          <w:sz w:val="28"/>
          <w:szCs w:val="28"/>
        </w:rPr>
        <w:t>15</w:t>
      </w:r>
      <w:r w:rsidRPr="000D289E">
        <w:rPr>
          <w:sz w:val="28"/>
          <w:szCs w:val="28"/>
        </w:rPr>
        <w:t>.</w:t>
      </w:r>
    </w:p>
    <w:p w:rsidR="00954880" w:rsidRPr="000D289E" w:rsidRDefault="00954880" w:rsidP="00954880">
      <w:pPr>
        <w:ind w:firstLine="709"/>
        <w:jc w:val="both"/>
        <w:rPr>
          <w:sz w:val="28"/>
          <w:szCs w:val="28"/>
        </w:rPr>
      </w:pPr>
    </w:p>
    <w:p w:rsidR="00954880" w:rsidRPr="000D289E" w:rsidRDefault="00954880" w:rsidP="00954880">
      <w:pPr>
        <w:keepNext/>
        <w:ind w:firstLine="709"/>
        <w:jc w:val="center"/>
        <w:rPr>
          <w:iCs/>
        </w:rPr>
      </w:pPr>
      <w:bookmarkStart w:id="54" w:name="_Ref19654159"/>
      <w:r w:rsidRPr="000D289E">
        <w:rPr>
          <w:iCs/>
        </w:rPr>
        <w:t xml:space="preserve">Таблица </w:t>
      </w:r>
      <w:bookmarkEnd w:id="54"/>
      <w:r>
        <w:rPr>
          <w:iCs/>
        </w:rPr>
        <w:t>15</w:t>
      </w:r>
      <w:r w:rsidRPr="000D289E">
        <w:rPr>
          <w:iCs/>
        </w:rPr>
        <w:t xml:space="preserve"> – Сведения об объёмах потребления тепловой энергии в расчетных эл</w:t>
      </w:r>
      <w:r w:rsidRPr="000D289E">
        <w:rPr>
          <w:iCs/>
        </w:rPr>
        <w:t>е</w:t>
      </w:r>
      <w:r w:rsidRPr="000D289E">
        <w:rPr>
          <w:iCs/>
        </w:rPr>
        <w:t>ментах территориального деления за отопительный период и за год в целом за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6"/>
        <w:gridCol w:w="2751"/>
        <w:gridCol w:w="2172"/>
        <w:gridCol w:w="2002"/>
        <w:gridCol w:w="2253"/>
      </w:tblGrid>
      <w:tr w:rsidR="00954880" w:rsidRPr="00F43B00" w:rsidTr="00FA234E">
        <w:trPr>
          <w:trHeight w:val="588"/>
          <w:tblHeader/>
        </w:trPr>
        <w:tc>
          <w:tcPr>
            <w:tcW w:w="343" w:type="pct"/>
            <w:shd w:val="clear" w:color="auto" w:fill="auto"/>
            <w:vAlign w:val="center"/>
            <w:hideMark/>
          </w:tcPr>
          <w:p w:rsidR="00954880" w:rsidRPr="00F43B00" w:rsidRDefault="00954880" w:rsidP="00FA234E">
            <w:pPr>
              <w:jc w:val="center"/>
              <w:rPr>
                <w:b/>
                <w:color w:val="000000"/>
              </w:rPr>
            </w:pPr>
            <w:r w:rsidRPr="00F43B00">
              <w:rPr>
                <w:b/>
                <w:color w:val="000000"/>
              </w:rPr>
              <w:t xml:space="preserve">№ </w:t>
            </w:r>
            <w:proofErr w:type="spellStart"/>
            <w:proofErr w:type="gramStart"/>
            <w:r w:rsidRPr="00F43B00">
              <w:rPr>
                <w:b/>
                <w:color w:val="000000"/>
              </w:rPr>
              <w:t>п</w:t>
            </w:r>
            <w:proofErr w:type="spellEnd"/>
            <w:proofErr w:type="gramEnd"/>
            <w:r w:rsidRPr="00F43B00">
              <w:rPr>
                <w:b/>
                <w:color w:val="000000"/>
              </w:rPr>
              <w:t>/</w:t>
            </w:r>
            <w:proofErr w:type="spellStart"/>
            <w:r w:rsidRPr="00F43B00">
              <w:rPr>
                <w:b/>
                <w:color w:val="000000"/>
              </w:rPr>
              <w:t>п</w:t>
            </w:r>
            <w:proofErr w:type="spellEnd"/>
          </w:p>
        </w:tc>
        <w:tc>
          <w:tcPr>
            <w:tcW w:w="1396" w:type="pct"/>
            <w:shd w:val="clear" w:color="auto" w:fill="auto"/>
            <w:vAlign w:val="center"/>
            <w:hideMark/>
          </w:tcPr>
          <w:p w:rsidR="00954880" w:rsidRPr="00F43B00" w:rsidRDefault="00954880" w:rsidP="00FA234E">
            <w:pPr>
              <w:jc w:val="center"/>
              <w:rPr>
                <w:b/>
                <w:color w:val="000000"/>
              </w:rPr>
            </w:pPr>
            <w:r w:rsidRPr="00F43B00">
              <w:rPr>
                <w:b/>
                <w:color w:val="000000"/>
              </w:rPr>
              <w:t>Наименование и адрес котельной</w:t>
            </w:r>
          </w:p>
        </w:tc>
        <w:tc>
          <w:tcPr>
            <w:tcW w:w="1102" w:type="pct"/>
            <w:shd w:val="clear" w:color="auto" w:fill="auto"/>
            <w:vAlign w:val="center"/>
            <w:hideMark/>
          </w:tcPr>
          <w:p w:rsidR="00954880" w:rsidRPr="00F43B00" w:rsidRDefault="00954880" w:rsidP="00FA234E">
            <w:pPr>
              <w:jc w:val="center"/>
              <w:rPr>
                <w:b/>
                <w:color w:val="000000"/>
              </w:rPr>
            </w:pPr>
            <w:r w:rsidRPr="00F43B00">
              <w:rPr>
                <w:b/>
                <w:color w:val="000000"/>
              </w:rPr>
              <w:t>Подключенная т</w:t>
            </w:r>
            <w:r w:rsidRPr="00F43B00">
              <w:rPr>
                <w:b/>
                <w:color w:val="000000"/>
              </w:rPr>
              <w:t>е</w:t>
            </w:r>
            <w:r w:rsidRPr="00F43B00">
              <w:rPr>
                <w:b/>
                <w:color w:val="000000"/>
              </w:rPr>
              <w:t>пловая нагрузка, Гкал/</w:t>
            </w:r>
            <w:proofErr w:type="gramStart"/>
            <w:r w:rsidRPr="00F43B00">
              <w:rPr>
                <w:b/>
                <w:color w:val="000000"/>
              </w:rPr>
              <w:t>ч</w:t>
            </w:r>
            <w:proofErr w:type="gramEnd"/>
          </w:p>
        </w:tc>
        <w:tc>
          <w:tcPr>
            <w:tcW w:w="1016" w:type="pct"/>
            <w:shd w:val="clear" w:color="auto" w:fill="auto"/>
            <w:vAlign w:val="center"/>
            <w:hideMark/>
          </w:tcPr>
          <w:p w:rsidR="00954880" w:rsidRPr="00F43B00" w:rsidRDefault="00954880" w:rsidP="00FA234E">
            <w:pPr>
              <w:jc w:val="center"/>
              <w:rPr>
                <w:b/>
                <w:color w:val="000000"/>
              </w:rPr>
            </w:pPr>
            <w:r w:rsidRPr="00F43B00">
              <w:rPr>
                <w:b/>
                <w:color w:val="000000"/>
              </w:rPr>
              <w:t>Потребление т</w:t>
            </w:r>
            <w:r w:rsidRPr="00F43B00">
              <w:rPr>
                <w:b/>
                <w:color w:val="000000"/>
              </w:rPr>
              <w:t>е</w:t>
            </w:r>
            <w:r w:rsidRPr="00F43B00">
              <w:rPr>
                <w:b/>
                <w:color w:val="000000"/>
              </w:rPr>
              <w:t>пловой энергии за год, Гкал/год</w:t>
            </w:r>
          </w:p>
        </w:tc>
        <w:tc>
          <w:tcPr>
            <w:tcW w:w="1143" w:type="pct"/>
            <w:shd w:val="clear" w:color="auto" w:fill="auto"/>
            <w:vAlign w:val="center"/>
            <w:hideMark/>
          </w:tcPr>
          <w:p w:rsidR="00954880" w:rsidRPr="00F43B00" w:rsidRDefault="00954880" w:rsidP="00FA234E">
            <w:pPr>
              <w:jc w:val="center"/>
              <w:rPr>
                <w:b/>
                <w:color w:val="000000"/>
              </w:rPr>
            </w:pPr>
            <w:r w:rsidRPr="00F43B00">
              <w:rPr>
                <w:b/>
                <w:color w:val="000000"/>
              </w:rPr>
              <w:t>Потребление тепл</w:t>
            </w:r>
            <w:r w:rsidRPr="00F43B00">
              <w:rPr>
                <w:b/>
                <w:color w:val="000000"/>
              </w:rPr>
              <w:t>о</w:t>
            </w:r>
            <w:r w:rsidRPr="00F43B00">
              <w:rPr>
                <w:b/>
                <w:color w:val="000000"/>
              </w:rPr>
              <w:t>вой энергии за от</w:t>
            </w:r>
            <w:r w:rsidRPr="00F43B00">
              <w:rPr>
                <w:b/>
                <w:color w:val="000000"/>
              </w:rPr>
              <w:t>о</w:t>
            </w:r>
            <w:r w:rsidRPr="00F43B00">
              <w:rPr>
                <w:b/>
                <w:color w:val="000000"/>
              </w:rPr>
              <w:t>пительный период, Гкал/год</w:t>
            </w:r>
          </w:p>
        </w:tc>
      </w:tr>
      <w:tr w:rsidR="00954880" w:rsidRPr="00F43B00" w:rsidTr="00FA234E">
        <w:trPr>
          <w:trHeight w:val="20"/>
        </w:trPr>
        <w:tc>
          <w:tcPr>
            <w:tcW w:w="343" w:type="pct"/>
            <w:shd w:val="clear" w:color="auto" w:fill="auto"/>
            <w:vAlign w:val="center"/>
            <w:hideMark/>
          </w:tcPr>
          <w:p w:rsidR="00954880" w:rsidRPr="00F43B00" w:rsidRDefault="00954880" w:rsidP="00FA234E">
            <w:pPr>
              <w:jc w:val="center"/>
              <w:rPr>
                <w:color w:val="000000"/>
              </w:rPr>
            </w:pPr>
            <w:r w:rsidRPr="00F43B00">
              <w:rPr>
                <w:color w:val="000000"/>
              </w:rPr>
              <w:t>1</w:t>
            </w:r>
          </w:p>
        </w:tc>
        <w:tc>
          <w:tcPr>
            <w:tcW w:w="1396" w:type="pct"/>
            <w:shd w:val="clear" w:color="auto" w:fill="auto"/>
            <w:vAlign w:val="center"/>
          </w:tcPr>
          <w:p w:rsidR="00954880" w:rsidRPr="00F43B00" w:rsidRDefault="00954880" w:rsidP="00FA234E">
            <w:pPr>
              <w:widowControl w:val="0"/>
              <w:ind w:right="-99"/>
              <w:outlineLvl w:val="1"/>
              <w:rPr>
                <w:highlight w:val="yellow"/>
              </w:rPr>
            </w:pPr>
            <w:r>
              <w:t>Котельная ул. Третьякова</w:t>
            </w:r>
          </w:p>
        </w:tc>
        <w:tc>
          <w:tcPr>
            <w:tcW w:w="1102" w:type="pct"/>
            <w:shd w:val="clear" w:color="auto" w:fill="auto"/>
            <w:vAlign w:val="center"/>
          </w:tcPr>
          <w:p w:rsidR="00954880" w:rsidRPr="003A1434" w:rsidRDefault="00954880" w:rsidP="00FA234E">
            <w:pPr>
              <w:jc w:val="center"/>
              <w:rPr>
                <w:color w:val="000000"/>
                <w:sz w:val="20"/>
                <w:szCs w:val="20"/>
              </w:rPr>
            </w:pPr>
            <w:r>
              <w:rPr>
                <w:color w:val="000000"/>
                <w:sz w:val="20"/>
                <w:szCs w:val="20"/>
              </w:rPr>
              <w:t>0,6447</w:t>
            </w:r>
          </w:p>
        </w:tc>
        <w:tc>
          <w:tcPr>
            <w:tcW w:w="1016" w:type="pct"/>
            <w:shd w:val="clear" w:color="auto" w:fill="auto"/>
            <w:vAlign w:val="center"/>
          </w:tcPr>
          <w:p w:rsidR="00954880" w:rsidRPr="003A1434" w:rsidRDefault="00954880" w:rsidP="00FA234E">
            <w:pPr>
              <w:jc w:val="center"/>
              <w:rPr>
                <w:color w:val="000000"/>
              </w:rPr>
            </w:pPr>
            <w:r>
              <w:rPr>
                <w:color w:val="000000"/>
                <w:sz w:val="20"/>
                <w:szCs w:val="20"/>
              </w:rPr>
              <w:t>1323,635</w:t>
            </w:r>
          </w:p>
        </w:tc>
        <w:tc>
          <w:tcPr>
            <w:tcW w:w="1143" w:type="pct"/>
            <w:shd w:val="clear" w:color="auto" w:fill="auto"/>
            <w:vAlign w:val="center"/>
          </w:tcPr>
          <w:p w:rsidR="00954880" w:rsidRPr="003A1434" w:rsidRDefault="00954880" w:rsidP="00FA234E">
            <w:pPr>
              <w:jc w:val="center"/>
              <w:rPr>
                <w:color w:val="000000"/>
              </w:rPr>
            </w:pPr>
            <w:r>
              <w:rPr>
                <w:color w:val="000000"/>
                <w:sz w:val="20"/>
                <w:szCs w:val="20"/>
              </w:rPr>
              <w:t>1323,635</w:t>
            </w:r>
          </w:p>
        </w:tc>
      </w:tr>
    </w:tbl>
    <w:p w:rsidR="00954880" w:rsidRPr="000D289E" w:rsidRDefault="00954880" w:rsidP="00954880">
      <w:pPr>
        <w:ind w:firstLine="708"/>
        <w:jc w:val="both"/>
        <w:rPr>
          <w:b/>
          <w:sz w:val="28"/>
          <w:szCs w:val="28"/>
        </w:rPr>
      </w:pPr>
    </w:p>
    <w:p w:rsidR="00954880" w:rsidRPr="000D289E" w:rsidRDefault="00954880" w:rsidP="00954880">
      <w:pPr>
        <w:ind w:firstLine="708"/>
        <w:jc w:val="both"/>
        <w:rPr>
          <w:b/>
          <w:sz w:val="28"/>
          <w:szCs w:val="28"/>
        </w:rPr>
      </w:pPr>
      <w:r w:rsidRPr="000D289E">
        <w:rPr>
          <w:b/>
          <w:sz w:val="28"/>
          <w:szCs w:val="28"/>
        </w:rPr>
        <w:lastRenderedPageBreak/>
        <w:t>1.5.5. Описание существующих нормативов потребления тепловой энергии для населения на отопление и горячее водоснабжение</w:t>
      </w:r>
    </w:p>
    <w:p w:rsidR="00954880" w:rsidRDefault="00954880" w:rsidP="00954880">
      <w:pPr>
        <w:ind w:firstLine="708"/>
        <w:jc w:val="both"/>
        <w:rPr>
          <w:sz w:val="28"/>
        </w:rPr>
      </w:pPr>
      <w:r w:rsidRPr="007B7E81">
        <w:rPr>
          <w:sz w:val="28"/>
        </w:rPr>
        <w:t xml:space="preserve">Нормативы расхода тепловой энергии на отопление на территории КБР утверждены приказом министерства ЖКХ Кабардино-Балкарской республики от31.08.2020 № 133 и составляют </w:t>
      </w:r>
      <w:r w:rsidRPr="007B7E81">
        <w:rPr>
          <w:sz w:val="28"/>
          <w:szCs w:val="12"/>
        </w:rPr>
        <w:t xml:space="preserve">0,025 </w:t>
      </w:r>
      <w:r w:rsidRPr="007B7E81">
        <w:rPr>
          <w:sz w:val="28"/>
        </w:rPr>
        <w:t>Гкал за 1 м</w:t>
      </w:r>
      <w:proofErr w:type="gramStart"/>
      <w:r w:rsidRPr="007B7E81">
        <w:rPr>
          <w:sz w:val="28"/>
          <w:vertAlign w:val="superscript"/>
        </w:rPr>
        <w:t>2</w:t>
      </w:r>
      <w:proofErr w:type="gramEnd"/>
      <w:r w:rsidRPr="007B7E81">
        <w:rPr>
          <w:sz w:val="28"/>
        </w:rPr>
        <w:t xml:space="preserve"> в месяц.</w:t>
      </w:r>
    </w:p>
    <w:p w:rsidR="00954880" w:rsidRDefault="00954880" w:rsidP="00954880">
      <w:pPr>
        <w:ind w:firstLine="708"/>
        <w:jc w:val="center"/>
        <w:rPr>
          <w:b/>
          <w:color w:val="000000"/>
          <w:sz w:val="28"/>
          <w:szCs w:val="28"/>
        </w:rPr>
      </w:pPr>
    </w:p>
    <w:p w:rsidR="00954880" w:rsidRPr="000D289E" w:rsidRDefault="00954880" w:rsidP="00954880">
      <w:pPr>
        <w:ind w:firstLine="708"/>
        <w:jc w:val="center"/>
        <w:rPr>
          <w:b/>
          <w:color w:val="000000"/>
          <w:sz w:val="28"/>
          <w:szCs w:val="28"/>
        </w:rPr>
      </w:pPr>
      <w:r w:rsidRPr="000D289E">
        <w:rPr>
          <w:b/>
          <w:color w:val="000000"/>
          <w:sz w:val="28"/>
          <w:szCs w:val="28"/>
        </w:rPr>
        <w:t>1.5.6. Описание сравнения величины договорной и расчетной тепл</w:t>
      </w:r>
      <w:r w:rsidRPr="000D289E">
        <w:rPr>
          <w:b/>
          <w:color w:val="000000"/>
          <w:sz w:val="28"/>
          <w:szCs w:val="28"/>
        </w:rPr>
        <w:t>о</w:t>
      </w:r>
      <w:r w:rsidRPr="000D289E">
        <w:rPr>
          <w:b/>
          <w:color w:val="000000"/>
          <w:sz w:val="28"/>
          <w:szCs w:val="28"/>
        </w:rPr>
        <w:t>вой нагрузки по зоне действия каждого источника тепловой энергии</w:t>
      </w:r>
    </w:p>
    <w:p w:rsidR="00954880" w:rsidRPr="004B108C" w:rsidRDefault="00954880" w:rsidP="00954880">
      <w:pPr>
        <w:ind w:firstLine="709"/>
        <w:jc w:val="both"/>
        <w:rPr>
          <w:sz w:val="28"/>
          <w:szCs w:val="28"/>
        </w:rPr>
      </w:pPr>
      <w:r>
        <w:rPr>
          <w:sz w:val="28"/>
          <w:szCs w:val="28"/>
        </w:rPr>
        <w:t>Согласно предоставленным данным, договорная тепловая нагрузка в к</w:t>
      </w:r>
      <w:r>
        <w:rPr>
          <w:sz w:val="28"/>
          <w:szCs w:val="28"/>
        </w:rPr>
        <w:t>о</w:t>
      </w:r>
      <w:r>
        <w:rPr>
          <w:sz w:val="28"/>
          <w:szCs w:val="28"/>
        </w:rPr>
        <w:t xml:space="preserve">тельной в целом соответствуют величине расчетной тепловой. </w:t>
      </w:r>
    </w:p>
    <w:p w:rsidR="00954880" w:rsidRDefault="00954880" w:rsidP="00954880">
      <w:pPr>
        <w:ind w:firstLine="709"/>
        <w:jc w:val="both"/>
        <w:rPr>
          <w:sz w:val="28"/>
          <w:szCs w:val="28"/>
        </w:rPr>
      </w:pPr>
      <w:r w:rsidRPr="000D289E">
        <w:rPr>
          <w:sz w:val="28"/>
          <w:szCs w:val="28"/>
        </w:rPr>
        <w:t>Значения договорных тепловых нагрузок в зонах источников тепловой энергии представлены в таблице 1</w:t>
      </w:r>
      <w:r>
        <w:rPr>
          <w:sz w:val="28"/>
          <w:szCs w:val="28"/>
        </w:rPr>
        <w:t>6</w:t>
      </w:r>
      <w:r w:rsidRPr="000D289E">
        <w:rPr>
          <w:sz w:val="28"/>
          <w:szCs w:val="28"/>
        </w:rPr>
        <w:t>.</w:t>
      </w:r>
    </w:p>
    <w:p w:rsidR="00954880" w:rsidRPr="000D289E" w:rsidRDefault="00954880" w:rsidP="00954880">
      <w:pPr>
        <w:ind w:firstLine="709"/>
        <w:jc w:val="both"/>
        <w:rPr>
          <w:sz w:val="28"/>
          <w:szCs w:val="28"/>
        </w:rPr>
      </w:pPr>
    </w:p>
    <w:p w:rsidR="00954880" w:rsidRPr="000D289E" w:rsidRDefault="00954880" w:rsidP="00954880">
      <w:pPr>
        <w:keepNext/>
        <w:ind w:firstLine="709"/>
        <w:jc w:val="center"/>
        <w:rPr>
          <w:iCs/>
        </w:rPr>
      </w:pPr>
      <w:bookmarkStart w:id="55" w:name="_Ref50120886"/>
      <w:r w:rsidRPr="000D289E">
        <w:rPr>
          <w:iCs/>
        </w:rPr>
        <w:t xml:space="preserve">Таблица </w:t>
      </w:r>
      <w:bookmarkEnd w:id="55"/>
      <w:r w:rsidRPr="000D289E">
        <w:rPr>
          <w:iCs/>
        </w:rPr>
        <w:t>1</w:t>
      </w:r>
      <w:r>
        <w:rPr>
          <w:iCs/>
        </w:rPr>
        <w:t>6</w:t>
      </w:r>
      <w:r w:rsidRPr="000D289E">
        <w:rPr>
          <w:iCs/>
        </w:rPr>
        <w:t xml:space="preserve"> – Значения договорных тепловых нагрузок на коллекторах источников т</w:t>
      </w:r>
      <w:r w:rsidRPr="000D289E">
        <w:rPr>
          <w:iCs/>
        </w:rPr>
        <w:t>е</w:t>
      </w:r>
      <w:r w:rsidRPr="000D289E">
        <w:rPr>
          <w:iCs/>
        </w:rPr>
        <w:t>пловой энергии за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3439"/>
        <w:gridCol w:w="2026"/>
        <w:gridCol w:w="1567"/>
        <w:gridCol w:w="2085"/>
      </w:tblGrid>
      <w:tr w:rsidR="00954880" w:rsidRPr="00F43B00" w:rsidTr="00FA234E">
        <w:trPr>
          <w:trHeight w:val="20"/>
          <w:tblHeader/>
        </w:trPr>
        <w:tc>
          <w:tcPr>
            <w:tcW w:w="374" w:type="pct"/>
            <w:shd w:val="clear" w:color="auto" w:fill="auto"/>
            <w:vAlign w:val="center"/>
            <w:hideMark/>
          </w:tcPr>
          <w:p w:rsidR="00954880" w:rsidRPr="00F43B00" w:rsidRDefault="00954880" w:rsidP="00FA234E">
            <w:pPr>
              <w:jc w:val="center"/>
              <w:rPr>
                <w:b/>
                <w:color w:val="000000"/>
              </w:rPr>
            </w:pPr>
            <w:r w:rsidRPr="00F43B00">
              <w:rPr>
                <w:b/>
                <w:color w:val="000000"/>
              </w:rPr>
              <w:t xml:space="preserve">№ </w:t>
            </w:r>
            <w:proofErr w:type="spellStart"/>
            <w:proofErr w:type="gramStart"/>
            <w:r w:rsidRPr="00F43B00">
              <w:rPr>
                <w:b/>
                <w:color w:val="000000"/>
              </w:rPr>
              <w:t>п</w:t>
            </w:r>
            <w:proofErr w:type="spellEnd"/>
            <w:proofErr w:type="gramEnd"/>
            <w:r w:rsidRPr="00F43B00">
              <w:rPr>
                <w:b/>
                <w:color w:val="000000"/>
              </w:rPr>
              <w:t>/</w:t>
            </w:r>
            <w:proofErr w:type="spellStart"/>
            <w:r w:rsidRPr="00F43B00">
              <w:rPr>
                <w:b/>
                <w:color w:val="000000"/>
              </w:rPr>
              <w:t>п</w:t>
            </w:r>
            <w:proofErr w:type="spellEnd"/>
          </w:p>
        </w:tc>
        <w:tc>
          <w:tcPr>
            <w:tcW w:w="1745" w:type="pct"/>
            <w:shd w:val="clear" w:color="auto" w:fill="auto"/>
            <w:vAlign w:val="center"/>
            <w:hideMark/>
          </w:tcPr>
          <w:p w:rsidR="00954880" w:rsidRPr="00F43B00" w:rsidRDefault="00954880" w:rsidP="00FA234E">
            <w:pPr>
              <w:jc w:val="center"/>
              <w:rPr>
                <w:b/>
                <w:color w:val="000000"/>
              </w:rPr>
            </w:pPr>
            <w:r w:rsidRPr="00F43B00">
              <w:rPr>
                <w:b/>
                <w:color w:val="000000"/>
              </w:rPr>
              <w:t>Наименование и адрес котел</w:t>
            </w:r>
            <w:r w:rsidRPr="00F43B00">
              <w:rPr>
                <w:b/>
                <w:color w:val="000000"/>
              </w:rPr>
              <w:t>ь</w:t>
            </w:r>
            <w:r w:rsidRPr="00F43B00">
              <w:rPr>
                <w:b/>
                <w:color w:val="000000"/>
              </w:rPr>
              <w:t>ной</w:t>
            </w:r>
          </w:p>
        </w:tc>
        <w:tc>
          <w:tcPr>
            <w:tcW w:w="1028" w:type="pct"/>
            <w:shd w:val="clear" w:color="auto" w:fill="auto"/>
            <w:vAlign w:val="center"/>
            <w:hideMark/>
          </w:tcPr>
          <w:p w:rsidR="00954880" w:rsidRPr="00F43B00" w:rsidRDefault="00954880" w:rsidP="00FA234E">
            <w:pPr>
              <w:jc w:val="center"/>
              <w:rPr>
                <w:b/>
                <w:color w:val="000000"/>
              </w:rPr>
            </w:pPr>
            <w:r w:rsidRPr="00F43B00">
              <w:rPr>
                <w:b/>
                <w:color w:val="000000"/>
              </w:rPr>
              <w:t>Подключенная нагрузка, Гкал/</w:t>
            </w:r>
            <w:proofErr w:type="gramStart"/>
            <w:r w:rsidRPr="00F43B00">
              <w:rPr>
                <w:b/>
                <w:color w:val="000000"/>
              </w:rPr>
              <w:t>ч</w:t>
            </w:r>
            <w:proofErr w:type="gramEnd"/>
          </w:p>
        </w:tc>
        <w:tc>
          <w:tcPr>
            <w:tcW w:w="795" w:type="pct"/>
            <w:shd w:val="clear" w:color="auto" w:fill="auto"/>
            <w:vAlign w:val="center"/>
            <w:hideMark/>
          </w:tcPr>
          <w:p w:rsidR="00954880" w:rsidRPr="00F43B00" w:rsidRDefault="00954880" w:rsidP="00FA234E">
            <w:pPr>
              <w:jc w:val="center"/>
              <w:rPr>
                <w:b/>
                <w:color w:val="000000"/>
              </w:rPr>
            </w:pPr>
            <w:r w:rsidRPr="00F43B00">
              <w:rPr>
                <w:b/>
                <w:color w:val="000000"/>
              </w:rPr>
              <w:t>ГВС, Гкал/</w:t>
            </w:r>
            <w:proofErr w:type="gramStart"/>
            <w:r w:rsidRPr="00F43B00">
              <w:rPr>
                <w:b/>
                <w:color w:val="000000"/>
              </w:rPr>
              <w:t>ч</w:t>
            </w:r>
            <w:proofErr w:type="gramEnd"/>
          </w:p>
        </w:tc>
        <w:tc>
          <w:tcPr>
            <w:tcW w:w="1058" w:type="pct"/>
            <w:shd w:val="clear" w:color="auto" w:fill="auto"/>
            <w:vAlign w:val="center"/>
            <w:hideMark/>
          </w:tcPr>
          <w:p w:rsidR="00954880" w:rsidRPr="00F43B00" w:rsidRDefault="00954880" w:rsidP="00FA234E">
            <w:pPr>
              <w:jc w:val="center"/>
              <w:rPr>
                <w:b/>
                <w:color w:val="000000"/>
              </w:rPr>
            </w:pPr>
            <w:r w:rsidRPr="00F43B00">
              <w:rPr>
                <w:b/>
                <w:color w:val="000000"/>
              </w:rPr>
              <w:t>Отопление, ве</w:t>
            </w:r>
            <w:r w:rsidRPr="00F43B00">
              <w:rPr>
                <w:b/>
                <w:color w:val="000000"/>
              </w:rPr>
              <w:t>н</w:t>
            </w:r>
            <w:r w:rsidRPr="00F43B00">
              <w:rPr>
                <w:b/>
                <w:color w:val="000000"/>
              </w:rPr>
              <w:t>тиляция, Гкал/</w:t>
            </w:r>
            <w:proofErr w:type="gramStart"/>
            <w:r w:rsidRPr="00F43B00">
              <w:rPr>
                <w:b/>
                <w:color w:val="000000"/>
              </w:rPr>
              <w:t>ч</w:t>
            </w:r>
            <w:proofErr w:type="gramEnd"/>
          </w:p>
        </w:tc>
      </w:tr>
      <w:tr w:rsidR="00954880" w:rsidRPr="00F43B00" w:rsidTr="00FA234E">
        <w:trPr>
          <w:trHeight w:val="20"/>
        </w:trPr>
        <w:tc>
          <w:tcPr>
            <w:tcW w:w="374" w:type="pct"/>
            <w:shd w:val="clear" w:color="auto" w:fill="auto"/>
            <w:vAlign w:val="center"/>
            <w:hideMark/>
          </w:tcPr>
          <w:p w:rsidR="00954880" w:rsidRPr="00F43B00" w:rsidRDefault="00954880" w:rsidP="00FA234E">
            <w:pPr>
              <w:jc w:val="center"/>
              <w:rPr>
                <w:color w:val="000000"/>
              </w:rPr>
            </w:pPr>
            <w:r w:rsidRPr="00F43B00">
              <w:rPr>
                <w:color w:val="000000"/>
              </w:rPr>
              <w:t>1</w:t>
            </w:r>
          </w:p>
        </w:tc>
        <w:tc>
          <w:tcPr>
            <w:tcW w:w="1745" w:type="pct"/>
            <w:shd w:val="clear" w:color="auto" w:fill="auto"/>
            <w:vAlign w:val="center"/>
          </w:tcPr>
          <w:p w:rsidR="00954880" w:rsidRPr="00F43B00" w:rsidRDefault="00954880" w:rsidP="00FA234E">
            <w:pPr>
              <w:widowControl w:val="0"/>
              <w:ind w:right="-99"/>
              <w:outlineLvl w:val="1"/>
              <w:rPr>
                <w:highlight w:val="yellow"/>
              </w:rPr>
            </w:pPr>
            <w:r>
              <w:t>Котельная ул. Третьякова</w:t>
            </w:r>
          </w:p>
        </w:tc>
        <w:tc>
          <w:tcPr>
            <w:tcW w:w="1028" w:type="pct"/>
            <w:shd w:val="clear" w:color="auto" w:fill="auto"/>
            <w:vAlign w:val="center"/>
          </w:tcPr>
          <w:p w:rsidR="00954880" w:rsidRDefault="00954880" w:rsidP="00FA234E">
            <w:pPr>
              <w:jc w:val="center"/>
              <w:rPr>
                <w:color w:val="000000"/>
                <w:sz w:val="20"/>
                <w:szCs w:val="20"/>
              </w:rPr>
            </w:pPr>
            <w:r>
              <w:rPr>
                <w:color w:val="000000"/>
                <w:sz w:val="20"/>
                <w:szCs w:val="20"/>
              </w:rPr>
              <w:t>0,6447</w:t>
            </w:r>
          </w:p>
        </w:tc>
        <w:tc>
          <w:tcPr>
            <w:tcW w:w="795" w:type="pct"/>
            <w:shd w:val="clear" w:color="auto" w:fill="auto"/>
            <w:vAlign w:val="center"/>
          </w:tcPr>
          <w:p w:rsidR="00954880" w:rsidRPr="00F43B00" w:rsidRDefault="00954880" w:rsidP="00FA234E">
            <w:pPr>
              <w:jc w:val="center"/>
              <w:rPr>
                <w:color w:val="000000"/>
              </w:rPr>
            </w:pPr>
            <w:r w:rsidRPr="00F43B00">
              <w:rPr>
                <w:color w:val="000000"/>
              </w:rPr>
              <w:t>0</w:t>
            </w:r>
          </w:p>
        </w:tc>
        <w:tc>
          <w:tcPr>
            <w:tcW w:w="1058" w:type="pct"/>
            <w:shd w:val="clear" w:color="auto" w:fill="auto"/>
            <w:vAlign w:val="center"/>
          </w:tcPr>
          <w:p w:rsidR="00954880" w:rsidRDefault="00954880" w:rsidP="00FA234E">
            <w:pPr>
              <w:jc w:val="center"/>
              <w:rPr>
                <w:color w:val="000000"/>
                <w:sz w:val="20"/>
                <w:szCs w:val="20"/>
              </w:rPr>
            </w:pPr>
            <w:r>
              <w:rPr>
                <w:color w:val="000000"/>
                <w:sz w:val="20"/>
                <w:szCs w:val="20"/>
              </w:rPr>
              <w:t>0,6447</w:t>
            </w:r>
          </w:p>
        </w:tc>
      </w:tr>
    </w:tbl>
    <w:p w:rsidR="00954880" w:rsidRPr="000D289E" w:rsidRDefault="00954880" w:rsidP="00954880">
      <w:pPr>
        <w:ind w:firstLine="708"/>
        <w:jc w:val="right"/>
        <w:rPr>
          <w:color w:val="000000"/>
          <w:sz w:val="28"/>
          <w:szCs w:val="28"/>
        </w:rPr>
      </w:pPr>
    </w:p>
    <w:p w:rsidR="00954880" w:rsidRPr="000D289E" w:rsidRDefault="00954880" w:rsidP="00954880">
      <w:pPr>
        <w:pStyle w:val="a4"/>
        <w:shd w:val="clear" w:color="auto" w:fill="FFFFFF"/>
        <w:spacing w:before="0" w:beforeAutospacing="0" w:after="0" w:afterAutospacing="0" w:line="276" w:lineRule="auto"/>
        <w:ind w:firstLine="709"/>
        <w:jc w:val="both"/>
        <w:rPr>
          <w:color w:val="000000"/>
          <w:sz w:val="28"/>
          <w:szCs w:val="28"/>
        </w:rPr>
      </w:pPr>
      <w:proofErr w:type="gramStart"/>
      <w:r w:rsidRPr="000D289E">
        <w:rPr>
          <w:color w:val="000000"/>
          <w:sz w:val="28"/>
          <w:szCs w:val="28"/>
        </w:rPr>
        <w:t>Пересмотр договорных нагрузок абонентов и понимание истинных значений в потребности теплового потребления является одной из ключевых во</w:t>
      </w:r>
      <w:r w:rsidRPr="000D289E">
        <w:rPr>
          <w:color w:val="000000"/>
          <w:sz w:val="28"/>
          <w:szCs w:val="28"/>
        </w:rPr>
        <w:t>з</w:t>
      </w:r>
      <w:r w:rsidRPr="000D289E">
        <w:rPr>
          <w:color w:val="000000"/>
          <w:sz w:val="28"/>
          <w:szCs w:val="28"/>
        </w:rPr>
        <w:t>можностей для оптимизации имеющихся и проектируемых производственных мощностей, что в перспективе приведёт к снижению темпов роста тарифов на тепловую энергию для конечного потребителя, снижению размера платы за подключение за счёт переуступки неиспользуемой тепловой нагрузки сущес</w:t>
      </w:r>
      <w:r w:rsidRPr="000D289E">
        <w:rPr>
          <w:color w:val="000000"/>
          <w:sz w:val="28"/>
          <w:szCs w:val="28"/>
        </w:rPr>
        <w:t>т</w:t>
      </w:r>
      <w:r w:rsidRPr="000D289E">
        <w:rPr>
          <w:color w:val="000000"/>
          <w:sz w:val="28"/>
          <w:szCs w:val="28"/>
        </w:rPr>
        <w:t>вующих потребителей.</w:t>
      </w:r>
      <w:proofErr w:type="gramEnd"/>
    </w:p>
    <w:p w:rsidR="00954880" w:rsidRPr="000D289E" w:rsidRDefault="00954880" w:rsidP="00954880">
      <w:pPr>
        <w:pStyle w:val="a4"/>
        <w:shd w:val="clear" w:color="auto" w:fill="FFFFFF"/>
        <w:spacing w:before="0" w:beforeAutospacing="0" w:after="0" w:afterAutospacing="0" w:line="276" w:lineRule="auto"/>
        <w:jc w:val="both"/>
        <w:rPr>
          <w:color w:val="000000"/>
          <w:sz w:val="28"/>
          <w:szCs w:val="28"/>
        </w:rPr>
      </w:pPr>
      <w:r w:rsidRPr="000D289E">
        <w:rPr>
          <w:color w:val="000000"/>
          <w:sz w:val="28"/>
          <w:szCs w:val="28"/>
        </w:rPr>
        <w:tab/>
        <w:t>В качестве механизмов стимулирования абонентов к пересмотру тепл</w:t>
      </w:r>
      <w:r w:rsidRPr="000D289E">
        <w:rPr>
          <w:color w:val="000000"/>
          <w:sz w:val="28"/>
          <w:szCs w:val="28"/>
        </w:rPr>
        <w:t>о</w:t>
      </w:r>
      <w:r w:rsidRPr="000D289E">
        <w:rPr>
          <w:color w:val="000000"/>
          <w:sz w:val="28"/>
          <w:szCs w:val="28"/>
        </w:rPr>
        <w:t>вой нагрузки, может быть предложено следующее:</w:t>
      </w:r>
    </w:p>
    <w:p w:rsidR="00954880" w:rsidRPr="000D289E" w:rsidRDefault="00954880" w:rsidP="00954880">
      <w:pPr>
        <w:pStyle w:val="a4"/>
        <w:shd w:val="clear" w:color="auto" w:fill="FFFFFF"/>
        <w:spacing w:before="0" w:beforeAutospacing="0" w:after="0" w:afterAutospacing="0" w:line="276" w:lineRule="auto"/>
        <w:ind w:firstLine="708"/>
        <w:jc w:val="both"/>
        <w:rPr>
          <w:color w:val="000000"/>
          <w:sz w:val="28"/>
          <w:szCs w:val="28"/>
        </w:rPr>
      </w:pPr>
      <w:r w:rsidRPr="000D289E">
        <w:rPr>
          <w:color w:val="000000"/>
          <w:sz w:val="28"/>
          <w:szCs w:val="28"/>
        </w:rPr>
        <w:t xml:space="preserve">установление </w:t>
      </w:r>
      <w:proofErr w:type="spellStart"/>
      <w:r w:rsidRPr="000D289E">
        <w:rPr>
          <w:color w:val="000000"/>
          <w:sz w:val="28"/>
          <w:szCs w:val="28"/>
        </w:rPr>
        <w:t>двухставочного</w:t>
      </w:r>
      <w:proofErr w:type="spellEnd"/>
      <w:r w:rsidRPr="000D289E">
        <w:rPr>
          <w:color w:val="000000"/>
          <w:sz w:val="28"/>
          <w:szCs w:val="28"/>
        </w:rPr>
        <w:t xml:space="preserve"> тарифа (ставки за тепловую энергию и за мощность);</w:t>
      </w:r>
    </w:p>
    <w:p w:rsidR="00954880" w:rsidRDefault="00954880" w:rsidP="00954880">
      <w:pPr>
        <w:widowControl w:val="0"/>
        <w:tabs>
          <w:tab w:val="left" w:pos="1875"/>
        </w:tabs>
        <w:autoSpaceDE w:val="0"/>
        <w:autoSpaceDN w:val="0"/>
        <w:adjustRightInd w:val="0"/>
        <w:rPr>
          <w:color w:val="000000"/>
          <w:sz w:val="28"/>
          <w:szCs w:val="28"/>
        </w:rPr>
      </w:pPr>
      <w:r w:rsidRPr="000D289E">
        <w:rPr>
          <w:color w:val="000000"/>
          <w:sz w:val="28"/>
          <w:szCs w:val="28"/>
        </w:rPr>
        <w:t>введение механизмов оплаты неиспользуемой мощности (нагрузки) потребит</w:t>
      </w:r>
      <w:r w:rsidRPr="000D289E">
        <w:rPr>
          <w:color w:val="000000"/>
          <w:sz w:val="28"/>
          <w:szCs w:val="28"/>
        </w:rPr>
        <w:t>е</w:t>
      </w:r>
      <w:r w:rsidRPr="000D289E">
        <w:rPr>
          <w:color w:val="000000"/>
          <w:sz w:val="28"/>
          <w:szCs w:val="28"/>
        </w:rPr>
        <w:t>лем (расширение перечня потребителей, в отношении которых должен действ</w:t>
      </w:r>
      <w:r w:rsidRPr="000D289E">
        <w:rPr>
          <w:color w:val="000000"/>
          <w:sz w:val="28"/>
          <w:szCs w:val="28"/>
        </w:rPr>
        <w:t>о</w:t>
      </w:r>
      <w:r w:rsidRPr="000D289E">
        <w:rPr>
          <w:color w:val="000000"/>
          <w:sz w:val="28"/>
          <w:szCs w:val="28"/>
        </w:rPr>
        <w:t xml:space="preserve">вать порядок резервирования </w:t>
      </w:r>
      <w:proofErr w:type="gramStart"/>
      <w:r w:rsidRPr="000D289E">
        <w:rPr>
          <w:color w:val="000000"/>
          <w:sz w:val="28"/>
          <w:szCs w:val="28"/>
        </w:rPr>
        <w:t>и(</w:t>
      </w:r>
      <w:proofErr w:type="gramEnd"/>
      <w:r w:rsidRPr="000D289E">
        <w:rPr>
          <w:color w:val="000000"/>
          <w:sz w:val="28"/>
          <w:szCs w:val="28"/>
        </w:rPr>
        <w:t>или) изменение самого понятия «резервная те</w:t>
      </w:r>
      <w:r w:rsidRPr="000D289E">
        <w:rPr>
          <w:color w:val="000000"/>
          <w:sz w:val="28"/>
          <w:szCs w:val="28"/>
        </w:rPr>
        <w:t>п</w:t>
      </w:r>
      <w:r w:rsidRPr="000D289E">
        <w:rPr>
          <w:color w:val="000000"/>
          <w:sz w:val="28"/>
          <w:szCs w:val="28"/>
        </w:rPr>
        <w:t>ловая мощность (нагрузка)).</w:t>
      </w:r>
    </w:p>
    <w:p w:rsidR="00954880" w:rsidRDefault="00954880" w:rsidP="00954880">
      <w:pPr>
        <w:widowControl w:val="0"/>
        <w:tabs>
          <w:tab w:val="left" w:pos="1875"/>
        </w:tabs>
        <w:autoSpaceDE w:val="0"/>
        <w:autoSpaceDN w:val="0"/>
        <w:adjustRightInd w:val="0"/>
        <w:rPr>
          <w:color w:val="000000"/>
          <w:sz w:val="28"/>
          <w:szCs w:val="28"/>
        </w:rPr>
      </w:pPr>
    </w:p>
    <w:p w:rsidR="00954880" w:rsidRPr="000D289E" w:rsidRDefault="00954880" w:rsidP="00954880">
      <w:pPr>
        <w:widowControl w:val="0"/>
        <w:tabs>
          <w:tab w:val="left" w:pos="1875"/>
        </w:tabs>
        <w:autoSpaceDE w:val="0"/>
        <w:autoSpaceDN w:val="0"/>
        <w:adjustRightInd w:val="0"/>
        <w:jc w:val="center"/>
        <w:rPr>
          <w:b/>
          <w:color w:val="000000"/>
          <w:sz w:val="28"/>
          <w:szCs w:val="28"/>
        </w:rPr>
      </w:pPr>
      <w:r w:rsidRPr="000D289E">
        <w:rPr>
          <w:b/>
          <w:bCs/>
          <w:color w:val="000000"/>
          <w:sz w:val="28"/>
          <w:szCs w:val="28"/>
        </w:rPr>
        <w:t>1.6.</w:t>
      </w:r>
      <w:r w:rsidRPr="000D289E">
        <w:rPr>
          <w:b/>
          <w:color w:val="000000"/>
          <w:sz w:val="28"/>
          <w:szCs w:val="28"/>
        </w:rPr>
        <w:t xml:space="preserve"> Балансы тепловой мощности и тепловой нагрузки</w:t>
      </w:r>
    </w:p>
    <w:p w:rsidR="00954880" w:rsidRDefault="00954880" w:rsidP="00954880">
      <w:pPr>
        <w:ind w:firstLine="708"/>
        <w:jc w:val="center"/>
        <w:rPr>
          <w:b/>
          <w:color w:val="000000"/>
          <w:sz w:val="28"/>
          <w:szCs w:val="28"/>
        </w:rPr>
      </w:pPr>
      <w:r w:rsidRPr="000D289E">
        <w:rPr>
          <w:b/>
          <w:bCs/>
          <w:color w:val="000000"/>
          <w:sz w:val="28"/>
          <w:szCs w:val="28"/>
        </w:rPr>
        <w:t xml:space="preserve">1.6.1. </w:t>
      </w:r>
      <w:proofErr w:type="gramStart"/>
      <w:r>
        <w:rPr>
          <w:b/>
          <w:color w:val="000000"/>
          <w:sz w:val="28"/>
          <w:szCs w:val="28"/>
        </w:rPr>
        <w:t>Описание б</w:t>
      </w:r>
      <w:r w:rsidRPr="000D289E">
        <w:rPr>
          <w:b/>
          <w:color w:val="000000"/>
          <w:sz w:val="28"/>
          <w:szCs w:val="28"/>
        </w:rPr>
        <w:t>аланс</w:t>
      </w:r>
      <w:r>
        <w:rPr>
          <w:b/>
          <w:color w:val="000000"/>
          <w:sz w:val="28"/>
          <w:szCs w:val="28"/>
        </w:rPr>
        <w:t xml:space="preserve">ов </w:t>
      </w:r>
      <w:r w:rsidRPr="000D289E">
        <w:rPr>
          <w:b/>
          <w:color w:val="000000"/>
          <w:sz w:val="28"/>
          <w:szCs w:val="28"/>
        </w:rPr>
        <w:t xml:space="preserve">установленной, располагаемой тепловой мощности и тепловой мощности нетто, потерь тепловой мощности в тепловых сетях и </w:t>
      </w:r>
      <w:r>
        <w:rPr>
          <w:b/>
          <w:color w:val="000000"/>
          <w:sz w:val="28"/>
          <w:szCs w:val="28"/>
        </w:rPr>
        <w:t>расчетной тепловой нагрузки по каждому источнику тепловой энергии, а в ценовых зонах теплоснабжения - по каждой системе те</w:t>
      </w:r>
      <w:r>
        <w:rPr>
          <w:b/>
          <w:color w:val="000000"/>
          <w:sz w:val="28"/>
          <w:szCs w:val="28"/>
        </w:rPr>
        <w:t>п</w:t>
      </w:r>
      <w:r>
        <w:rPr>
          <w:b/>
          <w:color w:val="000000"/>
          <w:sz w:val="28"/>
          <w:szCs w:val="28"/>
        </w:rPr>
        <w:t>лоснабжения</w:t>
      </w:r>
      <w:proofErr w:type="gramEnd"/>
    </w:p>
    <w:p w:rsidR="00954880" w:rsidRPr="000D289E" w:rsidRDefault="00954880" w:rsidP="00954880">
      <w:pPr>
        <w:ind w:right="164" w:firstLine="709"/>
        <w:jc w:val="both"/>
        <w:rPr>
          <w:sz w:val="28"/>
          <w:szCs w:val="28"/>
        </w:rPr>
      </w:pPr>
      <w:r w:rsidRPr="000D289E">
        <w:rPr>
          <w:sz w:val="28"/>
          <w:szCs w:val="28"/>
        </w:rPr>
        <w:t>Постановление Правительства РФ №154 от 22.02.2012г. «О требованиях к схемам теплоснабжения, порядку их разработки и утверждения» вводит сл</w:t>
      </w:r>
      <w:r w:rsidRPr="000D289E">
        <w:rPr>
          <w:sz w:val="28"/>
          <w:szCs w:val="28"/>
        </w:rPr>
        <w:t>е</w:t>
      </w:r>
      <w:r w:rsidRPr="000D289E">
        <w:rPr>
          <w:sz w:val="28"/>
          <w:szCs w:val="28"/>
        </w:rPr>
        <w:t>дующие понятия:</w:t>
      </w:r>
    </w:p>
    <w:p w:rsidR="00954880" w:rsidRPr="000D289E" w:rsidRDefault="00954880" w:rsidP="00954880">
      <w:pPr>
        <w:ind w:right="164" w:firstLine="709"/>
        <w:jc w:val="both"/>
        <w:rPr>
          <w:sz w:val="28"/>
          <w:szCs w:val="28"/>
        </w:rPr>
      </w:pPr>
      <w:r w:rsidRPr="000D289E">
        <w:rPr>
          <w:bCs/>
          <w:sz w:val="28"/>
          <w:szCs w:val="28"/>
        </w:rPr>
        <w:t xml:space="preserve">Установленная мощность источника тепловой энергии </w:t>
      </w:r>
      <w:r w:rsidRPr="000D289E">
        <w:rPr>
          <w:sz w:val="28"/>
          <w:szCs w:val="28"/>
        </w:rPr>
        <w:t>- сумма ном</w:t>
      </w:r>
      <w:r w:rsidRPr="000D289E">
        <w:rPr>
          <w:sz w:val="28"/>
          <w:szCs w:val="28"/>
        </w:rPr>
        <w:t>и</w:t>
      </w:r>
      <w:r w:rsidRPr="000D289E">
        <w:rPr>
          <w:sz w:val="28"/>
          <w:szCs w:val="28"/>
        </w:rPr>
        <w:t>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954880" w:rsidRPr="000D289E" w:rsidRDefault="00954880" w:rsidP="00954880">
      <w:pPr>
        <w:ind w:right="166" w:firstLine="709"/>
        <w:jc w:val="both"/>
        <w:rPr>
          <w:sz w:val="28"/>
          <w:szCs w:val="28"/>
        </w:rPr>
      </w:pPr>
      <w:proofErr w:type="gramStart"/>
      <w:r w:rsidRPr="000D289E">
        <w:rPr>
          <w:bCs/>
          <w:sz w:val="28"/>
          <w:szCs w:val="28"/>
        </w:rPr>
        <w:t xml:space="preserve">Располагаемая мощность источника тепловой энергии </w:t>
      </w:r>
      <w:r w:rsidRPr="000D289E">
        <w:rPr>
          <w:sz w:val="28"/>
          <w:szCs w:val="28"/>
        </w:rPr>
        <w:t>- величина, равная установленной мощности источника тепловой энергии за вычетом объ</w:t>
      </w:r>
      <w:r w:rsidRPr="000D289E">
        <w:rPr>
          <w:sz w:val="28"/>
          <w:szCs w:val="28"/>
        </w:rPr>
        <w:t>е</w:t>
      </w:r>
      <w:r w:rsidRPr="000D289E">
        <w:rPr>
          <w:sz w:val="28"/>
          <w:szCs w:val="28"/>
        </w:rPr>
        <w:t>мов мощности, не реализуемой по техническим причинам, в том числе по причине снижения тепловой мощности оборудования в результате эксплуат</w:t>
      </w:r>
      <w:r w:rsidRPr="000D289E">
        <w:rPr>
          <w:sz w:val="28"/>
          <w:szCs w:val="28"/>
        </w:rPr>
        <w:t>а</w:t>
      </w:r>
      <w:r w:rsidRPr="000D289E">
        <w:rPr>
          <w:sz w:val="28"/>
          <w:szCs w:val="28"/>
        </w:rPr>
        <w:t>ции на продленном техническом ресурсе;</w:t>
      </w:r>
      <w:proofErr w:type="gramEnd"/>
    </w:p>
    <w:p w:rsidR="00954880" w:rsidRPr="000D289E" w:rsidRDefault="00954880" w:rsidP="00954880">
      <w:pPr>
        <w:ind w:right="166" w:firstLine="709"/>
        <w:jc w:val="both"/>
        <w:rPr>
          <w:sz w:val="28"/>
          <w:szCs w:val="28"/>
        </w:rPr>
      </w:pPr>
      <w:r w:rsidRPr="000D289E">
        <w:rPr>
          <w:bCs/>
          <w:sz w:val="28"/>
          <w:szCs w:val="28"/>
        </w:rPr>
        <w:t xml:space="preserve">Мощность источника тепловой энергии нетто </w:t>
      </w:r>
      <w:r w:rsidRPr="000D289E">
        <w:rPr>
          <w:sz w:val="28"/>
          <w:szCs w:val="28"/>
        </w:rPr>
        <w:t>- величина, равная расп</w:t>
      </w:r>
      <w:r w:rsidRPr="000D289E">
        <w:rPr>
          <w:sz w:val="28"/>
          <w:szCs w:val="28"/>
        </w:rPr>
        <w:t>о</w:t>
      </w:r>
      <w:r w:rsidRPr="000D289E">
        <w:rPr>
          <w:sz w:val="28"/>
          <w:szCs w:val="28"/>
        </w:rPr>
        <w:t>лагаемой мощности источника тепловой энергии за вычетом тепловой нагру</w:t>
      </w:r>
      <w:r w:rsidRPr="000D289E">
        <w:rPr>
          <w:sz w:val="28"/>
          <w:szCs w:val="28"/>
        </w:rPr>
        <w:t>з</w:t>
      </w:r>
      <w:r w:rsidRPr="000D289E">
        <w:rPr>
          <w:sz w:val="28"/>
          <w:szCs w:val="28"/>
        </w:rPr>
        <w:t>ки на собственные и хозяйственные нужды.</w:t>
      </w:r>
    </w:p>
    <w:p w:rsidR="00954880" w:rsidRPr="000D289E" w:rsidRDefault="00954880" w:rsidP="00954880">
      <w:pPr>
        <w:tabs>
          <w:tab w:val="left" w:pos="9498"/>
        </w:tabs>
        <w:ind w:right="166" w:firstLine="567"/>
        <w:jc w:val="both"/>
        <w:rPr>
          <w:sz w:val="28"/>
          <w:szCs w:val="28"/>
        </w:rPr>
      </w:pPr>
      <w:r w:rsidRPr="000D289E">
        <w:rPr>
          <w:sz w:val="28"/>
          <w:szCs w:val="28"/>
        </w:rPr>
        <w:t>Перечисленные величины по источникам теплоснабжения указаны в та</w:t>
      </w:r>
      <w:r w:rsidRPr="000D289E">
        <w:rPr>
          <w:sz w:val="28"/>
          <w:szCs w:val="28"/>
        </w:rPr>
        <w:t>б</w:t>
      </w:r>
      <w:r w:rsidRPr="000D289E">
        <w:rPr>
          <w:sz w:val="28"/>
          <w:szCs w:val="28"/>
        </w:rPr>
        <w:t>лице 20.</w:t>
      </w:r>
    </w:p>
    <w:p w:rsidR="00954880" w:rsidRPr="000D289E" w:rsidRDefault="00954880" w:rsidP="00954880">
      <w:pPr>
        <w:tabs>
          <w:tab w:val="left" w:pos="9498"/>
        </w:tabs>
        <w:ind w:right="166" w:firstLine="567"/>
        <w:jc w:val="both"/>
        <w:rPr>
          <w:sz w:val="28"/>
          <w:szCs w:val="28"/>
        </w:rPr>
        <w:sectPr w:rsidR="00954880" w:rsidRPr="000D289E" w:rsidSect="008B41BE">
          <w:pgSz w:w="11906" w:h="16838"/>
          <w:pgMar w:top="851" w:right="567" w:bottom="851" w:left="1701" w:header="567" w:footer="567" w:gutter="0"/>
          <w:cols w:space="720"/>
          <w:docGrid w:linePitch="299"/>
        </w:sectPr>
      </w:pPr>
    </w:p>
    <w:p w:rsidR="00954880" w:rsidRPr="000D289E" w:rsidRDefault="00954880" w:rsidP="00954880">
      <w:pPr>
        <w:ind w:firstLine="709"/>
        <w:jc w:val="center"/>
      </w:pPr>
      <w:bookmarkStart w:id="56" w:name="_Ref19654204"/>
      <w:proofErr w:type="gramStart"/>
      <w:r w:rsidRPr="000D289E">
        <w:rPr>
          <w:iCs/>
          <w:szCs w:val="18"/>
        </w:rPr>
        <w:lastRenderedPageBreak/>
        <w:t xml:space="preserve">Таблица </w:t>
      </w:r>
      <w:bookmarkEnd w:id="56"/>
      <w:r>
        <w:rPr>
          <w:iCs/>
          <w:szCs w:val="18"/>
        </w:rPr>
        <w:t xml:space="preserve">17 </w:t>
      </w:r>
      <w:r w:rsidRPr="000D289E">
        <w:t>– Балансы установленной, располагаемой тепловой мощности и тепловой мощности «нетто», потерь тепловой мощности в те</w:t>
      </w:r>
      <w:r w:rsidRPr="000D289E">
        <w:t>п</w:t>
      </w:r>
      <w:r w:rsidRPr="000D289E">
        <w:t>ловых сетях, расчетной тепловой нагрузки по каждому источнику тепловой энергии</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1"/>
        <w:gridCol w:w="3702"/>
        <w:gridCol w:w="1474"/>
        <w:gridCol w:w="1465"/>
        <w:gridCol w:w="1062"/>
        <w:gridCol w:w="1277"/>
        <w:gridCol w:w="1013"/>
        <w:gridCol w:w="1440"/>
        <w:gridCol w:w="1132"/>
        <w:gridCol w:w="1464"/>
        <w:gridCol w:w="832"/>
      </w:tblGrid>
      <w:tr w:rsidR="00954880" w:rsidRPr="000D289E" w:rsidTr="00FA234E">
        <w:trPr>
          <w:trHeight w:val="853"/>
          <w:tblHeader/>
        </w:trPr>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 xml:space="preserve">№ </w:t>
            </w:r>
            <w:proofErr w:type="spellStart"/>
            <w:proofErr w:type="gramStart"/>
            <w:r w:rsidRPr="000D289E">
              <w:rPr>
                <w:b/>
                <w:color w:val="000000"/>
                <w:sz w:val="18"/>
                <w:szCs w:val="18"/>
              </w:rPr>
              <w:t>п</w:t>
            </w:r>
            <w:proofErr w:type="spellEnd"/>
            <w:proofErr w:type="gramEnd"/>
            <w:r w:rsidRPr="000D289E">
              <w:rPr>
                <w:b/>
                <w:color w:val="000000"/>
                <w:sz w:val="18"/>
                <w:szCs w:val="18"/>
              </w:rPr>
              <w:t>/</w:t>
            </w:r>
            <w:proofErr w:type="spellStart"/>
            <w:r w:rsidRPr="000D289E">
              <w:rPr>
                <w:b/>
                <w:color w:val="000000"/>
                <w:sz w:val="18"/>
                <w:szCs w:val="18"/>
              </w:rPr>
              <w:t>п</w:t>
            </w:r>
            <w:proofErr w:type="spellEnd"/>
          </w:p>
        </w:tc>
        <w:tc>
          <w:tcPr>
            <w:tcW w:w="3702" w:type="dxa"/>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Наименование и адрес котельной</w:t>
            </w:r>
          </w:p>
        </w:tc>
        <w:tc>
          <w:tcPr>
            <w:tcW w:w="1474" w:type="dxa"/>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Установленная мощность,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Располагаемая,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Тепловая мощность нетто,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Собственные нужды,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Потери в тепловых сетях,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Подключенная нагрузка,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Тепловая нагрузка на исто</w:t>
            </w:r>
            <w:r w:rsidRPr="000D289E">
              <w:rPr>
                <w:b/>
                <w:color w:val="000000"/>
                <w:sz w:val="18"/>
                <w:szCs w:val="18"/>
              </w:rPr>
              <w:t>ч</w:t>
            </w:r>
            <w:r w:rsidRPr="000D289E">
              <w:rPr>
                <w:b/>
                <w:color w:val="000000"/>
                <w:sz w:val="18"/>
                <w:szCs w:val="18"/>
              </w:rPr>
              <w:t>нике,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Резерв (+)/ дефицит (-) тепловой мощности в номинальном режиме, Гкал/</w:t>
            </w:r>
            <w:proofErr w:type="gramStart"/>
            <w:r w:rsidRPr="000D289E">
              <w:rPr>
                <w:b/>
                <w:color w:val="000000"/>
                <w:sz w:val="18"/>
                <w:szCs w:val="18"/>
              </w:rPr>
              <w:t>ч</w:t>
            </w:r>
            <w:proofErr w:type="gramEnd"/>
          </w:p>
        </w:tc>
        <w:tc>
          <w:tcPr>
            <w:tcW w:w="0" w:type="auto"/>
            <w:shd w:val="clear" w:color="auto" w:fill="auto"/>
            <w:vAlign w:val="center"/>
            <w:hideMark/>
          </w:tcPr>
          <w:p w:rsidR="00954880" w:rsidRPr="000D289E" w:rsidRDefault="00954880" w:rsidP="00FA234E">
            <w:pPr>
              <w:jc w:val="center"/>
              <w:rPr>
                <w:b/>
                <w:color w:val="000000"/>
                <w:sz w:val="18"/>
                <w:szCs w:val="18"/>
              </w:rPr>
            </w:pPr>
            <w:r w:rsidRPr="000D289E">
              <w:rPr>
                <w:b/>
                <w:color w:val="000000"/>
                <w:sz w:val="18"/>
                <w:szCs w:val="18"/>
              </w:rPr>
              <w:t>КИУТМ, %</w:t>
            </w:r>
          </w:p>
        </w:tc>
      </w:tr>
      <w:tr w:rsidR="00954880" w:rsidRPr="000D289E" w:rsidTr="00FA234E">
        <w:trPr>
          <w:trHeight w:val="20"/>
        </w:trPr>
        <w:tc>
          <w:tcPr>
            <w:tcW w:w="0" w:type="auto"/>
            <w:shd w:val="clear" w:color="auto" w:fill="auto"/>
            <w:vAlign w:val="center"/>
            <w:hideMark/>
          </w:tcPr>
          <w:p w:rsidR="00954880" w:rsidRPr="000D289E" w:rsidRDefault="00954880" w:rsidP="00FA234E">
            <w:pPr>
              <w:jc w:val="center"/>
              <w:rPr>
                <w:color w:val="000000"/>
                <w:sz w:val="18"/>
                <w:szCs w:val="18"/>
              </w:rPr>
            </w:pPr>
            <w:r w:rsidRPr="000D289E">
              <w:rPr>
                <w:color w:val="000000"/>
                <w:sz w:val="18"/>
                <w:szCs w:val="18"/>
              </w:rPr>
              <w:t>1</w:t>
            </w:r>
          </w:p>
        </w:tc>
        <w:tc>
          <w:tcPr>
            <w:tcW w:w="0" w:type="auto"/>
            <w:shd w:val="clear" w:color="auto" w:fill="auto"/>
            <w:vAlign w:val="center"/>
          </w:tcPr>
          <w:p w:rsidR="00954880" w:rsidRDefault="00954880" w:rsidP="00FA234E">
            <w:pPr>
              <w:widowControl w:val="0"/>
              <w:ind w:right="-99"/>
              <w:outlineLvl w:val="1"/>
              <w:rPr>
                <w:sz w:val="20"/>
                <w:szCs w:val="20"/>
                <w:highlight w:val="yellow"/>
              </w:rPr>
            </w:pPr>
            <w:r>
              <w:rPr>
                <w:sz w:val="20"/>
                <w:szCs w:val="20"/>
              </w:rPr>
              <w:t>Котельная ул. Третьякова</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2,32</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0,0322</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0,6447</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0,6769</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+1,9231</w:t>
            </w:r>
          </w:p>
        </w:tc>
        <w:tc>
          <w:tcPr>
            <w:tcW w:w="0" w:type="auto"/>
            <w:shd w:val="clear" w:color="auto" w:fill="auto"/>
            <w:vAlign w:val="center"/>
          </w:tcPr>
          <w:p w:rsidR="00954880" w:rsidRPr="00BD7BDD" w:rsidRDefault="00954880" w:rsidP="00FA234E">
            <w:pPr>
              <w:jc w:val="center"/>
              <w:rPr>
                <w:color w:val="000000"/>
                <w:sz w:val="20"/>
                <w:szCs w:val="20"/>
              </w:rPr>
            </w:pPr>
            <w:r>
              <w:rPr>
                <w:color w:val="000000"/>
                <w:sz w:val="20"/>
                <w:szCs w:val="20"/>
              </w:rPr>
              <w:t>26,03</w:t>
            </w:r>
          </w:p>
        </w:tc>
      </w:tr>
    </w:tbl>
    <w:p w:rsidR="00954880" w:rsidRDefault="00954880" w:rsidP="00954880">
      <w:pPr>
        <w:widowControl w:val="0"/>
        <w:jc w:val="center"/>
        <w:rPr>
          <w:sz w:val="28"/>
          <w:szCs w:val="28"/>
        </w:rPr>
        <w:sectPr w:rsidR="00954880" w:rsidSect="0014291B">
          <w:pgSz w:w="16838" w:h="11906" w:orient="landscape"/>
          <w:pgMar w:top="1701" w:right="851" w:bottom="1701" w:left="851" w:header="720" w:footer="720" w:gutter="0"/>
          <w:cols w:space="720"/>
        </w:sectPr>
      </w:pPr>
    </w:p>
    <w:p w:rsidR="00954880" w:rsidRPr="000D289E" w:rsidRDefault="00954880" w:rsidP="00954880">
      <w:pPr>
        <w:jc w:val="center"/>
        <w:rPr>
          <w:b/>
          <w:sz w:val="28"/>
          <w:szCs w:val="28"/>
        </w:rPr>
      </w:pPr>
      <w:r w:rsidRPr="000D289E">
        <w:rPr>
          <w:b/>
          <w:sz w:val="28"/>
          <w:szCs w:val="28"/>
        </w:rPr>
        <w:lastRenderedPageBreak/>
        <w:t xml:space="preserve">1.6.2. </w:t>
      </w:r>
      <w:r>
        <w:rPr>
          <w:b/>
          <w:sz w:val="28"/>
          <w:szCs w:val="28"/>
        </w:rPr>
        <w:t>Описание р</w:t>
      </w:r>
      <w:r w:rsidRPr="000D289E">
        <w:rPr>
          <w:b/>
          <w:sz w:val="28"/>
          <w:szCs w:val="28"/>
        </w:rPr>
        <w:t>езерв</w:t>
      </w:r>
      <w:r>
        <w:rPr>
          <w:b/>
          <w:sz w:val="28"/>
          <w:szCs w:val="28"/>
        </w:rPr>
        <w:t>ов</w:t>
      </w:r>
      <w:r w:rsidRPr="000D289E">
        <w:rPr>
          <w:b/>
          <w:sz w:val="28"/>
          <w:szCs w:val="28"/>
        </w:rPr>
        <w:t xml:space="preserve"> и дефицит</w:t>
      </w:r>
      <w:r>
        <w:rPr>
          <w:b/>
          <w:sz w:val="28"/>
          <w:szCs w:val="28"/>
        </w:rPr>
        <w:t>ов</w:t>
      </w:r>
      <w:r w:rsidRPr="000D289E">
        <w:rPr>
          <w:b/>
          <w:sz w:val="28"/>
          <w:szCs w:val="28"/>
        </w:rPr>
        <w:t xml:space="preserve"> тепловой мощности нетто по кажд</w:t>
      </w:r>
      <w:r w:rsidRPr="000D289E">
        <w:rPr>
          <w:b/>
          <w:sz w:val="28"/>
          <w:szCs w:val="28"/>
        </w:rPr>
        <w:t>о</w:t>
      </w:r>
      <w:r w:rsidRPr="000D289E">
        <w:rPr>
          <w:b/>
          <w:sz w:val="28"/>
          <w:szCs w:val="28"/>
        </w:rPr>
        <w:t>му источнику тепловой энергии</w:t>
      </w:r>
      <w:r>
        <w:rPr>
          <w:b/>
          <w:sz w:val="28"/>
          <w:szCs w:val="28"/>
        </w:rPr>
        <w:t>, а в ценовых зонах теплоснабжения – по каждой системе теплоснабжения</w:t>
      </w:r>
    </w:p>
    <w:p w:rsidR="00954880" w:rsidRDefault="00954880" w:rsidP="00954880">
      <w:pPr>
        <w:ind w:left="220" w:right="-284" w:firstLine="567"/>
        <w:jc w:val="both"/>
        <w:rPr>
          <w:sz w:val="28"/>
          <w:szCs w:val="28"/>
        </w:rPr>
      </w:pPr>
      <w:r w:rsidRPr="000D289E">
        <w:rPr>
          <w:sz w:val="28"/>
          <w:szCs w:val="28"/>
        </w:rPr>
        <w:t>Величина резерва и дефицита тепловой мощности нетто по каждому исто</w:t>
      </w:r>
      <w:r w:rsidRPr="000D289E">
        <w:rPr>
          <w:sz w:val="28"/>
          <w:szCs w:val="28"/>
        </w:rPr>
        <w:t>ч</w:t>
      </w:r>
      <w:r w:rsidRPr="000D289E">
        <w:rPr>
          <w:sz w:val="28"/>
          <w:szCs w:val="28"/>
        </w:rPr>
        <w:t>нику тепловой энергии представлена в таблицах выше.</w:t>
      </w:r>
    </w:p>
    <w:p w:rsidR="00954880" w:rsidRPr="000D289E" w:rsidRDefault="00954880" w:rsidP="00954880">
      <w:pPr>
        <w:ind w:left="220" w:right="-284" w:firstLine="567"/>
        <w:jc w:val="both"/>
        <w:rPr>
          <w:sz w:val="28"/>
          <w:szCs w:val="28"/>
        </w:rPr>
      </w:pPr>
    </w:p>
    <w:p w:rsidR="00954880" w:rsidRPr="000D289E" w:rsidRDefault="00954880" w:rsidP="00954880">
      <w:pPr>
        <w:jc w:val="center"/>
        <w:rPr>
          <w:b/>
          <w:bCs/>
          <w:color w:val="000000"/>
        </w:rPr>
      </w:pPr>
      <w:r w:rsidRPr="000D289E">
        <w:rPr>
          <w:b/>
          <w:bCs/>
          <w:color w:val="000000"/>
          <w:sz w:val="28"/>
          <w:szCs w:val="28"/>
        </w:rPr>
        <w:t>1.6.3.</w:t>
      </w:r>
      <w:r w:rsidRPr="000D289E">
        <w:rPr>
          <w:b/>
          <w:bCs/>
          <w:color w:val="000000"/>
        </w:rPr>
        <w:t xml:space="preserve"> </w:t>
      </w:r>
      <w:r>
        <w:rPr>
          <w:b/>
          <w:color w:val="000000"/>
          <w:sz w:val="28"/>
          <w:szCs w:val="28"/>
        </w:rPr>
        <w:t>Описание г</w:t>
      </w:r>
      <w:r w:rsidRPr="000D289E">
        <w:rPr>
          <w:b/>
          <w:color w:val="000000"/>
          <w:sz w:val="28"/>
          <w:szCs w:val="28"/>
        </w:rPr>
        <w:t>идравлически</w:t>
      </w:r>
      <w:r>
        <w:rPr>
          <w:b/>
          <w:color w:val="000000"/>
          <w:sz w:val="28"/>
          <w:szCs w:val="28"/>
        </w:rPr>
        <w:t>х</w:t>
      </w:r>
      <w:r w:rsidRPr="000D289E">
        <w:rPr>
          <w:b/>
          <w:color w:val="000000"/>
          <w:sz w:val="28"/>
          <w:szCs w:val="28"/>
        </w:rPr>
        <w:t xml:space="preserve"> режим</w:t>
      </w:r>
      <w:r>
        <w:rPr>
          <w:b/>
          <w:color w:val="000000"/>
          <w:sz w:val="28"/>
          <w:szCs w:val="28"/>
        </w:rPr>
        <w:t>ов</w:t>
      </w:r>
      <w:r w:rsidRPr="000D289E">
        <w:rPr>
          <w:b/>
          <w:color w:val="000000"/>
          <w:sz w:val="28"/>
          <w:szCs w:val="28"/>
        </w:rPr>
        <w:t>, обеспечивающи</w:t>
      </w:r>
      <w:r>
        <w:rPr>
          <w:b/>
          <w:color w:val="000000"/>
          <w:sz w:val="28"/>
          <w:szCs w:val="28"/>
        </w:rPr>
        <w:t>х</w:t>
      </w:r>
      <w:r w:rsidRPr="000D289E">
        <w:rPr>
          <w:b/>
          <w:color w:val="000000"/>
          <w:sz w:val="28"/>
          <w:szCs w:val="28"/>
        </w:rPr>
        <w:t xml:space="preserve">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w:t>
      </w:r>
      <w:r w:rsidRPr="000D289E">
        <w:rPr>
          <w:b/>
          <w:color w:val="000000"/>
          <w:sz w:val="28"/>
          <w:szCs w:val="28"/>
        </w:rPr>
        <w:t>и</w:t>
      </w:r>
      <w:r w:rsidRPr="000D289E">
        <w:rPr>
          <w:b/>
          <w:color w:val="000000"/>
          <w:sz w:val="28"/>
          <w:szCs w:val="28"/>
        </w:rPr>
        <w:t>ка</w:t>
      </w:r>
      <w:r>
        <w:rPr>
          <w:b/>
          <w:color w:val="000000"/>
          <w:sz w:val="28"/>
          <w:szCs w:val="28"/>
        </w:rPr>
        <w:t xml:space="preserve"> тепловой энергии </w:t>
      </w:r>
      <w:r w:rsidRPr="000D289E">
        <w:rPr>
          <w:b/>
          <w:color w:val="000000"/>
          <w:sz w:val="28"/>
          <w:szCs w:val="28"/>
        </w:rPr>
        <w:t>к потребителю</w:t>
      </w:r>
    </w:p>
    <w:p w:rsidR="00954880" w:rsidRPr="000D289E" w:rsidRDefault="00954880" w:rsidP="00954880">
      <w:pPr>
        <w:ind w:firstLine="709"/>
        <w:jc w:val="both"/>
        <w:rPr>
          <w:sz w:val="28"/>
          <w:szCs w:val="28"/>
        </w:rPr>
      </w:pPr>
      <w:r w:rsidRPr="000D289E">
        <w:rPr>
          <w:sz w:val="28"/>
          <w:szCs w:val="28"/>
        </w:rPr>
        <w:t>При расчёте гидравлического режима тепловой сети решаются следу</w:t>
      </w:r>
      <w:r w:rsidRPr="000D289E">
        <w:rPr>
          <w:sz w:val="28"/>
          <w:szCs w:val="28"/>
        </w:rPr>
        <w:t>ю</w:t>
      </w:r>
      <w:r w:rsidRPr="000D289E">
        <w:rPr>
          <w:sz w:val="28"/>
          <w:szCs w:val="28"/>
        </w:rPr>
        <w:t>щие задачи:</w:t>
      </w:r>
    </w:p>
    <w:p w:rsidR="00954880" w:rsidRPr="000D289E" w:rsidRDefault="00954880" w:rsidP="00F77ED0">
      <w:pPr>
        <w:numPr>
          <w:ilvl w:val="0"/>
          <w:numId w:val="6"/>
        </w:numPr>
        <w:spacing w:after="0"/>
        <w:contextualSpacing/>
        <w:jc w:val="both"/>
        <w:rPr>
          <w:sz w:val="28"/>
          <w:szCs w:val="28"/>
        </w:rPr>
      </w:pPr>
      <w:r w:rsidRPr="000D289E">
        <w:rPr>
          <w:sz w:val="28"/>
          <w:szCs w:val="28"/>
        </w:rPr>
        <w:t>определение диаметров трубопроводов;</w:t>
      </w:r>
    </w:p>
    <w:p w:rsidR="00954880" w:rsidRPr="000D289E" w:rsidRDefault="00954880" w:rsidP="00F77ED0">
      <w:pPr>
        <w:numPr>
          <w:ilvl w:val="0"/>
          <w:numId w:val="6"/>
        </w:numPr>
        <w:spacing w:after="0"/>
        <w:contextualSpacing/>
        <w:jc w:val="both"/>
        <w:rPr>
          <w:sz w:val="28"/>
          <w:szCs w:val="28"/>
        </w:rPr>
      </w:pPr>
      <w:r w:rsidRPr="000D289E">
        <w:rPr>
          <w:sz w:val="28"/>
          <w:szCs w:val="28"/>
        </w:rPr>
        <w:t>определение падения давления-напора;</w:t>
      </w:r>
    </w:p>
    <w:p w:rsidR="00954880" w:rsidRPr="000D289E" w:rsidRDefault="00954880" w:rsidP="00F77ED0">
      <w:pPr>
        <w:numPr>
          <w:ilvl w:val="0"/>
          <w:numId w:val="6"/>
        </w:numPr>
        <w:spacing w:after="0"/>
        <w:contextualSpacing/>
        <w:jc w:val="both"/>
        <w:rPr>
          <w:sz w:val="28"/>
          <w:szCs w:val="28"/>
        </w:rPr>
      </w:pPr>
      <w:r w:rsidRPr="000D289E">
        <w:rPr>
          <w:sz w:val="28"/>
          <w:szCs w:val="28"/>
        </w:rPr>
        <w:t>определение действующих напоров в различных точках сети;</w:t>
      </w:r>
    </w:p>
    <w:p w:rsidR="00954880" w:rsidRPr="000D289E" w:rsidRDefault="00954880" w:rsidP="00F77ED0">
      <w:pPr>
        <w:numPr>
          <w:ilvl w:val="0"/>
          <w:numId w:val="6"/>
        </w:numPr>
        <w:spacing w:after="0"/>
        <w:contextualSpacing/>
        <w:jc w:val="both"/>
        <w:rPr>
          <w:sz w:val="28"/>
          <w:szCs w:val="28"/>
        </w:rPr>
      </w:pPr>
      <w:r w:rsidRPr="000D289E">
        <w:rPr>
          <w:sz w:val="28"/>
          <w:szCs w:val="28"/>
        </w:rPr>
        <w:t>определение допустимых давлений в трубопроводах при различных режимах работы и состояниях теплосети.</w:t>
      </w:r>
    </w:p>
    <w:p w:rsidR="00954880" w:rsidRPr="000D289E" w:rsidRDefault="00954880" w:rsidP="00954880">
      <w:pPr>
        <w:ind w:firstLine="709"/>
        <w:jc w:val="both"/>
        <w:rPr>
          <w:sz w:val="28"/>
          <w:szCs w:val="28"/>
        </w:rPr>
      </w:pPr>
      <w:r w:rsidRPr="000D289E">
        <w:rPr>
          <w:sz w:val="28"/>
          <w:szCs w:val="28"/>
        </w:rPr>
        <w:t>При проведении гидравлических расчетов используются схемы и геодезический профиль теплотрассы, с указанием размещения источников тепл</w:t>
      </w:r>
      <w:r w:rsidRPr="000D289E">
        <w:rPr>
          <w:sz w:val="28"/>
          <w:szCs w:val="28"/>
        </w:rPr>
        <w:t>о</w:t>
      </w:r>
      <w:r w:rsidRPr="000D289E">
        <w:rPr>
          <w:sz w:val="28"/>
          <w:szCs w:val="28"/>
        </w:rPr>
        <w:t>снабжения, потребителей теплоты и расчетных нагрузок.</w:t>
      </w:r>
    </w:p>
    <w:p w:rsidR="00954880" w:rsidRPr="000D289E" w:rsidRDefault="00954880" w:rsidP="00954880">
      <w:pPr>
        <w:ind w:firstLine="709"/>
        <w:jc w:val="both"/>
        <w:rPr>
          <w:sz w:val="28"/>
          <w:szCs w:val="28"/>
        </w:rPr>
      </w:pPr>
      <w:r w:rsidRPr="000D289E">
        <w:rPr>
          <w:sz w:val="28"/>
          <w:szCs w:val="28"/>
        </w:rPr>
        <w:t>При проектировании и в эксплуатационной практике для учета взаимного влияния геодезического профиля района, высоты абонентских систем, дейс</w:t>
      </w:r>
      <w:r w:rsidRPr="000D289E">
        <w:rPr>
          <w:sz w:val="28"/>
          <w:szCs w:val="28"/>
        </w:rPr>
        <w:t>т</w:t>
      </w:r>
      <w:r w:rsidRPr="000D289E">
        <w:rPr>
          <w:sz w:val="28"/>
          <w:szCs w:val="28"/>
        </w:rPr>
        <w:t>вующих напоров в тепловой сети пользуются пьезометрическими графиками. По ним определяется напор (давление) и располагаемое давление в любой то</w:t>
      </w:r>
      <w:r w:rsidRPr="000D289E">
        <w:rPr>
          <w:sz w:val="28"/>
          <w:szCs w:val="28"/>
        </w:rPr>
        <w:t>ч</w:t>
      </w:r>
      <w:r w:rsidRPr="000D289E">
        <w:rPr>
          <w:sz w:val="28"/>
          <w:szCs w:val="28"/>
        </w:rPr>
        <w:t>ке сети и в абонентской системе для динамического и статического состояния системы.</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t>Давление (напор) в любой точке обратной магистрали не должно быть выше допускаемого рабочего давления в местных системах.</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t>Давление в обратном трубопроводе должно обеспечить залив водой вер</w:t>
      </w:r>
      <w:r w:rsidRPr="000D289E">
        <w:rPr>
          <w:sz w:val="28"/>
          <w:szCs w:val="28"/>
        </w:rPr>
        <w:t>х</w:t>
      </w:r>
      <w:r w:rsidRPr="000D289E">
        <w:rPr>
          <w:sz w:val="28"/>
          <w:szCs w:val="28"/>
        </w:rPr>
        <w:t>них линий и приборов местных систем отопления.</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t>Давление в обратной магистрали во избежание образования вакуума не должно быть ниже 0,05-0,1 МПа (5-10 м вод</w:t>
      </w:r>
      <w:proofErr w:type="gramStart"/>
      <w:r w:rsidRPr="000D289E">
        <w:rPr>
          <w:sz w:val="28"/>
          <w:szCs w:val="28"/>
        </w:rPr>
        <w:t>.</w:t>
      </w:r>
      <w:proofErr w:type="gramEnd"/>
      <w:r w:rsidRPr="000D289E">
        <w:rPr>
          <w:sz w:val="28"/>
          <w:szCs w:val="28"/>
        </w:rPr>
        <w:t xml:space="preserve"> </w:t>
      </w:r>
      <w:proofErr w:type="gramStart"/>
      <w:r w:rsidRPr="000D289E">
        <w:rPr>
          <w:sz w:val="28"/>
          <w:szCs w:val="28"/>
        </w:rPr>
        <w:t>с</w:t>
      </w:r>
      <w:proofErr w:type="gramEnd"/>
      <w:r w:rsidRPr="000D289E">
        <w:rPr>
          <w:sz w:val="28"/>
          <w:szCs w:val="28"/>
        </w:rPr>
        <w:t>т.).</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lastRenderedPageBreak/>
        <w:t>Давление на всасывающей стороне сетевого насоса не должно быть ниже 0,05 МПа (5 м вод</w:t>
      </w:r>
      <w:proofErr w:type="gramStart"/>
      <w:r w:rsidRPr="000D289E">
        <w:rPr>
          <w:sz w:val="28"/>
          <w:szCs w:val="28"/>
        </w:rPr>
        <w:t>.</w:t>
      </w:r>
      <w:proofErr w:type="gramEnd"/>
      <w:r w:rsidRPr="000D289E">
        <w:rPr>
          <w:sz w:val="28"/>
          <w:szCs w:val="28"/>
        </w:rPr>
        <w:t xml:space="preserve"> </w:t>
      </w:r>
      <w:proofErr w:type="gramStart"/>
      <w:r w:rsidRPr="000D289E">
        <w:rPr>
          <w:sz w:val="28"/>
          <w:szCs w:val="28"/>
        </w:rPr>
        <w:t>с</w:t>
      </w:r>
      <w:proofErr w:type="gramEnd"/>
      <w:r w:rsidRPr="000D289E">
        <w:rPr>
          <w:sz w:val="28"/>
          <w:szCs w:val="28"/>
        </w:rPr>
        <w:t>т.).</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t>Давление в любой точке подающего трубопровода должно быть выше давления вскипания при максимальной температуре теплоносителя.</w:t>
      </w:r>
    </w:p>
    <w:p w:rsidR="00954880" w:rsidRPr="000D289E" w:rsidRDefault="00954880" w:rsidP="00F77ED0">
      <w:pPr>
        <w:numPr>
          <w:ilvl w:val="0"/>
          <w:numId w:val="5"/>
        </w:numPr>
        <w:spacing w:after="0"/>
        <w:ind w:left="0" w:firstLine="360"/>
        <w:contextualSpacing/>
        <w:jc w:val="both"/>
        <w:rPr>
          <w:sz w:val="28"/>
          <w:szCs w:val="28"/>
        </w:rPr>
      </w:pPr>
      <w:r w:rsidRPr="000D289E">
        <w:rPr>
          <w:sz w:val="28"/>
          <w:szCs w:val="28"/>
        </w:rPr>
        <w:t>Располагаемый напор в конечной точке сети должен быть равен или больше расчетной потери напора на абонентском вводе при расчетном пропу</w:t>
      </w:r>
      <w:r w:rsidRPr="000D289E">
        <w:rPr>
          <w:sz w:val="28"/>
          <w:szCs w:val="28"/>
        </w:rPr>
        <w:t>с</w:t>
      </w:r>
      <w:r w:rsidRPr="000D289E">
        <w:rPr>
          <w:sz w:val="28"/>
          <w:szCs w:val="28"/>
        </w:rPr>
        <w:t xml:space="preserve">ке теплоносителя. </w:t>
      </w:r>
    </w:p>
    <w:p w:rsidR="00954880" w:rsidRDefault="00954880" w:rsidP="00954880">
      <w:pPr>
        <w:ind w:firstLine="709"/>
        <w:jc w:val="both"/>
        <w:rPr>
          <w:sz w:val="28"/>
          <w:szCs w:val="28"/>
        </w:rPr>
      </w:pPr>
      <w:proofErr w:type="gramStart"/>
      <w:r w:rsidRPr="000D289E">
        <w:rPr>
          <w:sz w:val="28"/>
          <w:szCs w:val="28"/>
        </w:rPr>
        <w:t>Гидравлические режимы, обеспечивающие передачу тепловой энергии от источника тепловой энергии до самого удаленного потребителя и характер</w:t>
      </w:r>
      <w:r w:rsidRPr="000D289E">
        <w:rPr>
          <w:sz w:val="28"/>
          <w:szCs w:val="28"/>
        </w:rPr>
        <w:t>и</w:t>
      </w:r>
      <w:r w:rsidRPr="000D289E">
        <w:rPr>
          <w:sz w:val="28"/>
          <w:szCs w:val="28"/>
        </w:rPr>
        <w:t>зующие существующие возможности (резервы и дефициты по пропускной сп</w:t>
      </w:r>
      <w:r w:rsidRPr="000D289E">
        <w:rPr>
          <w:sz w:val="28"/>
          <w:szCs w:val="28"/>
        </w:rPr>
        <w:t>о</w:t>
      </w:r>
      <w:r w:rsidRPr="000D289E">
        <w:rPr>
          <w:sz w:val="28"/>
          <w:szCs w:val="28"/>
        </w:rPr>
        <w:t>собности) передачи тепловой энергии от источника к потребителю представл</w:t>
      </w:r>
      <w:r w:rsidRPr="000D289E">
        <w:rPr>
          <w:sz w:val="28"/>
          <w:szCs w:val="28"/>
        </w:rPr>
        <w:t>е</w:t>
      </w:r>
      <w:r w:rsidRPr="000D289E">
        <w:rPr>
          <w:sz w:val="28"/>
          <w:szCs w:val="28"/>
        </w:rPr>
        <w:t xml:space="preserve">ны в электронной модели </w:t>
      </w:r>
      <w:r>
        <w:rPr>
          <w:sz w:val="28"/>
          <w:szCs w:val="28"/>
        </w:rPr>
        <w:t>сельского поселения Ново-Полтавское</w:t>
      </w:r>
      <w:r w:rsidRPr="000D289E">
        <w:rPr>
          <w:sz w:val="28"/>
          <w:szCs w:val="28"/>
        </w:rPr>
        <w:t>.</w:t>
      </w:r>
      <w:proofErr w:type="gramEnd"/>
    </w:p>
    <w:p w:rsidR="00954880" w:rsidRPr="000D289E" w:rsidRDefault="00954880" w:rsidP="00954880">
      <w:pPr>
        <w:ind w:firstLine="709"/>
        <w:jc w:val="both"/>
        <w:rPr>
          <w:sz w:val="28"/>
          <w:szCs w:val="28"/>
        </w:rPr>
      </w:pPr>
    </w:p>
    <w:p w:rsidR="00954880" w:rsidRPr="000D289E" w:rsidRDefault="00954880" w:rsidP="00954880">
      <w:pPr>
        <w:tabs>
          <w:tab w:val="left" w:pos="5676"/>
        </w:tabs>
        <w:jc w:val="center"/>
        <w:rPr>
          <w:sz w:val="28"/>
          <w:szCs w:val="28"/>
        </w:rPr>
      </w:pPr>
      <w:r w:rsidRPr="000D289E">
        <w:rPr>
          <w:b/>
          <w:sz w:val="28"/>
          <w:szCs w:val="28"/>
        </w:rPr>
        <w:t>1.6.4.</w:t>
      </w:r>
      <w:r w:rsidRPr="000D289E">
        <w:rPr>
          <w:sz w:val="28"/>
          <w:szCs w:val="28"/>
        </w:rPr>
        <w:t xml:space="preserve"> </w:t>
      </w:r>
      <w:r>
        <w:rPr>
          <w:b/>
          <w:sz w:val="28"/>
          <w:szCs w:val="28"/>
        </w:rPr>
        <w:t>Описание п</w:t>
      </w:r>
      <w:r w:rsidRPr="000D289E">
        <w:rPr>
          <w:b/>
          <w:sz w:val="28"/>
          <w:szCs w:val="28"/>
        </w:rPr>
        <w:t>ричин возникновения дефицит</w:t>
      </w:r>
      <w:r>
        <w:rPr>
          <w:b/>
          <w:sz w:val="28"/>
          <w:szCs w:val="28"/>
        </w:rPr>
        <w:t>ов</w:t>
      </w:r>
      <w:r w:rsidRPr="000D289E">
        <w:rPr>
          <w:b/>
          <w:sz w:val="28"/>
          <w:szCs w:val="28"/>
        </w:rPr>
        <w:t xml:space="preserve"> тепловой мощности</w:t>
      </w:r>
      <w:r w:rsidRPr="000D289E">
        <w:rPr>
          <w:sz w:val="28"/>
          <w:szCs w:val="28"/>
        </w:rPr>
        <w:t xml:space="preserve"> </w:t>
      </w:r>
      <w:r w:rsidRPr="000D289E">
        <w:rPr>
          <w:b/>
          <w:sz w:val="28"/>
          <w:szCs w:val="28"/>
        </w:rPr>
        <w:t>и последствий влияния дефицита на качество теплоснабжения</w:t>
      </w:r>
    </w:p>
    <w:p w:rsidR="00954880" w:rsidRPr="000D289E" w:rsidRDefault="00954880" w:rsidP="00954880">
      <w:pPr>
        <w:ind w:firstLine="709"/>
        <w:jc w:val="both"/>
        <w:rPr>
          <w:sz w:val="28"/>
          <w:szCs w:val="28"/>
        </w:rPr>
      </w:pPr>
      <w:r w:rsidRPr="000D289E">
        <w:rPr>
          <w:sz w:val="28"/>
          <w:szCs w:val="28"/>
        </w:rPr>
        <w:t>Расчет дефицита/</w:t>
      </w:r>
      <w:proofErr w:type="spellStart"/>
      <w:r w:rsidRPr="000D289E">
        <w:rPr>
          <w:sz w:val="28"/>
          <w:szCs w:val="28"/>
        </w:rPr>
        <w:t>профицита</w:t>
      </w:r>
      <w:proofErr w:type="spellEnd"/>
      <w:r w:rsidRPr="000D289E">
        <w:rPr>
          <w:sz w:val="28"/>
          <w:szCs w:val="28"/>
        </w:rPr>
        <w:t xml:space="preserve"> мощности по каждому из источников, прои</w:t>
      </w:r>
      <w:r w:rsidRPr="000D289E">
        <w:rPr>
          <w:sz w:val="28"/>
          <w:szCs w:val="28"/>
        </w:rPr>
        <w:t>з</w:t>
      </w:r>
      <w:r w:rsidRPr="000D289E">
        <w:rPr>
          <w:sz w:val="28"/>
          <w:szCs w:val="28"/>
        </w:rPr>
        <w:t>водился исходя из ситуации, при которой потребители производят выборку з</w:t>
      </w:r>
      <w:r w:rsidRPr="000D289E">
        <w:rPr>
          <w:sz w:val="28"/>
          <w:szCs w:val="28"/>
        </w:rPr>
        <w:t>а</w:t>
      </w:r>
      <w:r w:rsidRPr="000D289E">
        <w:rPr>
          <w:sz w:val="28"/>
          <w:szCs w:val="28"/>
        </w:rPr>
        <w:t xml:space="preserve">явленной мощности в полном объеме. </w:t>
      </w:r>
    </w:p>
    <w:p w:rsidR="00954880" w:rsidRPr="000D289E" w:rsidRDefault="00954880" w:rsidP="00954880">
      <w:pPr>
        <w:ind w:firstLine="709"/>
        <w:jc w:val="both"/>
        <w:rPr>
          <w:sz w:val="28"/>
          <w:szCs w:val="28"/>
        </w:rPr>
      </w:pPr>
      <w:r w:rsidRPr="000D289E">
        <w:rPr>
          <w:sz w:val="28"/>
          <w:szCs w:val="28"/>
        </w:rPr>
        <w:t xml:space="preserve">Актуализацию тепловых нагрузок необходимо производить ежегодно на основании фактически проведенных наладочных мероприятий, показаний узлов учета, а также снижения заявленных величин после введения оплаты за резерв мощности либо </w:t>
      </w:r>
      <w:proofErr w:type="spellStart"/>
      <w:r w:rsidRPr="000D289E">
        <w:rPr>
          <w:sz w:val="28"/>
          <w:szCs w:val="28"/>
        </w:rPr>
        <w:t>двухставочных</w:t>
      </w:r>
      <w:proofErr w:type="spellEnd"/>
      <w:r w:rsidRPr="000D289E">
        <w:rPr>
          <w:sz w:val="28"/>
          <w:szCs w:val="28"/>
        </w:rPr>
        <w:t xml:space="preserve"> тарифов. Информация об актуализации тепл</w:t>
      </w:r>
      <w:r w:rsidRPr="000D289E">
        <w:rPr>
          <w:sz w:val="28"/>
          <w:szCs w:val="28"/>
        </w:rPr>
        <w:t>о</w:t>
      </w:r>
      <w:r w:rsidRPr="000D289E">
        <w:rPr>
          <w:sz w:val="28"/>
          <w:szCs w:val="28"/>
        </w:rPr>
        <w:t xml:space="preserve">вых нагрузок отсутствует. </w:t>
      </w:r>
    </w:p>
    <w:p w:rsidR="00954880" w:rsidRDefault="00954880" w:rsidP="00954880">
      <w:pPr>
        <w:ind w:firstLine="709"/>
        <w:jc w:val="both"/>
        <w:rPr>
          <w:sz w:val="28"/>
          <w:szCs w:val="28"/>
        </w:rPr>
      </w:pPr>
      <w:r w:rsidRPr="000D289E">
        <w:rPr>
          <w:sz w:val="28"/>
          <w:szCs w:val="28"/>
        </w:rPr>
        <w:t>Информация о влиянии выявленных дефицитах тепловой мощности, пр</w:t>
      </w:r>
      <w:r w:rsidRPr="000D289E">
        <w:rPr>
          <w:sz w:val="28"/>
          <w:szCs w:val="28"/>
        </w:rPr>
        <w:t>и</w:t>
      </w:r>
      <w:r w:rsidRPr="000D289E">
        <w:rPr>
          <w:sz w:val="28"/>
          <w:szCs w:val="28"/>
        </w:rPr>
        <w:t>веденных в разделе 1.6.3. на качество теплоснабжения отсутствует.</w:t>
      </w:r>
    </w:p>
    <w:p w:rsidR="00954880" w:rsidRPr="000D289E" w:rsidRDefault="00954880" w:rsidP="00954880">
      <w:pPr>
        <w:ind w:firstLine="709"/>
        <w:jc w:val="both"/>
        <w:rPr>
          <w:sz w:val="28"/>
          <w:szCs w:val="28"/>
        </w:rPr>
      </w:pPr>
    </w:p>
    <w:p w:rsidR="00954880" w:rsidRDefault="00954880" w:rsidP="00954880">
      <w:pPr>
        <w:jc w:val="center"/>
        <w:rPr>
          <w:b/>
          <w:sz w:val="28"/>
          <w:szCs w:val="28"/>
        </w:rPr>
      </w:pPr>
      <w:r w:rsidRPr="000D289E">
        <w:rPr>
          <w:b/>
          <w:sz w:val="28"/>
          <w:szCs w:val="28"/>
        </w:rPr>
        <w:t xml:space="preserve">1.6.5. </w:t>
      </w:r>
      <w:r>
        <w:rPr>
          <w:b/>
          <w:sz w:val="28"/>
          <w:szCs w:val="28"/>
        </w:rPr>
        <w:t>Описание р</w:t>
      </w:r>
      <w:r w:rsidRPr="000D289E">
        <w:rPr>
          <w:b/>
          <w:sz w:val="28"/>
          <w:szCs w:val="28"/>
        </w:rPr>
        <w:t>езерв</w:t>
      </w:r>
      <w:r>
        <w:rPr>
          <w:b/>
          <w:sz w:val="28"/>
          <w:szCs w:val="28"/>
        </w:rPr>
        <w:t>ов</w:t>
      </w:r>
      <w:r w:rsidRPr="000D289E">
        <w:rPr>
          <w:b/>
          <w:sz w:val="28"/>
          <w:szCs w:val="28"/>
        </w:rPr>
        <w:t xml:space="preserve"> тепловой мощности нетто источников тепловой энергии и возможностей </w:t>
      </w:r>
      <w:proofErr w:type="gramStart"/>
      <w:r w:rsidRPr="000D289E">
        <w:rPr>
          <w:b/>
          <w:sz w:val="28"/>
          <w:szCs w:val="28"/>
        </w:rPr>
        <w:t>расширения технологических зон действия исто</w:t>
      </w:r>
      <w:r w:rsidRPr="000D289E">
        <w:rPr>
          <w:b/>
          <w:sz w:val="28"/>
          <w:szCs w:val="28"/>
        </w:rPr>
        <w:t>ч</w:t>
      </w:r>
      <w:r w:rsidRPr="000D289E">
        <w:rPr>
          <w:b/>
          <w:sz w:val="28"/>
          <w:szCs w:val="28"/>
        </w:rPr>
        <w:t>ников</w:t>
      </w:r>
      <w:r>
        <w:rPr>
          <w:b/>
          <w:sz w:val="28"/>
          <w:szCs w:val="28"/>
        </w:rPr>
        <w:t xml:space="preserve"> тепловой энергии</w:t>
      </w:r>
      <w:proofErr w:type="gramEnd"/>
      <w:r w:rsidRPr="000D289E">
        <w:rPr>
          <w:b/>
          <w:sz w:val="28"/>
          <w:szCs w:val="28"/>
        </w:rPr>
        <w:t xml:space="preserve"> с резервами тепловой мощности нетто в зоны де</w:t>
      </w:r>
      <w:r w:rsidRPr="000D289E">
        <w:rPr>
          <w:b/>
          <w:sz w:val="28"/>
          <w:szCs w:val="28"/>
        </w:rPr>
        <w:t>й</w:t>
      </w:r>
      <w:r w:rsidRPr="000D289E">
        <w:rPr>
          <w:b/>
          <w:sz w:val="28"/>
          <w:szCs w:val="28"/>
        </w:rPr>
        <w:t>ствия с дефицитом тепловой мощности</w:t>
      </w:r>
    </w:p>
    <w:p w:rsidR="00954880" w:rsidRPr="000D289E" w:rsidRDefault="00954880" w:rsidP="00954880">
      <w:pPr>
        <w:jc w:val="right"/>
        <w:rPr>
          <w:b/>
          <w:sz w:val="28"/>
          <w:szCs w:val="28"/>
        </w:rPr>
      </w:pPr>
      <w:r w:rsidRPr="000D289E">
        <w:rPr>
          <w:iCs/>
          <w:szCs w:val="18"/>
        </w:rPr>
        <w:t xml:space="preserve">Таблица </w:t>
      </w:r>
      <w:r>
        <w:rPr>
          <w:iCs/>
          <w:szCs w:val="18"/>
        </w:rPr>
        <w:t>18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35"/>
        <w:gridCol w:w="1842"/>
        <w:gridCol w:w="1843"/>
        <w:gridCol w:w="1985"/>
        <w:gridCol w:w="1842"/>
      </w:tblGrid>
      <w:tr w:rsidR="00954880" w:rsidRPr="00D97E37" w:rsidTr="00FA234E">
        <w:tc>
          <w:tcPr>
            <w:tcW w:w="2235" w:type="dxa"/>
            <w:shd w:val="clear" w:color="auto" w:fill="FFFFFF"/>
            <w:vAlign w:val="center"/>
          </w:tcPr>
          <w:p w:rsidR="00954880" w:rsidRPr="00D97E37" w:rsidRDefault="00954880" w:rsidP="00FA234E">
            <w:pPr>
              <w:widowControl w:val="0"/>
              <w:ind w:left="-142" w:right="-108"/>
              <w:jc w:val="center"/>
              <w:rPr>
                <w:rFonts w:eastAsia="Arial Unicode MS"/>
                <w:b/>
                <w:sz w:val="20"/>
                <w:szCs w:val="20"/>
              </w:rPr>
            </w:pPr>
            <w:r w:rsidRPr="00D97E37">
              <w:rPr>
                <w:rFonts w:eastAsia="Arial Unicode MS"/>
                <w:b/>
                <w:sz w:val="20"/>
                <w:szCs w:val="20"/>
              </w:rPr>
              <w:t>Наименование источн</w:t>
            </w:r>
            <w:r w:rsidRPr="00D97E37">
              <w:rPr>
                <w:rFonts w:eastAsia="Arial Unicode MS"/>
                <w:b/>
                <w:sz w:val="20"/>
                <w:szCs w:val="20"/>
              </w:rPr>
              <w:t>и</w:t>
            </w:r>
            <w:r w:rsidRPr="00D97E37">
              <w:rPr>
                <w:rFonts w:eastAsia="Arial Unicode MS"/>
                <w:b/>
                <w:sz w:val="20"/>
                <w:szCs w:val="20"/>
              </w:rPr>
              <w:t xml:space="preserve">ка </w:t>
            </w:r>
          </w:p>
          <w:p w:rsidR="00954880" w:rsidRPr="00D97E37" w:rsidRDefault="00954880" w:rsidP="00FA234E">
            <w:pPr>
              <w:widowControl w:val="0"/>
              <w:ind w:left="-142" w:right="-108"/>
              <w:jc w:val="center"/>
              <w:rPr>
                <w:rFonts w:eastAsia="Arial Unicode MS"/>
                <w:b/>
                <w:sz w:val="20"/>
                <w:szCs w:val="20"/>
              </w:rPr>
            </w:pPr>
            <w:r w:rsidRPr="00D97E37">
              <w:rPr>
                <w:rFonts w:eastAsia="Arial Unicode MS"/>
                <w:b/>
                <w:sz w:val="20"/>
                <w:szCs w:val="20"/>
              </w:rPr>
              <w:lastRenderedPageBreak/>
              <w:t>теплоты</w:t>
            </w:r>
          </w:p>
        </w:tc>
        <w:tc>
          <w:tcPr>
            <w:tcW w:w="1842" w:type="dxa"/>
            <w:shd w:val="clear" w:color="auto" w:fill="FFFFFF"/>
            <w:vAlign w:val="center"/>
          </w:tcPr>
          <w:p w:rsidR="00954880" w:rsidRPr="00D97E37" w:rsidRDefault="00954880" w:rsidP="00FA234E">
            <w:pPr>
              <w:widowControl w:val="0"/>
              <w:ind w:left="-142" w:right="-108"/>
              <w:jc w:val="center"/>
              <w:rPr>
                <w:rFonts w:eastAsia="Arial Unicode MS"/>
                <w:b/>
                <w:sz w:val="20"/>
                <w:szCs w:val="20"/>
              </w:rPr>
            </w:pPr>
            <w:r w:rsidRPr="002D47A6">
              <w:rPr>
                <w:rFonts w:eastAsia="Arial Unicode MS"/>
                <w:b/>
                <w:sz w:val="20"/>
                <w:szCs w:val="20"/>
              </w:rPr>
              <w:lastRenderedPageBreak/>
              <w:t xml:space="preserve">Мощность нетто, </w:t>
            </w:r>
            <w:r w:rsidRPr="002D47A6">
              <w:rPr>
                <w:rFonts w:eastAsia="Arial Unicode MS"/>
                <w:b/>
                <w:sz w:val="20"/>
                <w:szCs w:val="20"/>
              </w:rPr>
              <w:lastRenderedPageBreak/>
              <w:t>Гкал/час</w:t>
            </w:r>
          </w:p>
        </w:tc>
        <w:tc>
          <w:tcPr>
            <w:tcW w:w="1843" w:type="dxa"/>
            <w:shd w:val="clear" w:color="auto" w:fill="FFFFFF"/>
            <w:vAlign w:val="center"/>
          </w:tcPr>
          <w:p w:rsidR="00954880" w:rsidRPr="002D47A6" w:rsidRDefault="00954880" w:rsidP="00FA234E">
            <w:pPr>
              <w:widowControl w:val="0"/>
              <w:ind w:left="-142" w:right="-108"/>
              <w:jc w:val="center"/>
              <w:rPr>
                <w:rFonts w:eastAsia="Arial Unicode MS"/>
                <w:b/>
                <w:sz w:val="20"/>
                <w:szCs w:val="20"/>
              </w:rPr>
            </w:pPr>
            <w:r w:rsidRPr="002D47A6">
              <w:rPr>
                <w:rFonts w:eastAsia="Arial Unicode MS"/>
                <w:b/>
                <w:sz w:val="20"/>
                <w:szCs w:val="20"/>
              </w:rPr>
              <w:lastRenderedPageBreak/>
              <w:t xml:space="preserve">Присоединенная существующая </w:t>
            </w:r>
            <w:r w:rsidRPr="002D47A6">
              <w:rPr>
                <w:rFonts w:eastAsia="Arial Unicode MS"/>
                <w:b/>
                <w:sz w:val="20"/>
                <w:szCs w:val="20"/>
              </w:rPr>
              <w:lastRenderedPageBreak/>
              <w:t xml:space="preserve">нагрузка, </w:t>
            </w:r>
          </w:p>
          <w:p w:rsidR="00954880" w:rsidRPr="00D97E37" w:rsidRDefault="00954880" w:rsidP="00FA234E">
            <w:pPr>
              <w:widowControl w:val="0"/>
              <w:ind w:left="-142" w:right="-108"/>
              <w:jc w:val="center"/>
              <w:rPr>
                <w:rFonts w:eastAsia="Arial Unicode MS"/>
                <w:b/>
                <w:sz w:val="20"/>
                <w:szCs w:val="20"/>
              </w:rPr>
            </w:pPr>
            <w:r w:rsidRPr="002D47A6">
              <w:rPr>
                <w:rFonts w:eastAsia="Arial Unicode MS"/>
                <w:b/>
                <w:sz w:val="20"/>
                <w:szCs w:val="20"/>
              </w:rPr>
              <w:t>Гкал/ час</w:t>
            </w:r>
          </w:p>
        </w:tc>
        <w:tc>
          <w:tcPr>
            <w:tcW w:w="1985" w:type="dxa"/>
            <w:shd w:val="clear" w:color="auto" w:fill="FFFFFF"/>
            <w:vAlign w:val="center"/>
          </w:tcPr>
          <w:p w:rsidR="00954880" w:rsidRPr="002D47A6" w:rsidRDefault="00954880" w:rsidP="00FA234E">
            <w:pPr>
              <w:widowControl w:val="0"/>
              <w:ind w:hanging="142"/>
              <w:jc w:val="center"/>
              <w:rPr>
                <w:rFonts w:eastAsia="Arial Unicode MS"/>
                <w:b/>
                <w:sz w:val="20"/>
                <w:szCs w:val="20"/>
              </w:rPr>
            </w:pPr>
            <w:r w:rsidRPr="002D47A6">
              <w:rPr>
                <w:rFonts w:eastAsia="Arial Unicode MS"/>
                <w:b/>
                <w:sz w:val="20"/>
                <w:szCs w:val="20"/>
              </w:rPr>
              <w:lastRenderedPageBreak/>
              <w:t xml:space="preserve">Присоединенная перспективная </w:t>
            </w:r>
            <w:r w:rsidRPr="002D47A6">
              <w:rPr>
                <w:rFonts w:eastAsia="Arial Unicode MS"/>
                <w:b/>
                <w:sz w:val="20"/>
                <w:szCs w:val="20"/>
              </w:rPr>
              <w:lastRenderedPageBreak/>
              <w:t>нагрузка,</w:t>
            </w:r>
          </w:p>
          <w:p w:rsidR="00954880" w:rsidRPr="00D97E37" w:rsidRDefault="00954880" w:rsidP="00FA234E">
            <w:pPr>
              <w:widowControl w:val="0"/>
              <w:ind w:hanging="142"/>
              <w:jc w:val="center"/>
              <w:rPr>
                <w:rFonts w:eastAsia="Arial Unicode MS"/>
                <w:b/>
                <w:sz w:val="20"/>
                <w:szCs w:val="20"/>
              </w:rPr>
            </w:pPr>
            <w:r w:rsidRPr="002D47A6">
              <w:rPr>
                <w:rFonts w:eastAsia="Arial Unicode MS"/>
                <w:b/>
                <w:sz w:val="20"/>
                <w:szCs w:val="20"/>
              </w:rPr>
              <w:t xml:space="preserve"> Гкал/час</w:t>
            </w:r>
          </w:p>
        </w:tc>
        <w:tc>
          <w:tcPr>
            <w:tcW w:w="1842" w:type="dxa"/>
            <w:shd w:val="clear" w:color="auto" w:fill="FFFFFF"/>
            <w:vAlign w:val="center"/>
          </w:tcPr>
          <w:p w:rsidR="00954880" w:rsidRPr="00D97E37" w:rsidRDefault="00954880" w:rsidP="00FA234E">
            <w:pPr>
              <w:widowControl w:val="0"/>
              <w:jc w:val="center"/>
              <w:rPr>
                <w:rFonts w:eastAsia="Arial Unicode MS"/>
                <w:b/>
                <w:sz w:val="20"/>
                <w:szCs w:val="20"/>
              </w:rPr>
            </w:pPr>
            <w:r w:rsidRPr="002D47A6">
              <w:rPr>
                <w:rFonts w:eastAsia="Arial Unicode MS"/>
                <w:b/>
                <w:sz w:val="20"/>
                <w:szCs w:val="20"/>
              </w:rPr>
              <w:lastRenderedPageBreak/>
              <w:t xml:space="preserve">Резерв/дефицит, </w:t>
            </w:r>
            <w:r w:rsidRPr="002D47A6">
              <w:rPr>
                <w:rFonts w:eastAsia="Arial Unicode MS"/>
                <w:b/>
                <w:sz w:val="20"/>
                <w:szCs w:val="20"/>
              </w:rPr>
              <w:lastRenderedPageBreak/>
              <w:t>Гкал/час</w:t>
            </w:r>
          </w:p>
        </w:tc>
      </w:tr>
      <w:tr w:rsidR="00954880" w:rsidRPr="0012227E" w:rsidTr="00FA234E">
        <w:tc>
          <w:tcPr>
            <w:tcW w:w="2235" w:type="dxa"/>
            <w:shd w:val="clear" w:color="auto" w:fill="FFFFFF"/>
            <w:vAlign w:val="center"/>
          </w:tcPr>
          <w:p w:rsidR="00954880" w:rsidRPr="0012227E" w:rsidRDefault="00954880" w:rsidP="00FA234E">
            <w:pPr>
              <w:widowControl w:val="0"/>
              <w:ind w:right="-99"/>
              <w:outlineLvl w:val="1"/>
              <w:rPr>
                <w:sz w:val="20"/>
                <w:szCs w:val="20"/>
                <w:highlight w:val="yellow"/>
              </w:rPr>
            </w:pPr>
            <w:r>
              <w:rPr>
                <w:rFonts w:eastAsia="Verdana"/>
                <w:sz w:val="20"/>
                <w:szCs w:val="20"/>
              </w:rPr>
              <w:lastRenderedPageBreak/>
              <w:t>Котельная ул. Третьяк</w:t>
            </w:r>
            <w:r>
              <w:rPr>
                <w:rFonts w:eastAsia="Verdana"/>
                <w:sz w:val="20"/>
                <w:szCs w:val="20"/>
              </w:rPr>
              <w:t>о</w:t>
            </w:r>
            <w:r>
              <w:rPr>
                <w:rFonts w:eastAsia="Verdana"/>
                <w:sz w:val="20"/>
                <w:szCs w:val="20"/>
              </w:rPr>
              <w:t>ва</w:t>
            </w:r>
          </w:p>
        </w:tc>
        <w:tc>
          <w:tcPr>
            <w:tcW w:w="1842" w:type="dxa"/>
            <w:shd w:val="clear" w:color="auto" w:fill="FFFFFF"/>
            <w:vAlign w:val="center"/>
          </w:tcPr>
          <w:p w:rsidR="00954880" w:rsidRPr="0012227E" w:rsidRDefault="00954880" w:rsidP="00FA234E">
            <w:pPr>
              <w:jc w:val="center"/>
              <w:rPr>
                <w:color w:val="000000"/>
                <w:sz w:val="20"/>
                <w:szCs w:val="20"/>
              </w:rPr>
            </w:pPr>
            <w:r w:rsidRPr="00D90CEB">
              <w:rPr>
                <w:color w:val="000000"/>
                <w:sz w:val="20"/>
                <w:szCs w:val="20"/>
              </w:rPr>
              <w:t>2,6</w:t>
            </w:r>
          </w:p>
        </w:tc>
        <w:tc>
          <w:tcPr>
            <w:tcW w:w="1843" w:type="dxa"/>
            <w:shd w:val="clear" w:color="auto" w:fill="FFFFFF"/>
            <w:vAlign w:val="center"/>
          </w:tcPr>
          <w:p w:rsidR="00954880" w:rsidRDefault="00954880" w:rsidP="00FA234E">
            <w:pPr>
              <w:jc w:val="center"/>
            </w:pPr>
            <w:r w:rsidRPr="0073295B">
              <w:rPr>
                <w:color w:val="000000"/>
                <w:sz w:val="20"/>
                <w:szCs w:val="20"/>
              </w:rPr>
              <w:t>0,6447</w:t>
            </w:r>
          </w:p>
        </w:tc>
        <w:tc>
          <w:tcPr>
            <w:tcW w:w="1985" w:type="dxa"/>
            <w:shd w:val="clear" w:color="auto" w:fill="FFFFFF"/>
            <w:vAlign w:val="center"/>
          </w:tcPr>
          <w:p w:rsidR="00954880" w:rsidRDefault="00954880" w:rsidP="00FA234E">
            <w:pPr>
              <w:jc w:val="center"/>
            </w:pPr>
            <w:r w:rsidRPr="0073295B">
              <w:rPr>
                <w:color w:val="000000"/>
                <w:sz w:val="20"/>
                <w:szCs w:val="20"/>
              </w:rPr>
              <w:t>0,6447</w:t>
            </w:r>
          </w:p>
        </w:tc>
        <w:tc>
          <w:tcPr>
            <w:tcW w:w="1842" w:type="dxa"/>
            <w:shd w:val="clear" w:color="auto" w:fill="FFFFFF"/>
            <w:vAlign w:val="center"/>
          </w:tcPr>
          <w:p w:rsidR="00954880" w:rsidRPr="0012227E" w:rsidRDefault="00954880" w:rsidP="00FA234E">
            <w:pPr>
              <w:ind w:right="-108"/>
              <w:jc w:val="center"/>
              <w:rPr>
                <w:color w:val="000000"/>
              </w:rPr>
            </w:pPr>
            <w:r>
              <w:rPr>
                <w:color w:val="000000"/>
                <w:sz w:val="20"/>
                <w:szCs w:val="20"/>
              </w:rPr>
              <w:t>+1,9231</w:t>
            </w:r>
          </w:p>
        </w:tc>
      </w:tr>
    </w:tbl>
    <w:p w:rsidR="00954880" w:rsidRDefault="00954880" w:rsidP="00954880">
      <w:pPr>
        <w:ind w:firstLine="709"/>
        <w:jc w:val="both"/>
        <w:rPr>
          <w:sz w:val="28"/>
          <w:szCs w:val="28"/>
        </w:rPr>
      </w:pPr>
    </w:p>
    <w:p w:rsidR="00954880" w:rsidRDefault="00954880" w:rsidP="00954880">
      <w:pPr>
        <w:ind w:firstLine="709"/>
        <w:jc w:val="both"/>
        <w:rPr>
          <w:sz w:val="28"/>
          <w:szCs w:val="28"/>
        </w:rPr>
      </w:pPr>
      <w:r>
        <w:rPr>
          <w:sz w:val="28"/>
          <w:szCs w:val="28"/>
        </w:rPr>
        <w:t>В котельной наблюдается резерв мощности с учетом перспективной пр</w:t>
      </w:r>
      <w:r>
        <w:rPr>
          <w:sz w:val="28"/>
          <w:szCs w:val="28"/>
        </w:rPr>
        <w:t>и</w:t>
      </w:r>
      <w:r>
        <w:rPr>
          <w:sz w:val="28"/>
          <w:szCs w:val="28"/>
        </w:rPr>
        <w:t>соединенной нагрузки.</w:t>
      </w:r>
      <w:r w:rsidRPr="002D47A6">
        <w:rPr>
          <w:b/>
          <w:sz w:val="28"/>
          <w:szCs w:val="28"/>
        </w:rPr>
        <w:t xml:space="preserve"> </w:t>
      </w:r>
      <w:r w:rsidRPr="002D47A6">
        <w:rPr>
          <w:sz w:val="28"/>
          <w:szCs w:val="28"/>
        </w:rPr>
        <w:t>В связи с этим, расширени</w:t>
      </w:r>
      <w:r>
        <w:rPr>
          <w:sz w:val="28"/>
          <w:szCs w:val="28"/>
        </w:rPr>
        <w:t>е</w:t>
      </w:r>
      <w:r w:rsidRPr="002D47A6">
        <w:rPr>
          <w:sz w:val="28"/>
          <w:szCs w:val="28"/>
        </w:rPr>
        <w:t xml:space="preserve"> технологическ</w:t>
      </w:r>
      <w:r>
        <w:rPr>
          <w:sz w:val="28"/>
          <w:szCs w:val="28"/>
        </w:rPr>
        <w:t>ой</w:t>
      </w:r>
      <w:r w:rsidRPr="002D47A6">
        <w:rPr>
          <w:sz w:val="28"/>
          <w:szCs w:val="28"/>
        </w:rPr>
        <w:t xml:space="preserve"> зон</w:t>
      </w:r>
      <w:r>
        <w:rPr>
          <w:sz w:val="28"/>
          <w:szCs w:val="28"/>
        </w:rPr>
        <w:t>ы</w:t>
      </w:r>
      <w:r w:rsidRPr="002D47A6">
        <w:rPr>
          <w:sz w:val="28"/>
          <w:szCs w:val="28"/>
        </w:rPr>
        <w:t xml:space="preserve"> де</w:t>
      </w:r>
      <w:r w:rsidRPr="002D47A6">
        <w:rPr>
          <w:sz w:val="28"/>
          <w:szCs w:val="28"/>
        </w:rPr>
        <w:t>й</w:t>
      </w:r>
      <w:r w:rsidRPr="002D47A6">
        <w:rPr>
          <w:sz w:val="28"/>
          <w:szCs w:val="28"/>
        </w:rPr>
        <w:t>ствия источников с резервами тепловой мощности нетто в зоны действия с д</w:t>
      </w:r>
      <w:r w:rsidRPr="002D47A6">
        <w:rPr>
          <w:sz w:val="28"/>
          <w:szCs w:val="28"/>
        </w:rPr>
        <w:t>е</w:t>
      </w:r>
      <w:r w:rsidRPr="002D47A6">
        <w:rPr>
          <w:sz w:val="28"/>
          <w:szCs w:val="28"/>
        </w:rPr>
        <w:t>фицитом тепловой мощности</w:t>
      </w:r>
      <w:r>
        <w:rPr>
          <w:sz w:val="28"/>
          <w:szCs w:val="28"/>
        </w:rPr>
        <w:t xml:space="preserve"> не планируется</w:t>
      </w:r>
      <w:r w:rsidRPr="002D47A6">
        <w:rPr>
          <w:sz w:val="28"/>
          <w:szCs w:val="28"/>
        </w:rPr>
        <w:t>.</w:t>
      </w:r>
    </w:p>
    <w:p w:rsidR="00954880" w:rsidRDefault="00954880" w:rsidP="00954880">
      <w:pPr>
        <w:ind w:firstLine="709"/>
        <w:jc w:val="both"/>
        <w:rPr>
          <w:sz w:val="28"/>
          <w:szCs w:val="28"/>
        </w:rPr>
      </w:pPr>
    </w:p>
    <w:p w:rsidR="00954880" w:rsidRPr="000D289E" w:rsidRDefault="00954880" w:rsidP="00954880">
      <w:pPr>
        <w:jc w:val="center"/>
        <w:rPr>
          <w:b/>
          <w:color w:val="000000"/>
          <w:sz w:val="28"/>
          <w:szCs w:val="28"/>
        </w:rPr>
      </w:pPr>
      <w:r w:rsidRPr="000D289E">
        <w:rPr>
          <w:b/>
          <w:color w:val="000000"/>
          <w:sz w:val="28"/>
          <w:szCs w:val="28"/>
        </w:rPr>
        <w:t>1.7</w:t>
      </w:r>
      <w:r>
        <w:rPr>
          <w:b/>
          <w:color w:val="000000"/>
          <w:sz w:val="28"/>
          <w:szCs w:val="28"/>
        </w:rPr>
        <w:t xml:space="preserve"> </w:t>
      </w:r>
      <w:r w:rsidRPr="000D289E">
        <w:rPr>
          <w:b/>
          <w:color w:val="000000"/>
          <w:sz w:val="28"/>
          <w:szCs w:val="28"/>
        </w:rPr>
        <w:t xml:space="preserve"> Балансы теплоносителя</w:t>
      </w:r>
    </w:p>
    <w:p w:rsidR="00954880" w:rsidRPr="000D289E" w:rsidRDefault="00954880" w:rsidP="00954880">
      <w:pPr>
        <w:jc w:val="center"/>
        <w:rPr>
          <w:b/>
          <w:color w:val="000000"/>
          <w:sz w:val="28"/>
          <w:szCs w:val="28"/>
        </w:rPr>
      </w:pPr>
      <w:r w:rsidRPr="000D289E">
        <w:rPr>
          <w:b/>
          <w:color w:val="000000"/>
          <w:sz w:val="28"/>
          <w:szCs w:val="28"/>
        </w:rPr>
        <w:t xml:space="preserve">1.7.1 </w:t>
      </w:r>
      <w:r>
        <w:rPr>
          <w:b/>
          <w:color w:val="000000"/>
          <w:sz w:val="28"/>
          <w:szCs w:val="28"/>
        </w:rPr>
        <w:t>Описание</w:t>
      </w:r>
      <w:r w:rsidRPr="000D289E">
        <w:rPr>
          <w:b/>
          <w:color w:val="000000"/>
          <w:sz w:val="28"/>
          <w:szCs w:val="28"/>
        </w:rPr>
        <w:t xml:space="preserve"> баланс</w:t>
      </w:r>
      <w:r>
        <w:rPr>
          <w:b/>
          <w:color w:val="000000"/>
          <w:sz w:val="28"/>
          <w:szCs w:val="28"/>
        </w:rPr>
        <w:t>ов</w:t>
      </w:r>
      <w:r w:rsidRPr="000D289E">
        <w:rPr>
          <w:b/>
          <w:color w:val="000000"/>
          <w:sz w:val="28"/>
          <w:szCs w:val="28"/>
        </w:rPr>
        <w:t xml:space="preserve"> производительности водоподготовительных уст</w:t>
      </w:r>
      <w:r w:rsidRPr="000D289E">
        <w:rPr>
          <w:b/>
          <w:color w:val="000000"/>
          <w:sz w:val="28"/>
          <w:szCs w:val="28"/>
        </w:rPr>
        <w:t>а</w:t>
      </w:r>
      <w:r w:rsidRPr="000D289E">
        <w:rPr>
          <w:b/>
          <w:color w:val="000000"/>
          <w:sz w:val="28"/>
          <w:szCs w:val="28"/>
        </w:rPr>
        <w:t>новок теплоносителя для тепловых сетей и максимального потребления теплоносителя в теплоиспользующих установках потребителей в перспе</w:t>
      </w:r>
      <w:r w:rsidRPr="000D289E">
        <w:rPr>
          <w:b/>
          <w:color w:val="000000"/>
          <w:sz w:val="28"/>
          <w:szCs w:val="28"/>
        </w:rPr>
        <w:t>к</w:t>
      </w:r>
      <w:r w:rsidRPr="000D289E">
        <w:rPr>
          <w:b/>
          <w:color w:val="000000"/>
          <w:sz w:val="28"/>
          <w:szCs w:val="28"/>
        </w:rPr>
        <w:t>тивных зонах действия систем теплоснабжения и источников тепловой энергии, в том числе работающих на единую тепловую сеть</w:t>
      </w:r>
    </w:p>
    <w:p w:rsidR="00954880" w:rsidRPr="000D289E" w:rsidRDefault="00954880" w:rsidP="00954880">
      <w:pPr>
        <w:ind w:firstLine="709"/>
        <w:jc w:val="both"/>
        <w:rPr>
          <w:sz w:val="28"/>
          <w:szCs w:val="28"/>
        </w:rPr>
      </w:pPr>
      <w:r w:rsidRPr="000D289E">
        <w:rPr>
          <w:sz w:val="28"/>
          <w:szCs w:val="28"/>
        </w:rPr>
        <w:t>Расчетная производительность водоподготовительной установки (ВПУ) источника для подпитки тепловых сетей определяется в соответствии со стро</w:t>
      </w:r>
      <w:r w:rsidRPr="000D289E">
        <w:rPr>
          <w:sz w:val="28"/>
          <w:szCs w:val="28"/>
        </w:rPr>
        <w:t>и</w:t>
      </w:r>
      <w:r w:rsidRPr="000D289E">
        <w:rPr>
          <w:sz w:val="28"/>
          <w:szCs w:val="28"/>
        </w:rPr>
        <w:t>тельными нормами и правилами по проектированию тепловых сетей.</w:t>
      </w:r>
    </w:p>
    <w:p w:rsidR="00954880" w:rsidRPr="000D289E" w:rsidRDefault="00954880" w:rsidP="00954880">
      <w:pPr>
        <w:ind w:firstLine="709"/>
        <w:jc w:val="both"/>
        <w:rPr>
          <w:sz w:val="28"/>
          <w:szCs w:val="28"/>
        </w:rPr>
      </w:pPr>
      <w:r w:rsidRPr="000D289E">
        <w:rPr>
          <w:sz w:val="28"/>
          <w:szCs w:val="28"/>
        </w:rPr>
        <w:t xml:space="preserve">Согласно </w:t>
      </w:r>
      <w:proofErr w:type="spellStart"/>
      <w:r w:rsidRPr="000D289E">
        <w:rPr>
          <w:sz w:val="28"/>
          <w:szCs w:val="28"/>
        </w:rPr>
        <w:t>СНиП</w:t>
      </w:r>
      <w:proofErr w:type="spellEnd"/>
      <w:r w:rsidRPr="000D289E">
        <w:rPr>
          <w:sz w:val="28"/>
          <w:szCs w:val="28"/>
        </w:rPr>
        <w:t xml:space="preserve"> 41-02-2003 «Тепловые сети» расчетный часовой расход воды для определения производительности водоподготовки и соответствующ</w:t>
      </w:r>
      <w:r w:rsidRPr="000D289E">
        <w:rPr>
          <w:sz w:val="28"/>
          <w:szCs w:val="28"/>
        </w:rPr>
        <w:t>е</w:t>
      </w:r>
      <w:r w:rsidRPr="000D289E">
        <w:rPr>
          <w:sz w:val="28"/>
          <w:szCs w:val="28"/>
        </w:rPr>
        <w:t>го оборудования для подпитки системы теплоснабжения следует принимать:</w:t>
      </w:r>
    </w:p>
    <w:p w:rsidR="00954880" w:rsidRPr="000D289E" w:rsidRDefault="00954880" w:rsidP="00954880">
      <w:pPr>
        <w:ind w:firstLine="709"/>
        <w:jc w:val="both"/>
        <w:rPr>
          <w:sz w:val="28"/>
          <w:szCs w:val="28"/>
        </w:rPr>
      </w:pPr>
      <w:r w:rsidRPr="000D289E">
        <w:rPr>
          <w:sz w:val="28"/>
          <w:szCs w:val="28"/>
        </w:rPr>
        <w:t>- в закрытых системах теплоснабжения – 0,75% фактического объема воды в трубопроводах тепловых сетей и присоединенных к ним системах отопл</w:t>
      </w:r>
      <w:r w:rsidRPr="000D289E">
        <w:rPr>
          <w:sz w:val="28"/>
          <w:szCs w:val="28"/>
        </w:rPr>
        <w:t>е</w:t>
      </w:r>
      <w:r w:rsidRPr="000D289E">
        <w:rPr>
          <w:sz w:val="28"/>
          <w:szCs w:val="28"/>
        </w:rPr>
        <w:t>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954880" w:rsidRPr="000D289E" w:rsidRDefault="00954880" w:rsidP="00954880">
      <w:pPr>
        <w:ind w:firstLine="709"/>
        <w:jc w:val="both"/>
        <w:rPr>
          <w:sz w:val="28"/>
          <w:szCs w:val="28"/>
        </w:rPr>
      </w:pPr>
      <w:proofErr w:type="gramStart"/>
      <w:r w:rsidRPr="000D289E">
        <w:rPr>
          <w:sz w:val="28"/>
          <w:szCs w:val="28"/>
        </w:rPr>
        <w:t>- для отдельных тепловых сетей горячего водоснабжения при наличии б</w:t>
      </w:r>
      <w:r w:rsidRPr="000D289E">
        <w:rPr>
          <w:sz w:val="28"/>
          <w:szCs w:val="28"/>
        </w:rPr>
        <w:t>а</w:t>
      </w:r>
      <w:r w:rsidRPr="000D289E">
        <w:rPr>
          <w:sz w:val="28"/>
          <w:szCs w:val="28"/>
        </w:rPr>
        <w:t>ков аккумуляторов – равным расчетному среднему расходу воды на горячее в</w:t>
      </w:r>
      <w:r w:rsidRPr="000D289E">
        <w:rPr>
          <w:sz w:val="28"/>
          <w:szCs w:val="28"/>
        </w:rPr>
        <w:t>о</w:t>
      </w:r>
      <w:r w:rsidRPr="000D289E">
        <w:rPr>
          <w:sz w:val="28"/>
          <w:szCs w:val="28"/>
        </w:rPr>
        <w:t xml:space="preserve">доснабжение с коэффициентом 1,2; при отсутствии баков - по максимальному расходу воды на горячее водоснабжение плюс (в обоих </w:t>
      </w:r>
      <w:r w:rsidRPr="000D289E">
        <w:rPr>
          <w:sz w:val="28"/>
          <w:szCs w:val="28"/>
        </w:rPr>
        <w:lastRenderedPageBreak/>
        <w:t>случаях) 0,75 % факт</w:t>
      </w:r>
      <w:r w:rsidRPr="000D289E">
        <w:rPr>
          <w:sz w:val="28"/>
          <w:szCs w:val="28"/>
        </w:rPr>
        <w:t>и</w:t>
      </w:r>
      <w:r w:rsidRPr="000D289E">
        <w:rPr>
          <w:sz w:val="28"/>
          <w:szCs w:val="28"/>
        </w:rPr>
        <w:t>ческого объема воды в трубопроводах сетей и присоединенных к ним системах горячего водоснабжения зданий.</w:t>
      </w:r>
      <w:proofErr w:type="gramEnd"/>
    </w:p>
    <w:p w:rsidR="00954880" w:rsidRPr="000D289E" w:rsidRDefault="00954880" w:rsidP="00954880">
      <w:pPr>
        <w:ind w:firstLine="709"/>
        <w:jc w:val="both"/>
        <w:rPr>
          <w:sz w:val="28"/>
          <w:szCs w:val="28"/>
        </w:rPr>
      </w:pPr>
      <w:r w:rsidRPr="000D289E">
        <w:rPr>
          <w:sz w:val="28"/>
          <w:szCs w:val="28"/>
        </w:rPr>
        <w:t>Согласно СП</w:t>
      </w:r>
      <w:r>
        <w:rPr>
          <w:sz w:val="28"/>
          <w:szCs w:val="28"/>
        </w:rPr>
        <w:t xml:space="preserve"> 124.13330.2012 «Тепловые сети» </w:t>
      </w:r>
      <w:r w:rsidRPr="000D289E">
        <w:rPr>
          <w:sz w:val="28"/>
          <w:szCs w:val="28"/>
        </w:rPr>
        <w:t xml:space="preserve">расход </w:t>
      </w:r>
      <w:proofErr w:type="spellStart"/>
      <w:r w:rsidRPr="000D289E">
        <w:rPr>
          <w:sz w:val="28"/>
          <w:szCs w:val="28"/>
        </w:rPr>
        <w:t>подпиточной</w:t>
      </w:r>
      <w:proofErr w:type="spellEnd"/>
      <w:r w:rsidRPr="000D289E">
        <w:rPr>
          <w:sz w:val="28"/>
          <w:szCs w:val="28"/>
        </w:rPr>
        <w:t xml:space="preserve"> воды в рабочем режиме должен компенсировать расчетные (нормируемые) потери сетевой воды в системе теплоснабжения.</w:t>
      </w:r>
    </w:p>
    <w:p w:rsidR="00954880" w:rsidRPr="000D289E" w:rsidRDefault="00954880" w:rsidP="00954880">
      <w:pPr>
        <w:ind w:firstLine="709"/>
        <w:jc w:val="both"/>
        <w:rPr>
          <w:sz w:val="28"/>
          <w:szCs w:val="28"/>
        </w:rPr>
      </w:pPr>
      <w:r w:rsidRPr="000D289E">
        <w:rPr>
          <w:sz w:val="28"/>
          <w:szCs w:val="28"/>
        </w:rPr>
        <w:t>Расчетные (нормируемые) потери сетевой воды в системе теплоснабж</w:t>
      </w:r>
      <w:r w:rsidRPr="000D289E">
        <w:rPr>
          <w:sz w:val="28"/>
          <w:szCs w:val="28"/>
        </w:rPr>
        <w:t>е</w:t>
      </w:r>
      <w:r w:rsidRPr="000D289E">
        <w:rPr>
          <w:sz w:val="28"/>
          <w:szCs w:val="28"/>
        </w:rPr>
        <w:t>ния включают расчетные технологические потери (затраты) сетевой воды и п</w:t>
      </w:r>
      <w:r w:rsidRPr="000D289E">
        <w:rPr>
          <w:sz w:val="28"/>
          <w:szCs w:val="28"/>
        </w:rPr>
        <w:t>о</w:t>
      </w:r>
      <w:r w:rsidRPr="000D289E">
        <w:rPr>
          <w:sz w:val="28"/>
          <w:szCs w:val="28"/>
        </w:rPr>
        <w:t>тери сетевой воды с нормативной утечкой из тепловой сети и систем теплоп</w:t>
      </w:r>
      <w:r w:rsidRPr="000D289E">
        <w:rPr>
          <w:sz w:val="28"/>
          <w:szCs w:val="28"/>
        </w:rPr>
        <w:t>о</w:t>
      </w:r>
      <w:r w:rsidRPr="000D289E">
        <w:rPr>
          <w:sz w:val="28"/>
          <w:szCs w:val="28"/>
        </w:rPr>
        <w:t>требления.</w:t>
      </w:r>
    </w:p>
    <w:p w:rsidR="00954880" w:rsidRPr="000D289E" w:rsidRDefault="00954880" w:rsidP="00954880">
      <w:pPr>
        <w:ind w:firstLine="709"/>
        <w:jc w:val="both"/>
        <w:rPr>
          <w:sz w:val="28"/>
          <w:szCs w:val="28"/>
        </w:rPr>
      </w:pPr>
      <w:r w:rsidRPr="000D289E">
        <w:rPr>
          <w:sz w:val="28"/>
          <w:szCs w:val="28"/>
        </w:rPr>
        <w:t>Среднегодовая утечка теплоносителя (м</w:t>
      </w:r>
      <w:r w:rsidRPr="000D289E">
        <w:rPr>
          <w:sz w:val="28"/>
          <w:szCs w:val="28"/>
          <w:vertAlign w:val="superscript"/>
        </w:rPr>
        <w:t>3</w:t>
      </w:r>
      <w:r w:rsidRPr="000D289E">
        <w:rPr>
          <w:sz w:val="28"/>
          <w:szCs w:val="28"/>
        </w:rPr>
        <w:t>/ч)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w:t>
      </w:r>
      <w:r w:rsidRPr="000D289E">
        <w:rPr>
          <w:sz w:val="28"/>
          <w:szCs w:val="28"/>
        </w:rPr>
        <w:t>е</w:t>
      </w:r>
      <w:r w:rsidRPr="000D289E">
        <w:rPr>
          <w:sz w:val="28"/>
          <w:szCs w:val="28"/>
        </w:rPr>
        <w:t xml:space="preserve">ния (за исключением систем горячего водоснабжения, присоединенных через </w:t>
      </w:r>
      <w:proofErr w:type="spellStart"/>
      <w:r w:rsidRPr="000D289E">
        <w:rPr>
          <w:sz w:val="28"/>
          <w:szCs w:val="28"/>
        </w:rPr>
        <w:t>водоподогреватели</w:t>
      </w:r>
      <w:proofErr w:type="spellEnd"/>
      <w:r w:rsidRPr="000D289E">
        <w:rPr>
          <w:sz w:val="28"/>
          <w:szCs w:val="28"/>
        </w:rPr>
        <w:t xml:space="preserve">). </w:t>
      </w:r>
    </w:p>
    <w:p w:rsidR="00954880" w:rsidRPr="000D289E" w:rsidRDefault="00954880" w:rsidP="00954880">
      <w:pPr>
        <w:ind w:firstLine="709"/>
        <w:jc w:val="both"/>
        <w:rPr>
          <w:sz w:val="28"/>
          <w:szCs w:val="28"/>
        </w:rPr>
      </w:pPr>
      <w:r w:rsidRPr="000D289E">
        <w:rPr>
          <w:sz w:val="28"/>
          <w:szCs w:val="28"/>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w:t>
      </w:r>
      <w:r w:rsidRPr="000D289E">
        <w:rPr>
          <w:sz w:val="28"/>
          <w:szCs w:val="28"/>
        </w:rPr>
        <w:t>н</w:t>
      </w:r>
      <w:r w:rsidRPr="000D289E">
        <w:rPr>
          <w:sz w:val="28"/>
          <w:szCs w:val="28"/>
        </w:rPr>
        <w:t>фекцию, проведение регламентных испытаний трубопроводов и оборудования тепловых сетей.</w:t>
      </w:r>
    </w:p>
    <w:p w:rsidR="00954880" w:rsidRPr="000D289E" w:rsidRDefault="00954880" w:rsidP="00954880">
      <w:pPr>
        <w:ind w:firstLine="709"/>
        <w:jc w:val="both"/>
        <w:rPr>
          <w:sz w:val="28"/>
          <w:szCs w:val="28"/>
        </w:rPr>
      </w:pPr>
      <w:r w:rsidRPr="000D289E">
        <w:rPr>
          <w:sz w:val="28"/>
          <w:szCs w:val="28"/>
        </w:rPr>
        <w:t>Для компенсации этих расчетных технологических потерь (затрат) сет</w:t>
      </w:r>
      <w:r w:rsidRPr="000D289E">
        <w:rPr>
          <w:sz w:val="28"/>
          <w:szCs w:val="28"/>
        </w:rPr>
        <w:t>е</w:t>
      </w:r>
      <w:r w:rsidRPr="000D289E">
        <w:rPr>
          <w:sz w:val="28"/>
          <w:szCs w:val="28"/>
        </w:rPr>
        <w:t>вой воды, необходима дополнительная производительность водоподготов</w:t>
      </w:r>
      <w:r w:rsidRPr="000D289E">
        <w:rPr>
          <w:sz w:val="28"/>
          <w:szCs w:val="28"/>
        </w:rPr>
        <w:t>и</w:t>
      </w:r>
      <w:r w:rsidRPr="000D289E">
        <w:rPr>
          <w:sz w:val="28"/>
          <w:szCs w:val="28"/>
        </w:rPr>
        <w:t>тельной установки и соответствующего оборудования (свыше 0,25% объема т</w:t>
      </w:r>
      <w:r w:rsidRPr="000D289E">
        <w:rPr>
          <w:sz w:val="28"/>
          <w:szCs w:val="28"/>
        </w:rPr>
        <w:t>е</w:t>
      </w:r>
      <w:r w:rsidRPr="000D289E">
        <w:rPr>
          <w:sz w:val="28"/>
          <w:szCs w:val="28"/>
        </w:rPr>
        <w:t>плосети), которая зависит от интенсивности заполнения трубопроводов. Во и</w:t>
      </w:r>
      <w:r w:rsidRPr="000D289E">
        <w:rPr>
          <w:sz w:val="28"/>
          <w:szCs w:val="28"/>
        </w:rPr>
        <w:t>з</w:t>
      </w:r>
      <w:r w:rsidRPr="000D289E">
        <w:rPr>
          <w:sz w:val="28"/>
          <w:szCs w:val="28"/>
        </w:rPr>
        <w:t>бежание гидравлических ударов и лучшего удаления воздуха из трубопроводов максимальный часовой расход воды при заполнении трубопроводов тепловой сети с условным диаметром не должен превышать значений, приведенных в таблице 2</w:t>
      </w:r>
      <w:r>
        <w:rPr>
          <w:sz w:val="28"/>
          <w:szCs w:val="28"/>
        </w:rPr>
        <w:t>0</w:t>
      </w:r>
      <w:r w:rsidRPr="000D289E">
        <w:rPr>
          <w:sz w:val="28"/>
          <w:szCs w:val="28"/>
        </w:rPr>
        <w:t>. При этом скорость заполнения тепловой сети должна быть увязана с производительностью источника подпитки и может быть нижеуказанных ра</w:t>
      </w:r>
      <w:r w:rsidRPr="000D289E">
        <w:rPr>
          <w:sz w:val="28"/>
          <w:szCs w:val="28"/>
        </w:rPr>
        <w:t>с</w:t>
      </w:r>
      <w:r w:rsidRPr="000D289E">
        <w:rPr>
          <w:sz w:val="28"/>
          <w:szCs w:val="28"/>
        </w:rPr>
        <w:t>ходов.</w:t>
      </w:r>
    </w:p>
    <w:p w:rsidR="00954880" w:rsidRDefault="00954880" w:rsidP="00954880">
      <w:pPr>
        <w:keepNext/>
        <w:ind w:firstLine="709"/>
        <w:jc w:val="center"/>
        <w:rPr>
          <w:iCs/>
          <w:szCs w:val="18"/>
        </w:rPr>
      </w:pPr>
      <w:bookmarkStart w:id="57" w:name="_Ref19654288"/>
      <w:r w:rsidRPr="000D289E">
        <w:rPr>
          <w:iCs/>
          <w:szCs w:val="18"/>
        </w:rPr>
        <w:t xml:space="preserve">Таблица </w:t>
      </w:r>
      <w:bookmarkEnd w:id="57"/>
      <w:r w:rsidRPr="000D289E">
        <w:rPr>
          <w:iCs/>
          <w:szCs w:val="18"/>
        </w:rPr>
        <w:t>2</w:t>
      </w:r>
      <w:r>
        <w:rPr>
          <w:iCs/>
          <w:szCs w:val="18"/>
        </w:rPr>
        <w:t>0</w:t>
      </w:r>
      <w:r w:rsidRPr="000D289E">
        <w:rPr>
          <w:iCs/>
          <w:szCs w:val="18"/>
        </w:rPr>
        <w:t xml:space="preserve"> - Максимальный часовой расход воды при заполне</w:t>
      </w:r>
      <w:r>
        <w:rPr>
          <w:iCs/>
          <w:szCs w:val="18"/>
        </w:rPr>
        <w:t>нии трубопроводов т</w:t>
      </w:r>
      <w:r>
        <w:rPr>
          <w:iCs/>
          <w:szCs w:val="18"/>
        </w:rPr>
        <w:t>е</w:t>
      </w:r>
      <w:r>
        <w:rPr>
          <w:iCs/>
          <w:szCs w:val="18"/>
        </w:rPr>
        <w:t>пловой сети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5"/>
        <w:gridCol w:w="4843"/>
      </w:tblGrid>
      <w:tr w:rsidR="00954880" w:rsidRPr="000D289E" w:rsidTr="00FA234E">
        <w:trPr>
          <w:trHeight w:val="140"/>
          <w:tblHeader/>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b/>
                <w:iCs/>
              </w:rPr>
            </w:pPr>
            <w:proofErr w:type="spellStart"/>
            <w:r w:rsidRPr="000D289E">
              <w:rPr>
                <w:b/>
                <w:iCs/>
              </w:rPr>
              <w:t>Ду</w:t>
            </w:r>
            <w:proofErr w:type="spellEnd"/>
            <w:r w:rsidRPr="000D289E">
              <w:rPr>
                <w:b/>
                <w:iCs/>
              </w:rPr>
              <w:t>, мм</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b/>
                <w:iCs/>
              </w:rPr>
            </w:pPr>
            <w:proofErr w:type="spellStart"/>
            <w:proofErr w:type="gramStart"/>
            <w:r w:rsidRPr="000D289E">
              <w:rPr>
                <w:b/>
                <w:iCs/>
              </w:rPr>
              <w:t>G</w:t>
            </w:r>
            <w:proofErr w:type="gramEnd"/>
            <w:r w:rsidRPr="000D289E">
              <w:rPr>
                <w:b/>
                <w:iCs/>
              </w:rPr>
              <w:t>м</w:t>
            </w:r>
            <w:proofErr w:type="spellEnd"/>
            <w:r w:rsidRPr="000D289E">
              <w:rPr>
                <w:b/>
                <w:iCs/>
              </w:rPr>
              <w:t>, м</w:t>
            </w:r>
            <w:r w:rsidRPr="000D289E">
              <w:rPr>
                <w:b/>
                <w:iCs/>
                <w:vertAlign w:val="superscript"/>
              </w:rPr>
              <w:t>3</w:t>
            </w:r>
            <w:r w:rsidRPr="000D289E">
              <w:rPr>
                <w:b/>
                <w:iCs/>
              </w:rPr>
              <w:t>/ч</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lastRenderedPageBreak/>
              <w:t>150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15</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250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25</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300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35</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350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50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400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65</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500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85</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550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100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600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150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700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200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800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250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900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300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1000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350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1100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400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1200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500</w:t>
            </w:r>
          </w:p>
        </w:tc>
      </w:tr>
      <w:tr w:rsidR="00954880" w:rsidRPr="000D289E" w:rsidTr="00FA234E">
        <w:trPr>
          <w:trHeight w:val="170"/>
        </w:trPr>
        <w:tc>
          <w:tcPr>
            <w:tcW w:w="2531"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1400</w:t>
            </w:r>
          </w:p>
        </w:tc>
        <w:tc>
          <w:tcPr>
            <w:tcW w:w="2469" w:type="pct"/>
            <w:shd w:val="clear" w:color="auto" w:fill="auto"/>
            <w:tcMar>
              <w:top w:w="85" w:type="dxa"/>
              <w:left w:w="85" w:type="dxa"/>
              <w:bottom w:w="85" w:type="dxa"/>
              <w:right w:w="85" w:type="dxa"/>
            </w:tcMar>
            <w:vAlign w:val="center"/>
          </w:tcPr>
          <w:p w:rsidR="00954880" w:rsidRPr="000D289E" w:rsidRDefault="00954880" w:rsidP="00FA234E">
            <w:pPr>
              <w:jc w:val="center"/>
              <w:rPr>
                <w:iCs/>
              </w:rPr>
            </w:pPr>
            <w:r w:rsidRPr="000D289E">
              <w:rPr>
                <w:iCs/>
              </w:rPr>
              <w:t>665</w:t>
            </w:r>
          </w:p>
        </w:tc>
      </w:tr>
    </w:tbl>
    <w:p w:rsidR="00954880" w:rsidRPr="000D289E" w:rsidRDefault="00954880" w:rsidP="00954880">
      <w:pPr>
        <w:ind w:firstLine="709"/>
        <w:jc w:val="both"/>
      </w:pPr>
    </w:p>
    <w:p w:rsidR="00954880" w:rsidRPr="000D289E" w:rsidRDefault="00954880" w:rsidP="00954880">
      <w:pPr>
        <w:ind w:firstLine="709"/>
        <w:jc w:val="both"/>
        <w:rPr>
          <w:sz w:val="28"/>
          <w:szCs w:val="28"/>
        </w:rPr>
      </w:pPr>
      <w:r w:rsidRPr="000D289E">
        <w:rPr>
          <w:sz w:val="28"/>
          <w:szCs w:val="28"/>
        </w:rPr>
        <w:t>В результате для закрытых систем теплоснабжения максимальный час</w:t>
      </w:r>
      <w:r w:rsidRPr="000D289E">
        <w:rPr>
          <w:sz w:val="28"/>
          <w:szCs w:val="28"/>
        </w:rPr>
        <w:t>о</w:t>
      </w:r>
      <w:r w:rsidRPr="000D289E">
        <w:rPr>
          <w:sz w:val="28"/>
          <w:szCs w:val="28"/>
        </w:rPr>
        <w:t xml:space="preserve">вой расход </w:t>
      </w:r>
      <w:proofErr w:type="spellStart"/>
      <w:r w:rsidRPr="000D289E">
        <w:rPr>
          <w:sz w:val="28"/>
          <w:szCs w:val="28"/>
        </w:rPr>
        <w:t>подпиточной</w:t>
      </w:r>
      <w:proofErr w:type="spellEnd"/>
      <w:r w:rsidRPr="000D289E">
        <w:rPr>
          <w:sz w:val="28"/>
          <w:szCs w:val="28"/>
        </w:rPr>
        <w:t xml:space="preserve"> воды (</w:t>
      </w:r>
      <w:proofErr w:type="spellStart"/>
      <w:proofErr w:type="gramStart"/>
      <w:r w:rsidRPr="000D289E">
        <w:rPr>
          <w:sz w:val="28"/>
          <w:szCs w:val="28"/>
        </w:rPr>
        <w:t>G</w:t>
      </w:r>
      <w:proofErr w:type="gramEnd"/>
      <w:r w:rsidRPr="000D289E">
        <w:rPr>
          <w:sz w:val="28"/>
          <w:szCs w:val="28"/>
        </w:rPr>
        <w:t>з</w:t>
      </w:r>
      <w:proofErr w:type="spellEnd"/>
      <w:r w:rsidRPr="000D289E">
        <w:rPr>
          <w:sz w:val="28"/>
          <w:szCs w:val="28"/>
        </w:rPr>
        <w:t>, м</w:t>
      </w:r>
      <w:r w:rsidRPr="000D289E">
        <w:rPr>
          <w:sz w:val="28"/>
          <w:szCs w:val="28"/>
          <w:vertAlign w:val="superscript"/>
        </w:rPr>
        <w:t>3</w:t>
      </w:r>
      <w:r w:rsidRPr="000D289E">
        <w:rPr>
          <w:sz w:val="28"/>
          <w:szCs w:val="28"/>
        </w:rPr>
        <w:t>/ч) составляет:</w:t>
      </w:r>
    </w:p>
    <w:p w:rsidR="00954880" w:rsidRPr="000D289E" w:rsidRDefault="00954880" w:rsidP="00954880">
      <w:pPr>
        <w:ind w:firstLine="709"/>
        <w:jc w:val="center"/>
        <w:rPr>
          <w:sz w:val="28"/>
          <w:szCs w:val="28"/>
        </w:rPr>
      </w:pPr>
      <w:r>
        <w:rPr>
          <w:noProof/>
          <w:sz w:val="28"/>
          <w:szCs w:val="28"/>
          <w:lang w:eastAsia="ru-RU"/>
        </w:rPr>
        <w:drawing>
          <wp:inline distT="0" distB="0" distL="0" distR="0">
            <wp:extent cx="1320800" cy="22860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6" cstate="print"/>
                    <a:srcRect/>
                    <a:stretch>
                      <a:fillRect/>
                    </a:stretch>
                  </pic:blipFill>
                  <pic:spPr bwMode="auto">
                    <a:xfrm>
                      <a:off x="0" y="0"/>
                      <a:ext cx="1320800" cy="228600"/>
                    </a:xfrm>
                    <a:prstGeom prst="rect">
                      <a:avLst/>
                    </a:prstGeom>
                    <a:noFill/>
                    <a:ln w="9525">
                      <a:noFill/>
                      <a:miter lim="800000"/>
                      <a:headEnd/>
                      <a:tailEnd/>
                    </a:ln>
                  </pic:spPr>
                </pic:pic>
              </a:graphicData>
            </a:graphic>
          </wp:inline>
        </w:drawing>
      </w:r>
      <w:r w:rsidRPr="000D289E">
        <w:rPr>
          <w:sz w:val="28"/>
          <w:szCs w:val="28"/>
        </w:rPr>
        <w:t>,</w:t>
      </w:r>
    </w:p>
    <w:p w:rsidR="00954880" w:rsidRPr="000D289E" w:rsidRDefault="00954880" w:rsidP="00954880">
      <w:pPr>
        <w:ind w:firstLine="709"/>
        <w:jc w:val="both"/>
        <w:rPr>
          <w:sz w:val="28"/>
          <w:szCs w:val="28"/>
        </w:rPr>
      </w:pPr>
      <w:r w:rsidRPr="000D289E">
        <w:rPr>
          <w:sz w:val="28"/>
          <w:szCs w:val="28"/>
        </w:rPr>
        <w:t>где:</w:t>
      </w:r>
    </w:p>
    <w:p w:rsidR="00954880" w:rsidRPr="000D289E" w:rsidRDefault="00954880" w:rsidP="00954880">
      <w:pPr>
        <w:ind w:firstLine="709"/>
        <w:jc w:val="both"/>
        <w:rPr>
          <w:sz w:val="28"/>
          <w:szCs w:val="28"/>
        </w:rPr>
      </w:pPr>
      <w:proofErr w:type="spellStart"/>
      <w:proofErr w:type="gramStart"/>
      <w:r w:rsidRPr="000D289E">
        <w:rPr>
          <w:sz w:val="28"/>
          <w:szCs w:val="28"/>
        </w:rPr>
        <w:t>G</w:t>
      </w:r>
      <w:proofErr w:type="gramEnd"/>
      <w:r w:rsidRPr="000D289E">
        <w:rPr>
          <w:sz w:val="28"/>
          <w:szCs w:val="28"/>
        </w:rPr>
        <w:t>м</w:t>
      </w:r>
      <w:proofErr w:type="spellEnd"/>
      <w:r w:rsidRPr="000D289E">
        <w:rPr>
          <w:sz w:val="28"/>
          <w:szCs w:val="28"/>
        </w:rPr>
        <w:t xml:space="preserve"> – расход воды на заполнение наибольшего по диаметру секционир</w:t>
      </w:r>
      <w:r w:rsidRPr="000D289E">
        <w:rPr>
          <w:sz w:val="28"/>
          <w:szCs w:val="28"/>
        </w:rPr>
        <w:t>о</w:t>
      </w:r>
      <w:r w:rsidRPr="000D289E">
        <w:rPr>
          <w:sz w:val="28"/>
          <w:szCs w:val="28"/>
        </w:rPr>
        <w:t>ванного участка тепловой сети, либо ниже при условии такого согласования;</w:t>
      </w:r>
    </w:p>
    <w:p w:rsidR="00954880" w:rsidRPr="000D289E" w:rsidRDefault="00954880" w:rsidP="00954880">
      <w:pPr>
        <w:ind w:firstLine="709"/>
        <w:jc w:val="both"/>
        <w:rPr>
          <w:sz w:val="28"/>
          <w:szCs w:val="28"/>
        </w:rPr>
      </w:pPr>
      <w:proofErr w:type="spellStart"/>
      <w:proofErr w:type="gramStart"/>
      <w:r w:rsidRPr="000D289E">
        <w:rPr>
          <w:sz w:val="28"/>
          <w:szCs w:val="28"/>
        </w:rPr>
        <w:lastRenderedPageBreak/>
        <w:t>V</w:t>
      </w:r>
      <w:proofErr w:type="gramEnd"/>
      <w:r w:rsidRPr="000D289E">
        <w:rPr>
          <w:sz w:val="28"/>
          <w:szCs w:val="28"/>
        </w:rPr>
        <w:t>тс</w:t>
      </w:r>
      <w:proofErr w:type="spellEnd"/>
      <w:r w:rsidRPr="000D289E">
        <w:rPr>
          <w:sz w:val="28"/>
          <w:szCs w:val="28"/>
        </w:rPr>
        <w:t xml:space="preserve"> - объем воды в системах теплоснабжения, м</w:t>
      </w:r>
      <w:r w:rsidRPr="000D289E">
        <w:rPr>
          <w:sz w:val="28"/>
          <w:szCs w:val="28"/>
          <w:vertAlign w:val="superscript"/>
        </w:rPr>
        <w:t>3</w:t>
      </w:r>
      <w:r w:rsidRPr="000D289E">
        <w:rPr>
          <w:sz w:val="28"/>
          <w:szCs w:val="28"/>
        </w:rPr>
        <w:t>.</w:t>
      </w:r>
    </w:p>
    <w:p w:rsidR="00954880" w:rsidRPr="000D289E" w:rsidRDefault="00954880" w:rsidP="00954880">
      <w:pPr>
        <w:ind w:firstLine="709"/>
        <w:jc w:val="both"/>
        <w:rPr>
          <w:sz w:val="28"/>
          <w:szCs w:val="28"/>
        </w:rPr>
      </w:pPr>
      <w:r w:rsidRPr="000D289E">
        <w:rPr>
          <w:sz w:val="28"/>
          <w:szCs w:val="28"/>
        </w:rPr>
        <w:t>При отсутствии данных по фактическим объемам воды допускается пр</w:t>
      </w:r>
      <w:r w:rsidRPr="000D289E">
        <w:rPr>
          <w:sz w:val="28"/>
          <w:szCs w:val="28"/>
        </w:rPr>
        <w:t>и</w:t>
      </w:r>
      <w:r w:rsidRPr="000D289E">
        <w:rPr>
          <w:sz w:val="28"/>
          <w:szCs w:val="28"/>
        </w:rPr>
        <w:t>нимать его равным 65 м</w:t>
      </w:r>
      <w:r w:rsidRPr="000D289E">
        <w:rPr>
          <w:sz w:val="28"/>
          <w:szCs w:val="28"/>
          <w:vertAlign w:val="superscript"/>
        </w:rPr>
        <w:t>3</w:t>
      </w:r>
      <w:r w:rsidRPr="000D289E">
        <w:rPr>
          <w:sz w:val="28"/>
          <w:szCs w:val="28"/>
        </w:rPr>
        <w:t xml:space="preserve"> на 1 МВт расчетной тепловой нагрузки при закрытой системе теплоснабжения, 70 м</w:t>
      </w:r>
      <w:r w:rsidRPr="000D289E">
        <w:rPr>
          <w:sz w:val="28"/>
          <w:szCs w:val="28"/>
          <w:vertAlign w:val="superscript"/>
        </w:rPr>
        <w:t>3</w:t>
      </w:r>
      <w:r w:rsidRPr="000D289E">
        <w:rPr>
          <w:sz w:val="28"/>
          <w:szCs w:val="28"/>
        </w:rPr>
        <w:t xml:space="preserve"> на 1 МВт - при открытой системе и 30 м</w:t>
      </w:r>
      <w:r w:rsidRPr="000D289E">
        <w:rPr>
          <w:sz w:val="28"/>
          <w:szCs w:val="28"/>
          <w:vertAlign w:val="superscript"/>
        </w:rPr>
        <w:t>3</w:t>
      </w:r>
      <w:r w:rsidRPr="000D289E">
        <w:rPr>
          <w:sz w:val="28"/>
          <w:szCs w:val="28"/>
        </w:rPr>
        <w:t xml:space="preserve"> на 1 МВт средней нагрузки – для отдельных сетей горячего водоснабжения.</w:t>
      </w:r>
    </w:p>
    <w:p w:rsidR="00954880" w:rsidRDefault="00954880" w:rsidP="00954880">
      <w:pPr>
        <w:ind w:firstLine="709"/>
        <w:jc w:val="both"/>
        <w:rPr>
          <w:sz w:val="28"/>
          <w:szCs w:val="28"/>
        </w:rPr>
      </w:pPr>
      <w:r w:rsidRPr="000D289E">
        <w:rPr>
          <w:sz w:val="28"/>
          <w:szCs w:val="28"/>
        </w:rPr>
        <w:t xml:space="preserve">В таблице ниже приведены данные по расчетному часовому расходу воды для определения производительности водоподготовки, норме расхода воды на подпитку тепловых сетей и максимальному часовому расходу воды по каждому источнику тепловой энергии. В таблицах </w:t>
      </w:r>
      <w:r>
        <w:rPr>
          <w:sz w:val="28"/>
          <w:szCs w:val="28"/>
        </w:rPr>
        <w:t>19-20</w:t>
      </w:r>
      <w:r w:rsidRPr="000D289E">
        <w:rPr>
          <w:sz w:val="28"/>
          <w:szCs w:val="28"/>
        </w:rPr>
        <w:t xml:space="preserve"> представлены данные о сист</w:t>
      </w:r>
      <w:r w:rsidRPr="000D289E">
        <w:rPr>
          <w:sz w:val="28"/>
          <w:szCs w:val="28"/>
        </w:rPr>
        <w:t>е</w:t>
      </w:r>
      <w:r w:rsidRPr="000D289E">
        <w:rPr>
          <w:sz w:val="28"/>
          <w:szCs w:val="28"/>
        </w:rPr>
        <w:t>мах ВПУ и балансе подпитки тепловых</w:t>
      </w:r>
      <w:r>
        <w:rPr>
          <w:sz w:val="28"/>
          <w:szCs w:val="28"/>
        </w:rPr>
        <w:t xml:space="preserve"> сетей.</w:t>
      </w:r>
    </w:p>
    <w:p w:rsidR="00954880" w:rsidRPr="000D289E" w:rsidRDefault="00954880" w:rsidP="00954880">
      <w:pPr>
        <w:ind w:firstLine="709"/>
        <w:jc w:val="both"/>
        <w:rPr>
          <w:color w:val="000000"/>
          <w:sz w:val="28"/>
          <w:szCs w:val="28"/>
        </w:rPr>
      </w:pPr>
    </w:p>
    <w:p w:rsidR="00954880" w:rsidRPr="000D289E" w:rsidRDefault="00954880" w:rsidP="00954880">
      <w:pPr>
        <w:keepNext/>
        <w:ind w:firstLine="709"/>
        <w:jc w:val="center"/>
        <w:rPr>
          <w:iCs/>
        </w:rPr>
      </w:pPr>
      <w:bookmarkStart w:id="58" w:name="_Ref19654300"/>
      <w:r w:rsidRPr="000D289E">
        <w:rPr>
          <w:iCs/>
        </w:rPr>
        <w:t xml:space="preserve">Таблица </w:t>
      </w:r>
      <w:bookmarkEnd w:id="58"/>
      <w:r>
        <w:rPr>
          <w:iCs/>
        </w:rPr>
        <w:t xml:space="preserve">19 </w:t>
      </w:r>
      <w:r w:rsidRPr="000D289E">
        <w:rPr>
          <w:iCs/>
        </w:rPr>
        <w:t xml:space="preserve">– Данные о системах ВПУ установленных на источниках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2148"/>
        <w:gridCol w:w="1630"/>
        <w:gridCol w:w="1640"/>
        <w:gridCol w:w="2312"/>
        <w:gridCol w:w="1381"/>
      </w:tblGrid>
      <w:tr w:rsidR="00954880" w:rsidRPr="00A87E11" w:rsidTr="00FA234E">
        <w:trPr>
          <w:trHeight w:val="20"/>
          <w:jc w:val="center"/>
        </w:trPr>
        <w:tc>
          <w:tcPr>
            <w:tcW w:w="275" w:type="pct"/>
            <w:vMerge w:val="restart"/>
            <w:shd w:val="clear" w:color="auto" w:fill="auto"/>
            <w:vAlign w:val="center"/>
            <w:hideMark/>
          </w:tcPr>
          <w:p w:rsidR="00954880" w:rsidRPr="00A87E11" w:rsidRDefault="00954880" w:rsidP="00FA234E">
            <w:pPr>
              <w:jc w:val="center"/>
              <w:rPr>
                <w:b/>
              </w:rPr>
            </w:pPr>
            <w:r w:rsidRPr="00A87E11">
              <w:rPr>
                <w:b/>
              </w:rPr>
              <w:t xml:space="preserve">№ </w:t>
            </w:r>
            <w:proofErr w:type="spellStart"/>
            <w:proofErr w:type="gramStart"/>
            <w:r w:rsidRPr="00A87E11">
              <w:rPr>
                <w:b/>
              </w:rPr>
              <w:t>п</w:t>
            </w:r>
            <w:proofErr w:type="spellEnd"/>
            <w:proofErr w:type="gramEnd"/>
            <w:r w:rsidRPr="00A87E11">
              <w:rPr>
                <w:b/>
              </w:rPr>
              <w:t>/</w:t>
            </w:r>
            <w:proofErr w:type="spellStart"/>
            <w:r w:rsidRPr="00A87E11">
              <w:rPr>
                <w:b/>
              </w:rPr>
              <w:t>п</w:t>
            </w:r>
            <w:proofErr w:type="spellEnd"/>
          </w:p>
        </w:tc>
        <w:tc>
          <w:tcPr>
            <w:tcW w:w="1115" w:type="pct"/>
            <w:vMerge w:val="restart"/>
            <w:shd w:val="clear" w:color="auto" w:fill="auto"/>
            <w:vAlign w:val="center"/>
            <w:hideMark/>
          </w:tcPr>
          <w:p w:rsidR="00954880" w:rsidRPr="00A87E11" w:rsidRDefault="00954880" w:rsidP="00FA234E">
            <w:pPr>
              <w:jc w:val="center"/>
              <w:rPr>
                <w:b/>
              </w:rPr>
            </w:pPr>
            <w:r w:rsidRPr="00A87E11">
              <w:rPr>
                <w:b/>
              </w:rPr>
              <w:t>Наименование к</w:t>
            </w:r>
            <w:r w:rsidRPr="00A87E11">
              <w:rPr>
                <w:b/>
              </w:rPr>
              <w:t>о</w:t>
            </w:r>
            <w:r w:rsidRPr="00A87E11">
              <w:rPr>
                <w:b/>
              </w:rPr>
              <w:t>тельной</w:t>
            </w:r>
          </w:p>
        </w:tc>
        <w:tc>
          <w:tcPr>
            <w:tcW w:w="2899" w:type="pct"/>
            <w:gridSpan w:val="3"/>
            <w:shd w:val="clear" w:color="auto" w:fill="auto"/>
            <w:vAlign w:val="center"/>
            <w:hideMark/>
          </w:tcPr>
          <w:p w:rsidR="00954880" w:rsidRPr="00A87E11" w:rsidRDefault="00954880" w:rsidP="00FA234E">
            <w:pPr>
              <w:jc w:val="center"/>
              <w:rPr>
                <w:b/>
              </w:rPr>
            </w:pPr>
            <w:r w:rsidRPr="00A87E11">
              <w:rPr>
                <w:b/>
              </w:rPr>
              <w:t>Сведения по основному оборудованию ХВО</w:t>
            </w:r>
          </w:p>
        </w:tc>
        <w:tc>
          <w:tcPr>
            <w:tcW w:w="711" w:type="pct"/>
            <w:vMerge w:val="restart"/>
            <w:shd w:val="clear" w:color="auto" w:fill="auto"/>
            <w:vAlign w:val="center"/>
            <w:hideMark/>
          </w:tcPr>
          <w:p w:rsidR="00954880" w:rsidRPr="00A87E11" w:rsidRDefault="00954880" w:rsidP="00FA234E">
            <w:pPr>
              <w:jc w:val="center"/>
              <w:rPr>
                <w:b/>
              </w:rPr>
            </w:pPr>
            <w:r w:rsidRPr="00A87E11">
              <w:rPr>
                <w:b/>
              </w:rPr>
              <w:t>Год пров</w:t>
            </w:r>
            <w:r w:rsidRPr="00A87E11">
              <w:rPr>
                <w:b/>
              </w:rPr>
              <w:t>е</w:t>
            </w:r>
            <w:r w:rsidRPr="00A87E11">
              <w:rPr>
                <w:b/>
              </w:rPr>
              <w:t>дения п</w:t>
            </w:r>
            <w:r w:rsidRPr="00A87E11">
              <w:rPr>
                <w:b/>
              </w:rPr>
              <w:t>о</w:t>
            </w:r>
            <w:r w:rsidRPr="00A87E11">
              <w:rPr>
                <w:b/>
              </w:rPr>
              <w:t>следней режимной наладки</w:t>
            </w:r>
          </w:p>
        </w:tc>
      </w:tr>
      <w:tr w:rsidR="00954880" w:rsidRPr="00A87E11" w:rsidTr="00FA234E">
        <w:trPr>
          <w:trHeight w:val="830"/>
          <w:jc w:val="center"/>
        </w:trPr>
        <w:tc>
          <w:tcPr>
            <w:tcW w:w="275" w:type="pct"/>
            <w:vMerge/>
            <w:vAlign w:val="center"/>
            <w:hideMark/>
          </w:tcPr>
          <w:p w:rsidR="00954880" w:rsidRPr="00A87E11" w:rsidRDefault="00954880" w:rsidP="00FA234E">
            <w:pPr>
              <w:jc w:val="center"/>
              <w:rPr>
                <w:b/>
              </w:rPr>
            </w:pPr>
          </w:p>
        </w:tc>
        <w:tc>
          <w:tcPr>
            <w:tcW w:w="1115" w:type="pct"/>
            <w:vMerge/>
            <w:vAlign w:val="center"/>
            <w:hideMark/>
          </w:tcPr>
          <w:p w:rsidR="00954880" w:rsidRPr="00A87E11" w:rsidRDefault="00954880" w:rsidP="00FA234E">
            <w:pPr>
              <w:rPr>
                <w:b/>
              </w:rPr>
            </w:pPr>
          </w:p>
        </w:tc>
        <w:tc>
          <w:tcPr>
            <w:tcW w:w="847" w:type="pct"/>
            <w:shd w:val="clear" w:color="auto" w:fill="auto"/>
            <w:vAlign w:val="center"/>
            <w:hideMark/>
          </w:tcPr>
          <w:p w:rsidR="00954880" w:rsidRPr="00A87E11" w:rsidRDefault="00954880" w:rsidP="00FA234E">
            <w:pPr>
              <w:jc w:val="center"/>
              <w:rPr>
                <w:b/>
              </w:rPr>
            </w:pPr>
            <w:r w:rsidRPr="00A87E11">
              <w:rPr>
                <w:b/>
              </w:rPr>
              <w:t>Марка уст</w:t>
            </w:r>
            <w:r w:rsidRPr="00A87E11">
              <w:rPr>
                <w:b/>
              </w:rPr>
              <w:t>а</w:t>
            </w:r>
            <w:r w:rsidRPr="00A87E11">
              <w:rPr>
                <w:b/>
              </w:rPr>
              <w:t>новки</w:t>
            </w:r>
          </w:p>
        </w:tc>
        <w:tc>
          <w:tcPr>
            <w:tcW w:w="852" w:type="pct"/>
            <w:shd w:val="clear" w:color="auto" w:fill="auto"/>
            <w:vAlign w:val="center"/>
            <w:hideMark/>
          </w:tcPr>
          <w:p w:rsidR="00954880" w:rsidRPr="00A87E11" w:rsidRDefault="00954880" w:rsidP="00FA234E">
            <w:pPr>
              <w:jc w:val="center"/>
              <w:rPr>
                <w:b/>
              </w:rPr>
            </w:pPr>
            <w:r w:rsidRPr="00A87E11">
              <w:rPr>
                <w:b/>
              </w:rPr>
              <w:t>Год ввода в эксплуатацию</w:t>
            </w:r>
          </w:p>
        </w:tc>
        <w:tc>
          <w:tcPr>
            <w:tcW w:w="1200" w:type="pct"/>
            <w:shd w:val="clear" w:color="auto" w:fill="auto"/>
            <w:vAlign w:val="center"/>
            <w:hideMark/>
          </w:tcPr>
          <w:p w:rsidR="00954880" w:rsidRPr="00A87E11" w:rsidRDefault="00954880" w:rsidP="00FA234E">
            <w:pPr>
              <w:jc w:val="center"/>
              <w:rPr>
                <w:b/>
              </w:rPr>
            </w:pPr>
            <w:r w:rsidRPr="00A87E11">
              <w:rPr>
                <w:b/>
              </w:rPr>
              <w:t>Установленная пр</w:t>
            </w:r>
            <w:r w:rsidRPr="00A87E11">
              <w:rPr>
                <w:b/>
              </w:rPr>
              <w:t>о</w:t>
            </w:r>
            <w:r w:rsidRPr="00A87E11">
              <w:rPr>
                <w:b/>
              </w:rPr>
              <w:t>изводительность, м3/час</w:t>
            </w:r>
          </w:p>
        </w:tc>
        <w:tc>
          <w:tcPr>
            <w:tcW w:w="711" w:type="pct"/>
            <w:vMerge/>
            <w:vAlign w:val="center"/>
            <w:hideMark/>
          </w:tcPr>
          <w:p w:rsidR="00954880" w:rsidRPr="00A87E11" w:rsidRDefault="00954880" w:rsidP="00FA234E">
            <w:pPr>
              <w:jc w:val="center"/>
              <w:rPr>
                <w:b/>
              </w:rPr>
            </w:pPr>
          </w:p>
        </w:tc>
      </w:tr>
      <w:tr w:rsidR="00954880" w:rsidRPr="00A87E11" w:rsidTr="00FA234E">
        <w:trPr>
          <w:trHeight w:val="20"/>
          <w:jc w:val="center"/>
        </w:trPr>
        <w:tc>
          <w:tcPr>
            <w:tcW w:w="275" w:type="pct"/>
            <w:shd w:val="clear" w:color="auto" w:fill="auto"/>
            <w:noWrap/>
            <w:vAlign w:val="center"/>
            <w:hideMark/>
          </w:tcPr>
          <w:p w:rsidR="00954880" w:rsidRPr="00A87E11" w:rsidRDefault="00954880" w:rsidP="00FA234E">
            <w:pPr>
              <w:jc w:val="center"/>
            </w:pPr>
            <w:r w:rsidRPr="00A87E11">
              <w:t>1</w:t>
            </w:r>
          </w:p>
        </w:tc>
        <w:tc>
          <w:tcPr>
            <w:tcW w:w="1115" w:type="pct"/>
            <w:shd w:val="clear" w:color="auto" w:fill="auto"/>
            <w:vAlign w:val="center"/>
          </w:tcPr>
          <w:p w:rsidR="00954880" w:rsidRPr="00A87E11" w:rsidRDefault="00954880" w:rsidP="00FA234E">
            <w:pPr>
              <w:widowControl w:val="0"/>
              <w:ind w:right="-99"/>
              <w:outlineLvl w:val="1"/>
              <w:rPr>
                <w:highlight w:val="yellow"/>
              </w:rPr>
            </w:pPr>
            <w:r>
              <w:t>Котельная ул. Трет</w:t>
            </w:r>
            <w:r>
              <w:t>ь</w:t>
            </w:r>
            <w:r>
              <w:t>якова</w:t>
            </w:r>
          </w:p>
        </w:tc>
        <w:tc>
          <w:tcPr>
            <w:tcW w:w="847" w:type="pct"/>
            <w:shd w:val="clear" w:color="auto" w:fill="auto"/>
            <w:vAlign w:val="center"/>
          </w:tcPr>
          <w:p w:rsidR="00954880" w:rsidRPr="00A87E11" w:rsidRDefault="00954880" w:rsidP="00FA234E">
            <w:pPr>
              <w:jc w:val="center"/>
            </w:pPr>
            <w:proofErr w:type="spellStart"/>
            <w:r w:rsidRPr="00A87E11">
              <w:t>н</w:t>
            </w:r>
            <w:proofErr w:type="spellEnd"/>
            <w:r w:rsidRPr="00A87E11">
              <w:t>/</w:t>
            </w:r>
            <w:proofErr w:type="spellStart"/>
            <w:r w:rsidRPr="00A87E11">
              <w:t>д</w:t>
            </w:r>
            <w:proofErr w:type="spellEnd"/>
          </w:p>
        </w:tc>
        <w:tc>
          <w:tcPr>
            <w:tcW w:w="852" w:type="pct"/>
            <w:shd w:val="clear" w:color="auto" w:fill="auto"/>
            <w:vAlign w:val="center"/>
          </w:tcPr>
          <w:p w:rsidR="00954880" w:rsidRPr="00A87E11" w:rsidRDefault="00954880" w:rsidP="00FA234E">
            <w:pPr>
              <w:jc w:val="center"/>
            </w:pPr>
            <w:proofErr w:type="spellStart"/>
            <w:r w:rsidRPr="00A87E11">
              <w:t>н</w:t>
            </w:r>
            <w:proofErr w:type="spellEnd"/>
            <w:r w:rsidRPr="00A87E11">
              <w:t>/</w:t>
            </w:r>
            <w:proofErr w:type="spellStart"/>
            <w:r w:rsidRPr="00A87E11">
              <w:t>д</w:t>
            </w:r>
            <w:proofErr w:type="spellEnd"/>
          </w:p>
        </w:tc>
        <w:tc>
          <w:tcPr>
            <w:tcW w:w="1200" w:type="pct"/>
            <w:shd w:val="clear" w:color="auto" w:fill="auto"/>
            <w:vAlign w:val="center"/>
          </w:tcPr>
          <w:p w:rsidR="00954880" w:rsidRPr="00A87E11" w:rsidRDefault="00954880" w:rsidP="00FA234E">
            <w:pPr>
              <w:jc w:val="center"/>
            </w:pPr>
            <w:proofErr w:type="spellStart"/>
            <w:r w:rsidRPr="00A87E11">
              <w:t>н</w:t>
            </w:r>
            <w:proofErr w:type="spellEnd"/>
            <w:r w:rsidRPr="00A87E11">
              <w:t>/</w:t>
            </w:r>
            <w:proofErr w:type="spellStart"/>
            <w:r w:rsidRPr="00A87E11">
              <w:t>д</w:t>
            </w:r>
            <w:proofErr w:type="spellEnd"/>
          </w:p>
        </w:tc>
        <w:tc>
          <w:tcPr>
            <w:tcW w:w="711" w:type="pct"/>
            <w:shd w:val="clear" w:color="auto" w:fill="auto"/>
            <w:vAlign w:val="center"/>
          </w:tcPr>
          <w:p w:rsidR="00954880" w:rsidRPr="00A87E11" w:rsidRDefault="00954880" w:rsidP="00FA234E">
            <w:pPr>
              <w:jc w:val="center"/>
            </w:pPr>
            <w:proofErr w:type="spellStart"/>
            <w:r w:rsidRPr="00A87E11">
              <w:t>н</w:t>
            </w:r>
            <w:proofErr w:type="spellEnd"/>
            <w:r w:rsidRPr="00A87E11">
              <w:t>/</w:t>
            </w:r>
            <w:proofErr w:type="spellStart"/>
            <w:r w:rsidRPr="00A87E11">
              <w:t>д</w:t>
            </w:r>
            <w:proofErr w:type="spellEnd"/>
          </w:p>
        </w:tc>
      </w:tr>
    </w:tbl>
    <w:p w:rsidR="00954880" w:rsidRPr="000D289E" w:rsidRDefault="00954880" w:rsidP="00954880">
      <w:pPr>
        <w:ind w:firstLine="709"/>
        <w:jc w:val="both"/>
        <w:rPr>
          <w:color w:val="000000"/>
          <w:sz w:val="28"/>
          <w:szCs w:val="28"/>
        </w:rPr>
      </w:pPr>
    </w:p>
    <w:p w:rsidR="00954880" w:rsidRPr="000D289E" w:rsidRDefault="00954880" w:rsidP="00954880">
      <w:pPr>
        <w:keepNext/>
        <w:ind w:firstLine="709"/>
        <w:jc w:val="center"/>
        <w:rPr>
          <w:iCs/>
          <w:szCs w:val="18"/>
        </w:rPr>
      </w:pPr>
      <w:bookmarkStart w:id="59" w:name="_Ref89516613"/>
    </w:p>
    <w:p w:rsidR="00954880" w:rsidRPr="000D289E" w:rsidRDefault="00954880" w:rsidP="00954880">
      <w:pPr>
        <w:keepNext/>
        <w:rPr>
          <w:iCs/>
          <w:szCs w:val="18"/>
        </w:rPr>
        <w:sectPr w:rsidR="00954880" w:rsidRPr="000D289E" w:rsidSect="008B41BE">
          <w:pgSz w:w="11906" w:h="16838"/>
          <w:pgMar w:top="851" w:right="567" w:bottom="851" w:left="1701" w:header="709" w:footer="709" w:gutter="0"/>
          <w:cols w:space="708"/>
          <w:docGrid w:linePitch="360"/>
        </w:sectPr>
      </w:pPr>
    </w:p>
    <w:p w:rsidR="00954880" w:rsidRDefault="00954880" w:rsidP="00954880">
      <w:pPr>
        <w:keepNext/>
        <w:ind w:firstLine="709"/>
        <w:jc w:val="center"/>
        <w:rPr>
          <w:bCs/>
          <w:iCs/>
        </w:rPr>
      </w:pPr>
      <w:r w:rsidRPr="000D289E">
        <w:rPr>
          <w:iCs/>
          <w:szCs w:val="18"/>
        </w:rPr>
        <w:lastRenderedPageBreak/>
        <w:t xml:space="preserve">Таблица </w:t>
      </w:r>
      <w:bookmarkEnd w:id="59"/>
      <w:r w:rsidRPr="000D289E">
        <w:rPr>
          <w:iCs/>
          <w:szCs w:val="18"/>
        </w:rPr>
        <w:t>2</w:t>
      </w:r>
      <w:r>
        <w:rPr>
          <w:iCs/>
          <w:szCs w:val="18"/>
        </w:rPr>
        <w:t>0</w:t>
      </w:r>
      <w:r w:rsidRPr="000D289E">
        <w:rPr>
          <w:iCs/>
          <w:szCs w:val="18"/>
        </w:rPr>
        <w:t xml:space="preserve"> – Данные о балансах подпитки тепловых сетей </w:t>
      </w:r>
      <w:r w:rsidRPr="000D289E">
        <w:rPr>
          <w:bCs/>
          <w:iCs/>
        </w:rPr>
        <w:t>источников тепловой энергии</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6804"/>
        <w:gridCol w:w="1701"/>
        <w:gridCol w:w="1417"/>
        <w:gridCol w:w="1418"/>
        <w:gridCol w:w="1418"/>
        <w:gridCol w:w="1417"/>
      </w:tblGrid>
      <w:tr w:rsidR="00954880" w:rsidRPr="000F5EFA" w:rsidTr="00FA234E">
        <w:trPr>
          <w:cantSplit/>
          <w:trHeight w:val="3392"/>
          <w:tblHeader/>
        </w:trPr>
        <w:tc>
          <w:tcPr>
            <w:tcW w:w="851"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 xml:space="preserve">№ </w:t>
            </w:r>
            <w:proofErr w:type="spellStart"/>
            <w:proofErr w:type="gramStart"/>
            <w:r w:rsidRPr="000F5EFA">
              <w:rPr>
                <w:rFonts w:eastAsia="Arial Unicode MS"/>
                <w:b/>
                <w:color w:val="000000"/>
              </w:rPr>
              <w:t>п</w:t>
            </w:r>
            <w:proofErr w:type="spellEnd"/>
            <w:proofErr w:type="gramEnd"/>
            <w:r w:rsidRPr="000F5EFA">
              <w:rPr>
                <w:rFonts w:eastAsia="Arial Unicode MS"/>
                <w:b/>
                <w:color w:val="000000"/>
              </w:rPr>
              <w:t>/</w:t>
            </w:r>
            <w:proofErr w:type="spellStart"/>
            <w:r w:rsidRPr="000F5EFA">
              <w:rPr>
                <w:rFonts w:eastAsia="Arial Unicode MS"/>
                <w:b/>
                <w:color w:val="000000"/>
              </w:rPr>
              <w:t>п</w:t>
            </w:r>
            <w:proofErr w:type="spellEnd"/>
          </w:p>
        </w:tc>
        <w:tc>
          <w:tcPr>
            <w:tcW w:w="6804"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Наименование и адрес к</w:t>
            </w:r>
            <w:r w:rsidRPr="000F5EFA">
              <w:rPr>
                <w:rFonts w:eastAsia="Arial Unicode MS"/>
                <w:b/>
                <w:color w:val="000000"/>
              </w:rPr>
              <w:t>о</w:t>
            </w:r>
            <w:r w:rsidRPr="000F5EFA">
              <w:rPr>
                <w:rFonts w:eastAsia="Arial Unicode MS"/>
                <w:b/>
                <w:color w:val="000000"/>
              </w:rPr>
              <w:t>тельной</w:t>
            </w:r>
          </w:p>
        </w:tc>
        <w:tc>
          <w:tcPr>
            <w:tcW w:w="1701"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 xml:space="preserve">Балансовая мощность </w:t>
            </w:r>
            <w:proofErr w:type="spellStart"/>
            <w:r w:rsidRPr="000F5EFA">
              <w:rPr>
                <w:rFonts w:eastAsia="Arial Unicode MS"/>
                <w:b/>
                <w:color w:val="000000"/>
              </w:rPr>
              <w:t>подп</w:t>
            </w:r>
            <w:r w:rsidRPr="000F5EFA">
              <w:rPr>
                <w:rFonts w:eastAsia="Arial Unicode MS"/>
                <w:b/>
                <w:color w:val="000000"/>
              </w:rPr>
              <w:t>и</w:t>
            </w:r>
            <w:r w:rsidRPr="000F5EFA">
              <w:rPr>
                <w:rFonts w:eastAsia="Arial Unicode MS"/>
                <w:b/>
                <w:color w:val="000000"/>
              </w:rPr>
              <w:t>точного</w:t>
            </w:r>
            <w:proofErr w:type="spellEnd"/>
            <w:r w:rsidRPr="000F5EFA">
              <w:rPr>
                <w:rFonts w:eastAsia="Arial Unicode MS"/>
                <w:b/>
                <w:color w:val="000000"/>
              </w:rPr>
              <w:t xml:space="preserve"> устройства источника - </w:t>
            </w:r>
            <w:proofErr w:type="spellStart"/>
            <w:proofErr w:type="gramStart"/>
            <w:r w:rsidRPr="000F5EFA">
              <w:rPr>
                <w:rFonts w:eastAsia="Arial Unicode MS"/>
                <w:b/>
                <w:color w:val="000000"/>
              </w:rPr>
              <w:t>G</w:t>
            </w:r>
            <w:proofErr w:type="gramEnd"/>
            <w:r w:rsidRPr="000F5EFA">
              <w:rPr>
                <w:rFonts w:eastAsia="Arial Unicode MS"/>
                <w:b/>
                <w:bCs/>
                <w:color w:val="000000"/>
                <w:vertAlign w:val="subscript"/>
              </w:rPr>
              <w:t>пу</w:t>
            </w:r>
            <w:r w:rsidRPr="000F5EFA">
              <w:rPr>
                <w:rFonts w:eastAsia="Arial Unicode MS"/>
                <w:b/>
                <w:bCs/>
                <w:color w:val="000000"/>
                <w:vertAlign w:val="superscript"/>
              </w:rPr>
              <w:t>б</w:t>
            </w:r>
            <w:proofErr w:type="spellEnd"/>
            <w:r w:rsidRPr="000F5EFA">
              <w:rPr>
                <w:rFonts w:eastAsia="Arial Unicode MS"/>
                <w:b/>
                <w:bCs/>
                <w:color w:val="000000"/>
              </w:rPr>
              <w:t>, м</w:t>
            </w:r>
            <w:r w:rsidRPr="000F5EFA">
              <w:rPr>
                <w:rFonts w:eastAsia="Arial Unicode MS"/>
                <w:b/>
                <w:bCs/>
                <w:color w:val="000000"/>
                <w:vertAlign w:val="superscript"/>
              </w:rPr>
              <w:t>3</w:t>
            </w:r>
            <w:r w:rsidRPr="000F5EFA">
              <w:rPr>
                <w:rFonts w:eastAsia="Arial Unicode MS"/>
                <w:b/>
                <w:bCs/>
                <w:color w:val="000000"/>
              </w:rPr>
              <w:t>/ч</w:t>
            </w:r>
          </w:p>
        </w:tc>
        <w:tc>
          <w:tcPr>
            <w:tcW w:w="1417"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Балансовая подпитка тепл</w:t>
            </w:r>
            <w:r w:rsidRPr="000F5EFA">
              <w:rPr>
                <w:rFonts w:eastAsia="Arial Unicode MS"/>
                <w:b/>
                <w:color w:val="000000"/>
              </w:rPr>
              <w:t>о</w:t>
            </w:r>
            <w:r w:rsidRPr="000F5EFA">
              <w:rPr>
                <w:rFonts w:eastAsia="Arial Unicode MS"/>
                <w:b/>
                <w:color w:val="000000"/>
              </w:rPr>
              <w:t xml:space="preserve">вой сети - </w:t>
            </w:r>
            <w:proofErr w:type="spellStart"/>
            <w:proofErr w:type="gramStart"/>
            <w:r w:rsidRPr="000F5EFA">
              <w:rPr>
                <w:rFonts w:eastAsia="Arial Unicode MS"/>
                <w:b/>
                <w:color w:val="000000"/>
              </w:rPr>
              <w:t>G</w:t>
            </w:r>
            <w:proofErr w:type="gramEnd"/>
            <w:r w:rsidRPr="000F5EFA">
              <w:rPr>
                <w:rFonts w:eastAsia="Arial Unicode MS"/>
                <w:b/>
                <w:bCs/>
                <w:color w:val="000000"/>
                <w:vertAlign w:val="subscript"/>
              </w:rPr>
              <w:t>п</w:t>
            </w:r>
            <w:r w:rsidRPr="000F5EFA">
              <w:rPr>
                <w:rFonts w:eastAsia="Arial Unicode MS"/>
                <w:b/>
                <w:bCs/>
                <w:color w:val="000000"/>
                <w:vertAlign w:val="superscript"/>
              </w:rPr>
              <w:t>б</w:t>
            </w:r>
            <w:proofErr w:type="spellEnd"/>
            <w:r w:rsidRPr="000F5EFA">
              <w:rPr>
                <w:rFonts w:eastAsia="Arial Unicode MS"/>
                <w:b/>
                <w:bCs/>
                <w:color w:val="000000"/>
              </w:rPr>
              <w:t>, м</w:t>
            </w:r>
            <w:r w:rsidRPr="000F5EFA">
              <w:rPr>
                <w:rFonts w:eastAsia="Arial Unicode MS"/>
                <w:b/>
                <w:bCs/>
                <w:color w:val="000000"/>
                <w:vertAlign w:val="superscript"/>
              </w:rPr>
              <w:t>3</w:t>
            </w:r>
            <w:r w:rsidRPr="000F5EFA">
              <w:rPr>
                <w:rFonts w:eastAsia="Arial Unicode MS"/>
                <w:b/>
                <w:bCs/>
                <w:color w:val="000000"/>
              </w:rPr>
              <w:t>/ч</w:t>
            </w:r>
          </w:p>
        </w:tc>
        <w:tc>
          <w:tcPr>
            <w:tcW w:w="1418"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 xml:space="preserve">Ограничение производительности </w:t>
            </w:r>
            <w:proofErr w:type="spellStart"/>
            <w:r w:rsidRPr="000F5EFA">
              <w:rPr>
                <w:rFonts w:eastAsia="Arial Unicode MS"/>
                <w:b/>
                <w:color w:val="000000"/>
              </w:rPr>
              <w:t>подпиточного</w:t>
            </w:r>
            <w:proofErr w:type="spellEnd"/>
            <w:r w:rsidRPr="000F5EFA">
              <w:rPr>
                <w:rFonts w:eastAsia="Arial Unicode MS"/>
                <w:b/>
                <w:color w:val="000000"/>
              </w:rPr>
              <w:t xml:space="preserve"> устройс</w:t>
            </w:r>
            <w:r w:rsidRPr="000F5EFA">
              <w:rPr>
                <w:rFonts w:eastAsia="Arial Unicode MS"/>
                <w:b/>
                <w:color w:val="000000"/>
              </w:rPr>
              <w:t>т</w:t>
            </w:r>
            <w:r w:rsidRPr="000F5EFA">
              <w:rPr>
                <w:rFonts w:eastAsia="Arial Unicode MS"/>
                <w:b/>
                <w:color w:val="000000"/>
              </w:rPr>
              <w:t xml:space="preserve">ва - </w:t>
            </w:r>
            <w:proofErr w:type="spellStart"/>
            <w:proofErr w:type="gramStart"/>
            <w:r w:rsidRPr="000F5EFA">
              <w:rPr>
                <w:rFonts w:eastAsia="Arial Unicode MS"/>
                <w:b/>
                <w:color w:val="000000"/>
              </w:rPr>
              <w:t>G</w:t>
            </w:r>
            <w:proofErr w:type="gramEnd"/>
            <w:r w:rsidRPr="000F5EFA">
              <w:rPr>
                <w:rFonts w:eastAsia="Arial Unicode MS"/>
                <w:b/>
                <w:bCs/>
                <w:color w:val="000000"/>
                <w:vertAlign w:val="subscript"/>
              </w:rPr>
              <w:t>огр</w:t>
            </w:r>
            <w:proofErr w:type="spellEnd"/>
            <w:r w:rsidRPr="000F5EFA">
              <w:rPr>
                <w:rFonts w:eastAsia="Arial Unicode MS"/>
                <w:b/>
                <w:bCs/>
                <w:color w:val="000000"/>
              </w:rPr>
              <w:t>, м</w:t>
            </w:r>
            <w:r w:rsidRPr="000F5EFA">
              <w:rPr>
                <w:rFonts w:eastAsia="Arial Unicode MS"/>
                <w:b/>
                <w:bCs/>
                <w:color w:val="000000"/>
                <w:vertAlign w:val="superscript"/>
              </w:rPr>
              <w:t>3</w:t>
            </w:r>
            <w:r w:rsidRPr="000F5EFA">
              <w:rPr>
                <w:rFonts w:eastAsia="Arial Unicode MS"/>
                <w:b/>
                <w:bCs/>
                <w:color w:val="000000"/>
              </w:rPr>
              <w:t>/ч</w:t>
            </w:r>
          </w:p>
        </w:tc>
        <w:tc>
          <w:tcPr>
            <w:tcW w:w="1418"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 xml:space="preserve">Нормативная (расчётная) среднечасовая подпитка  - </w:t>
            </w:r>
            <w:proofErr w:type="spellStart"/>
            <w:proofErr w:type="gramStart"/>
            <w:r w:rsidRPr="000F5EFA">
              <w:rPr>
                <w:rFonts w:eastAsia="Arial Unicode MS"/>
                <w:b/>
                <w:color w:val="000000"/>
              </w:rPr>
              <w:t>G</w:t>
            </w:r>
            <w:proofErr w:type="gramEnd"/>
            <w:r w:rsidRPr="000F5EFA">
              <w:rPr>
                <w:rFonts w:eastAsia="Arial Unicode MS"/>
                <w:b/>
                <w:bCs/>
                <w:color w:val="000000"/>
                <w:vertAlign w:val="subscript"/>
              </w:rPr>
              <w:t>п</w:t>
            </w:r>
            <w:r w:rsidRPr="000F5EFA">
              <w:rPr>
                <w:rFonts w:eastAsia="Arial Unicode MS"/>
                <w:b/>
                <w:bCs/>
                <w:color w:val="000000"/>
                <w:vertAlign w:val="superscript"/>
              </w:rPr>
              <w:t>пр</w:t>
            </w:r>
            <w:proofErr w:type="spellEnd"/>
            <w:r w:rsidRPr="000F5EFA">
              <w:rPr>
                <w:rFonts w:eastAsia="Arial Unicode MS"/>
                <w:b/>
                <w:bCs/>
                <w:color w:val="000000"/>
              </w:rPr>
              <w:t>, м</w:t>
            </w:r>
            <w:r w:rsidRPr="000F5EFA">
              <w:rPr>
                <w:rFonts w:eastAsia="Arial Unicode MS"/>
                <w:b/>
                <w:bCs/>
                <w:color w:val="000000"/>
                <w:vertAlign w:val="superscript"/>
              </w:rPr>
              <w:t>3</w:t>
            </w:r>
            <w:r w:rsidRPr="000F5EFA">
              <w:rPr>
                <w:rFonts w:eastAsia="Arial Unicode MS"/>
                <w:b/>
                <w:bCs/>
                <w:color w:val="000000"/>
              </w:rPr>
              <w:t>/ч</w:t>
            </w:r>
          </w:p>
        </w:tc>
        <w:tc>
          <w:tcPr>
            <w:tcW w:w="1417" w:type="dxa"/>
            <w:shd w:val="clear" w:color="auto" w:fill="auto"/>
            <w:textDirection w:val="btLr"/>
            <w:vAlign w:val="center"/>
            <w:hideMark/>
          </w:tcPr>
          <w:p w:rsidR="00954880" w:rsidRPr="000F5EFA" w:rsidRDefault="00954880" w:rsidP="00FA234E">
            <w:pPr>
              <w:jc w:val="center"/>
              <w:rPr>
                <w:rFonts w:eastAsia="Arial Unicode MS"/>
                <w:b/>
                <w:color w:val="000000"/>
              </w:rPr>
            </w:pPr>
            <w:r w:rsidRPr="000F5EFA">
              <w:rPr>
                <w:rFonts w:eastAsia="Arial Unicode MS"/>
                <w:b/>
                <w:color w:val="000000"/>
              </w:rPr>
              <w:t xml:space="preserve">Фактическая среднечасовая подпитка тепловой сети в прошедшем сезоне - </w:t>
            </w:r>
            <w:proofErr w:type="spellStart"/>
            <w:proofErr w:type="gramStart"/>
            <w:r w:rsidRPr="000F5EFA">
              <w:rPr>
                <w:rFonts w:eastAsia="Arial Unicode MS"/>
                <w:b/>
                <w:color w:val="000000"/>
              </w:rPr>
              <w:t>G</w:t>
            </w:r>
            <w:proofErr w:type="gramEnd"/>
            <w:r w:rsidRPr="000F5EFA">
              <w:rPr>
                <w:rFonts w:eastAsia="Arial Unicode MS"/>
                <w:b/>
                <w:bCs/>
                <w:color w:val="000000"/>
                <w:vertAlign w:val="subscript"/>
              </w:rPr>
              <w:t>п</w:t>
            </w:r>
            <w:r w:rsidRPr="000F5EFA">
              <w:rPr>
                <w:rFonts w:eastAsia="Arial Unicode MS"/>
                <w:b/>
                <w:bCs/>
                <w:color w:val="000000"/>
                <w:vertAlign w:val="superscript"/>
              </w:rPr>
              <w:t>ф</w:t>
            </w:r>
            <w:proofErr w:type="spellEnd"/>
            <w:r w:rsidRPr="000F5EFA">
              <w:rPr>
                <w:rFonts w:eastAsia="Arial Unicode MS"/>
                <w:b/>
                <w:bCs/>
                <w:color w:val="000000"/>
                <w:vertAlign w:val="superscript"/>
              </w:rPr>
              <w:t>'</w:t>
            </w:r>
            <w:r w:rsidRPr="000F5EFA">
              <w:rPr>
                <w:rFonts w:eastAsia="Arial Unicode MS"/>
                <w:b/>
                <w:bCs/>
                <w:color w:val="000000"/>
              </w:rPr>
              <w:t>, м</w:t>
            </w:r>
            <w:r w:rsidRPr="000F5EFA">
              <w:rPr>
                <w:rFonts w:eastAsia="Arial Unicode MS"/>
                <w:b/>
                <w:bCs/>
                <w:color w:val="000000"/>
                <w:vertAlign w:val="superscript"/>
              </w:rPr>
              <w:t>3</w:t>
            </w:r>
            <w:r w:rsidRPr="000F5EFA">
              <w:rPr>
                <w:rFonts w:eastAsia="Arial Unicode MS"/>
                <w:b/>
                <w:bCs/>
                <w:color w:val="000000"/>
              </w:rPr>
              <w:t>/ч</w:t>
            </w:r>
          </w:p>
        </w:tc>
      </w:tr>
      <w:tr w:rsidR="00954880" w:rsidRPr="000F5EFA" w:rsidTr="00FA234E">
        <w:trPr>
          <w:cantSplit/>
          <w:trHeight w:val="287"/>
        </w:trPr>
        <w:tc>
          <w:tcPr>
            <w:tcW w:w="851" w:type="dxa"/>
            <w:shd w:val="clear" w:color="auto" w:fill="auto"/>
            <w:vAlign w:val="center"/>
          </w:tcPr>
          <w:p w:rsidR="00954880" w:rsidRPr="00BE0107" w:rsidRDefault="00954880" w:rsidP="00FA234E">
            <w:pPr>
              <w:jc w:val="center"/>
              <w:rPr>
                <w:rFonts w:eastAsia="Arial Unicode MS"/>
                <w:color w:val="000000"/>
              </w:rPr>
            </w:pPr>
            <w:r w:rsidRPr="00BE0107">
              <w:rPr>
                <w:rFonts w:eastAsia="Arial Unicode MS"/>
                <w:color w:val="000000"/>
              </w:rPr>
              <w:t>1</w:t>
            </w:r>
          </w:p>
        </w:tc>
        <w:tc>
          <w:tcPr>
            <w:tcW w:w="6804" w:type="dxa"/>
            <w:shd w:val="clear" w:color="auto" w:fill="auto"/>
            <w:vAlign w:val="center"/>
          </w:tcPr>
          <w:p w:rsidR="00954880" w:rsidRPr="00BE0107" w:rsidRDefault="00954880" w:rsidP="00FA234E">
            <w:pPr>
              <w:widowControl w:val="0"/>
              <w:ind w:right="-99"/>
              <w:outlineLvl w:val="1"/>
              <w:rPr>
                <w:highlight w:val="yellow"/>
              </w:rPr>
            </w:pPr>
            <w:r>
              <w:t>Котельная ул. Третьякова</w:t>
            </w:r>
          </w:p>
        </w:tc>
        <w:tc>
          <w:tcPr>
            <w:tcW w:w="1701" w:type="dxa"/>
            <w:shd w:val="clear" w:color="auto" w:fill="auto"/>
            <w:vAlign w:val="center"/>
          </w:tcPr>
          <w:p w:rsidR="00954880" w:rsidRPr="00677CAA" w:rsidRDefault="00954880" w:rsidP="00FA234E">
            <w:pPr>
              <w:jc w:val="center"/>
              <w:rPr>
                <w:rFonts w:eastAsia="Arial Unicode MS"/>
                <w:color w:val="000000"/>
              </w:rPr>
            </w:pPr>
            <w:proofErr w:type="spellStart"/>
            <w:r>
              <w:rPr>
                <w:rFonts w:eastAsia="Arial Unicode MS"/>
                <w:color w:val="000000"/>
              </w:rPr>
              <w:t>н</w:t>
            </w:r>
            <w:proofErr w:type="spellEnd"/>
            <w:r>
              <w:rPr>
                <w:rFonts w:eastAsia="Arial Unicode MS"/>
                <w:color w:val="000000"/>
              </w:rPr>
              <w:t>/</w:t>
            </w:r>
            <w:proofErr w:type="spellStart"/>
            <w:r>
              <w:rPr>
                <w:rFonts w:eastAsia="Arial Unicode MS"/>
                <w:color w:val="000000"/>
              </w:rPr>
              <w:t>д</w:t>
            </w:r>
            <w:proofErr w:type="spellEnd"/>
          </w:p>
        </w:tc>
        <w:tc>
          <w:tcPr>
            <w:tcW w:w="1417" w:type="dxa"/>
            <w:shd w:val="clear" w:color="auto" w:fill="auto"/>
            <w:vAlign w:val="center"/>
          </w:tcPr>
          <w:p w:rsidR="00954880" w:rsidRPr="00677CAA" w:rsidRDefault="00954880" w:rsidP="00FA234E">
            <w:pPr>
              <w:jc w:val="center"/>
              <w:rPr>
                <w:rFonts w:eastAsia="Arial Unicode MS"/>
                <w:color w:val="000000"/>
              </w:rPr>
            </w:pPr>
            <w:proofErr w:type="spellStart"/>
            <w:r>
              <w:rPr>
                <w:rFonts w:eastAsia="Arial Unicode MS"/>
                <w:color w:val="000000"/>
              </w:rPr>
              <w:t>н</w:t>
            </w:r>
            <w:proofErr w:type="spellEnd"/>
            <w:r>
              <w:rPr>
                <w:rFonts w:eastAsia="Arial Unicode MS"/>
                <w:color w:val="000000"/>
              </w:rPr>
              <w:t>/</w:t>
            </w:r>
            <w:proofErr w:type="spellStart"/>
            <w:r>
              <w:rPr>
                <w:rFonts w:eastAsia="Arial Unicode MS"/>
                <w:color w:val="000000"/>
              </w:rPr>
              <w:t>д</w:t>
            </w:r>
            <w:proofErr w:type="spellEnd"/>
          </w:p>
        </w:tc>
        <w:tc>
          <w:tcPr>
            <w:tcW w:w="1418" w:type="dxa"/>
            <w:shd w:val="clear" w:color="auto" w:fill="auto"/>
            <w:vAlign w:val="center"/>
          </w:tcPr>
          <w:p w:rsidR="00954880" w:rsidRPr="00677CAA" w:rsidRDefault="00954880" w:rsidP="00FA234E">
            <w:pPr>
              <w:jc w:val="center"/>
              <w:rPr>
                <w:rFonts w:eastAsia="Arial Unicode MS"/>
                <w:color w:val="000000"/>
              </w:rPr>
            </w:pPr>
            <w:r>
              <w:rPr>
                <w:rFonts w:eastAsia="Arial Unicode MS"/>
                <w:color w:val="000000"/>
              </w:rPr>
              <w:t>0</w:t>
            </w:r>
          </w:p>
        </w:tc>
        <w:tc>
          <w:tcPr>
            <w:tcW w:w="1418" w:type="dxa"/>
            <w:shd w:val="clear" w:color="auto" w:fill="auto"/>
            <w:vAlign w:val="center"/>
          </w:tcPr>
          <w:p w:rsidR="00954880" w:rsidRPr="00677CAA" w:rsidRDefault="00954880" w:rsidP="00FA234E">
            <w:pPr>
              <w:jc w:val="center"/>
              <w:rPr>
                <w:color w:val="000000"/>
              </w:rPr>
            </w:pPr>
            <w:r>
              <w:rPr>
                <w:color w:val="000000"/>
              </w:rPr>
              <w:t>0,028</w:t>
            </w:r>
          </w:p>
        </w:tc>
        <w:tc>
          <w:tcPr>
            <w:tcW w:w="1417" w:type="dxa"/>
            <w:shd w:val="clear" w:color="auto" w:fill="auto"/>
            <w:vAlign w:val="center"/>
          </w:tcPr>
          <w:p w:rsidR="00954880" w:rsidRPr="00677CAA" w:rsidRDefault="00954880" w:rsidP="00FA234E">
            <w:pPr>
              <w:jc w:val="center"/>
              <w:rPr>
                <w:color w:val="000000"/>
              </w:rPr>
            </w:pPr>
            <w:r>
              <w:rPr>
                <w:color w:val="000000"/>
              </w:rPr>
              <w:t>0,028</w:t>
            </w:r>
          </w:p>
        </w:tc>
      </w:tr>
    </w:tbl>
    <w:p w:rsidR="00954880" w:rsidRDefault="00954880" w:rsidP="00954880">
      <w:pPr>
        <w:keepNext/>
        <w:ind w:firstLine="709"/>
        <w:rPr>
          <w:bCs/>
          <w:iCs/>
        </w:rPr>
        <w:sectPr w:rsidR="00954880" w:rsidSect="00A875F6">
          <w:pgSz w:w="16838" w:h="11906" w:orient="landscape"/>
          <w:pgMar w:top="1588" w:right="851" w:bottom="1701" w:left="851" w:header="709" w:footer="709" w:gutter="0"/>
          <w:cols w:space="708"/>
          <w:docGrid w:linePitch="360"/>
        </w:sectPr>
      </w:pPr>
    </w:p>
    <w:p w:rsidR="00954880" w:rsidRPr="000D289E" w:rsidRDefault="00954880" w:rsidP="00954880">
      <w:pPr>
        <w:ind w:firstLine="708"/>
        <w:jc w:val="center"/>
        <w:rPr>
          <w:b/>
          <w:color w:val="000000"/>
          <w:sz w:val="28"/>
          <w:szCs w:val="28"/>
        </w:rPr>
      </w:pPr>
      <w:r w:rsidRPr="000D289E">
        <w:rPr>
          <w:b/>
          <w:color w:val="000000"/>
          <w:sz w:val="28"/>
          <w:szCs w:val="28"/>
        </w:rPr>
        <w:lastRenderedPageBreak/>
        <w:t xml:space="preserve">1.7.2. </w:t>
      </w:r>
      <w:r>
        <w:rPr>
          <w:b/>
          <w:color w:val="000000"/>
          <w:sz w:val="28"/>
          <w:szCs w:val="28"/>
        </w:rPr>
        <w:t>Описание</w:t>
      </w:r>
      <w:r w:rsidRPr="000D289E">
        <w:rPr>
          <w:b/>
          <w:color w:val="000000"/>
          <w:sz w:val="28"/>
          <w:szCs w:val="28"/>
        </w:rPr>
        <w:t xml:space="preserve"> баланс</w:t>
      </w:r>
      <w:r>
        <w:rPr>
          <w:b/>
          <w:color w:val="000000"/>
          <w:sz w:val="28"/>
          <w:szCs w:val="28"/>
        </w:rPr>
        <w:t>ов</w:t>
      </w:r>
      <w:r w:rsidRPr="000D289E">
        <w:rPr>
          <w:b/>
          <w:color w:val="000000"/>
          <w:sz w:val="28"/>
          <w:szCs w:val="28"/>
        </w:rPr>
        <w:t xml:space="preserve"> производительности водоподготовительных установок теплоносителя для тепловых сетей и максимального потребл</w:t>
      </w:r>
      <w:r w:rsidRPr="000D289E">
        <w:rPr>
          <w:b/>
          <w:color w:val="000000"/>
          <w:sz w:val="28"/>
          <w:szCs w:val="28"/>
        </w:rPr>
        <w:t>е</w:t>
      </w:r>
      <w:r w:rsidRPr="000D289E">
        <w:rPr>
          <w:b/>
          <w:color w:val="000000"/>
          <w:sz w:val="28"/>
          <w:szCs w:val="28"/>
        </w:rPr>
        <w:t>ния теплоносителя в аварийных режимах систем теплоснабжения</w:t>
      </w:r>
    </w:p>
    <w:p w:rsidR="00954880" w:rsidRPr="000D289E" w:rsidRDefault="00954880" w:rsidP="00954880">
      <w:pPr>
        <w:ind w:firstLine="709"/>
        <w:jc w:val="both"/>
        <w:rPr>
          <w:sz w:val="28"/>
          <w:szCs w:val="28"/>
        </w:rPr>
      </w:pPr>
      <w:proofErr w:type="gramStart"/>
      <w:r w:rsidRPr="000D289E">
        <w:rPr>
          <w:sz w:val="28"/>
          <w:szCs w:val="28"/>
        </w:rPr>
        <w:t xml:space="preserve">Согласно п. 6.17 </w:t>
      </w:r>
      <w:proofErr w:type="spellStart"/>
      <w:r w:rsidRPr="000D289E">
        <w:rPr>
          <w:sz w:val="28"/>
          <w:szCs w:val="28"/>
        </w:rPr>
        <w:t>СНиП</w:t>
      </w:r>
      <w:proofErr w:type="spellEnd"/>
      <w:r w:rsidRPr="000D289E">
        <w:rPr>
          <w:sz w:val="28"/>
          <w:szCs w:val="28"/>
        </w:rPr>
        <w:t xml:space="preserve"> 41-02-2003 и п. 6.22 СП 124.13330.2012 для открытых и закрытых систем теплоснабжения должна предусматриваться допо</w:t>
      </w:r>
      <w:r w:rsidRPr="000D289E">
        <w:rPr>
          <w:sz w:val="28"/>
          <w:szCs w:val="28"/>
        </w:rPr>
        <w:t>л</w:t>
      </w:r>
      <w:r w:rsidRPr="000D289E">
        <w:rPr>
          <w:sz w:val="28"/>
          <w:szCs w:val="28"/>
        </w:rPr>
        <w:t xml:space="preserve">нительно аварийная подпитка химически не обработанной и </w:t>
      </w:r>
      <w:proofErr w:type="spellStart"/>
      <w:r w:rsidRPr="000D289E">
        <w:rPr>
          <w:sz w:val="28"/>
          <w:szCs w:val="28"/>
        </w:rPr>
        <w:t>недеаэрированной</w:t>
      </w:r>
      <w:proofErr w:type="spellEnd"/>
      <w:r w:rsidRPr="000D289E">
        <w:rPr>
          <w:sz w:val="28"/>
          <w:szCs w:val="28"/>
        </w:rPr>
        <w:t xml:space="preserve"> водой, расход которой принимается в количестве 2% объема воды в трубопр</w:t>
      </w:r>
      <w:r w:rsidRPr="000D289E">
        <w:rPr>
          <w:sz w:val="28"/>
          <w:szCs w:val="28"/>
        </w:rPr>
        <w:t>о</w:t>
      </w:r>
      <w:r w:rsidRPr="000D289E">
        <w:rPr>
          <w:sz w:val="28"/>
          <w:szCs w:val="28"/>
        </w:rPr>
        <w:t>водах тепловых сетей и присоединенных к ним системах отопления, вентил</w:t>
      </w:r>
      <w:r w:rsidRPr="000D289E">
        <w:rPr>
          <w:sz w:val="28"/>
          <w:szCs w:val="28"/>
        </w:rPr>
        <w:t>я</w:t>
      </w:r>
      <w:r w:rsidRPr="000D289E">
        <w:rPr>
          <w:sz w:val="28"/>
          <w:szCs w:val="28"/>
        </w:rPr>
        <w:t>ции и в системах горячего водоснабжения для открытых систем теплоснабж</w:t>
      </w:r>
      <w:r w:rsidRPr="000D289E">
        <w:rPr>
          <w:sz w:val="28"/>
          <w:szCs w:val="28"/>
        </w:rPr>
        <w:t>е</w:t>
      </w:r>
      <w:r w:rsidRPr="000D289E">
        <w:rPr>
          <w:sz w:val="28"/>
          <w:szCs w:val="28"/>
        </w:rPr>
        <w:t>ния.</w:t>
      </w:r>
      <w:proofErr w:type="gramEnd"/>
      <w:r w:rsidRPr="000D289E">
        <w:rPr>
          <w:sz w:val="28"/>
          <w:szCs w:val="28"/>
        </w:rPr>
        <w:t xml:space="preserve"> При наличии нескольких отдельных тепловых сетей, отходящих от ко</w:t>
      </w:r>
      <w:r w:rsidRPr="000D289E">
        <w:rPr>
          <w:sz w:val="28"/>
          <w:szCs w:val="28"/>
        </w:rPr>
        <w:t>л</w:t>
      </w:r>
      <w:r w:rsidRPr="000D289E">
        <w:rPr>
          <w:sz w:val="28"/>
          <w:szCs w:val="28"/>
        </w:rPr>
        <w:t xml:space="preserve">лектора </w:t>
      </w:r>
      <w:proofErr w:type="spellStart"/>
      <w:r w:rsidRPr="000D289E">
        <w:rPr>
          <w:sz w:val="28"/>
          <w:szCs w:val="28"/>
        </w:rPr>
        <w:t>теплоисточника</w:t>
      </w:r>
      <w:proofErr w:type="spellEnd"/>
      <w:r w:rsidRPr="000D289E">
        <w:rPr>
          <w:sz w:val="28"/>
          <w:szCs w:val="28"/>
        </w:rPr>
        <w:t>, аварийную подпитку допускается определять только для одной наибольшей по объему тепловой сети. Для открытых систем тепл</w:t>
      </w:r>
      <w:r w:rsidRPr="000D289E">
        <w:rPr>
          <w:sz w:val="28"/>
          <w:szCs w:val="28"/>
        </w:rPr>
        <w:t>о</w:t>
      </w:r>
      <w:r w:rsidRPr="000D289E">
        <w:rPr>
          <w:sz w:val="28"/>
          <w:szCs w:val="28"/>
        </w:rPr>
        <w:t>снабжения аварийная подпитка должна обеспечиваться только из систем хозя</w:t>
      </w:r>
      <w:r w:rsidRPr="000D289E">
        <w:rPr>
          <w:sz w:val="28"/>
          <w:szCs w:val="28"/>
        </w:rPr>
        <w:t>й</w:t>
      </w:r>
      <w:r w:rsidRPr="000D289E">
        <w:rPr>
          <w:sz w:val="28"/>
          <w:szCs w:val="28"/>
        </w:rPr>
        <w:t>ственно-питьевого водоснабжения. Структура балансов производительности ВПУ теплоносителя для тепловых сетей и максимального потребления тепл</w:t>
      </w:r>
      <w:r w:rsidRPr="000D289E">
        <w:rPr>
          <w:sz w:val="28"/>
          <w:szCs w:val="28"/>
        </w:rPr>
        <w:t>о</w:t>
      </w:r>
      <w:r w:rsidRPr="000D289E">
        <w:rPr>
          <w:sz w:val="28"/>
          <w:szCs w:val="28"/>
        </w:rPr>
        <w:t xml:space="preserve">носителя в аварийных режимах систем теплоснабжения представлена в таблице </w:t>
      </w:r>
      <w:r>
        <w:rPr>
          <w:sz w:val="28"/>
          <w:szCs w:val="28"/>
        </w:rPr>
        <w:t>21.</w:t>
      </w:r>
    </w:p>
    <w:p w:rsidR="00954880" w:rsidRPr="000D289E" w:rsidRDefault="00954880" w:rsidP="00954880">
      <w:pPr>
        <w:ind w:firstLine="708"/>
        <w:jc w:val="right"/>
        <w:rPr>
          <w:sz w:val="28"/>
          <w:szCs w:val="28"/>
        </w:rPr>
      </w:pPr>
      <w:r w:rsidRPr="000D289E">
        <w:rPr>
          <w:sz w:val="28"/>
          <w:szCs w:val="28"/>
        </w:rPr>
        <w:t>Таблица 2</w:t>
      </w:r>
      <w:r>
        <w:rPr>
          <w:sz w:val="28"/>
          <w:szCs w:val="28"/>
        </w:rPr>
        <w:t>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2409"/>
        <w:gridCol w:w="2501"/>
        <w:gridCol w:w="2035"/>
      </w:tblGrid>
      <w:tr w:rsidR="00954880" w:rsidRPr="0012227E" w:rsidTr="00FA234E">
        <w:tc>
          <w:tcPr>
            <w:tcW w:w="2802" w:type="dxa"/>
            <w:vAlign w:val="center"/>
          </w:tcPr>
          <w:p w:rsidR="00954880" w:rsidRPr="0012227E" w:rsidRDefault="00954880" w:rsidP="00FA234E">
            <w:pPr>
              <w:jc w:val="center"/>
              <w:rPr>
                <w:b/>
              </w:rPr>
            </w:pPr>
            <w:r w:rsidRPr="0012227E">
              <w:rPr>
                <w:b/>
              </w:rPr>
              <w:t>Наименование источника теплоснабжения</w:t>
            </w:r>
          </w:p>
        </w:tc>
        <w:tc>
          <w:tcPr>
            <w:tcW w:w="2409" w:type="dxa"/>
            <w:vAlign w:val="center"/>
          </w:tcPr>
          <w:p w:rsidR="00954880" w:rsidRPr="0012227E" w:rsidRDefault="00954880" w:rsidP="00FA234E">
            <w:pPr>
              <w:jc w:val="center"/>
              <w:rPr>
                <w:b/>
              </w:rPr>
            </w:pPr>
            <w:r w:rsidRPr="0012227E">
              <w:rPr>
                <w:b/>
              </w:rPr>
              <w:t>Производительность ВПУ, т/час</w:t>
            </w:r>
          </w:p>
        </w:tc>
        <w:tc>
          <w:tcPr>
            <w:tcW w:w="2501" w:type="dxa"/>
            <w:vAlign w:val="center"/>
          </w:tcPr>
          <w:p w:rsidR="00954880" w:rsidRPr="0012227E" w:rsidRDefault="00954880" w:rsidP="00FA234E">
            <w:pPr>
              <w:jc w:val="center"/>
              <w:rPr>
                <w:b/>
              </w:rPr>
            </w:pPr>
            <w:r w:rsidRPr="0012227E">
              <w:rPr>
                <w:b/>
              </w:rPr>
              <w:t>Существующее ма</w:t>
            </w:r>
            <w:r w:rsidRPr="0012227E">
              <w:rPr>
                <w:b/>
              </w:rPr>
              <w:t>к</w:t>
            </w:r>
            <w:r w:rsidRPr="0012227E">
              <w:rPr>
                <w:b/>
              </w:rPr>
              <w:t>симальное значение подпитки теплосети, т/час</w:t>
            </w:r>
          </w:p>
        </w:tc>
        <w:tc>
          <w:tcPr>
            <w:tcW w:w="2035" w:type="dxa"/>
            <w:vAlign w:val="center"/>
          </w:tcPr>
          <w:p w:rsidR="00954880" w:rsidRPr="0012227E" w:rsidRDefault="00954880" w:rsidP="00FA234E">
            <w:pPr>
              <w:jc w:val="center"/>
              <w:rPr>
                <w:b/>
              </w:rPr>
            </w:pPr>
            <w:r w:rsidRPr="0012227E">
              <w:rPr>
                <w:b/>
              </w:rPr>
              <w:t>Перспективное максимальное значение подпи</w:t>
            </w:r>
            <w:r w:rsidRPr="0012227E">
              <w:rPr>
                <w:b/>
              </w:rPr>
              <w:t>т</w:t>
            </w:r>
            <w:r w:rsidRPr="0012227E">
              <w:rPr>
                <w:b/>
              </w:rPr>
              <w:t>ки теплосети, т/час</w:t>
            </w:r>
          </w:p>
        </w:tc>
      </w:tr>
      <w:tr w:rsidR="00954880" w:rsidRPr="0012227E" w:rsidTr="00FA234E">
        <w:tc>
          <w:tcPr>
            <w:tcW w:w="2802" w:type="dxa"/>
            <w:vAlign w:val="center"/>
          </w:tcPr>
          <w:p w:rsidR="00954880" w:rsidRPr="0012227E" w:rsidRDefault="00954880" w:rsidP="00FA234E">
            <w:pPr>
              <w:widowControl w:val="0"/>
              <w:ind w:right="-99"/>
              <w:outlineLvl w:val="1"/>
              <w:rPr>
                <w:highlight w:val="yellow"/>
              </w:rPr>
            </w:pPr>
            <w:r>
              <w:t>Котельная ул. Третьякова</w:t>
            </w:r>
          </w:p>
        </w:tc>
        <w:tc>
          <w:tcPr>
            <w:tcW w:w="2409" w:type="dxa"/>
            <w:vAlign w:val="center"/>
          </w:tcPr>
          <w:p w:rsidR="00954880" w:rsidRPr="0012227E" w:rsidRDefault="00954880" w:rsidP="00FA234E">
            <w:pPr>
              <w:jc w:val="center"/>
              <w:rPr>
                <w:rFonts w:eastAsia="Arial Unicode MS"/>
                <w:color w:val="000000"/>
              </w:rPr>
            </w:pPr>
            <w:proofErr w:type="spellStart"/>
            <w:r w:rsidRPr="00EA2A08">
              <w:rPr>
                <w:rFonts w:eastAsia="Arial Unicode MS"/>
                <w:color w:val="000000"/>
              </w:rPr>
              <w:t>н</w:t>
            </w:r>
            <w:proofErr w:type="spellEnd"/>
            <w:r w:rsidRPr="00EA2A08">
              <w:rPr>
                <w:rFonts w:eastAsia="Arial Unicode MS"/>
                <w:color w:val="000000"/>
              </w:rPr>
              <w:t>/</w:t>
            </w:r>
            <w:proofErr w:type="spellStart"/>
            <w:r w:rsidRPr="00EA2A08">
              <w:rPr>
                <w:rFonts w:eastAsia="Arial Unicode MS"/>
                <w:color w:val="000000"/>
              </w:rPr>
              <w:t>д</w:t>
            </w:r>
            <w:proofErr w:type="spellEnd"/>
          </w:p>
        </w:tc>
        <w:tc>
          <w:tcPr>
            <w:tcW w:w="2501" w:type="dxa"/>
            <w:vAlign w:val="center"/>
          </w:tcPr>
          <w:p w:rsidR="00954880" w:rsidRPr="006C0DF1" w:rsidRDefault="00954880" w:rsidP="00FA234E">
            <w:pPr>
              <w:jc w:val="center"/>
              <w:rPr>
                <w:color w:val="000000"/>
              </w:rPr>
            </w:pPr>
            <w:r>
              <w:rPr>
                <w:color w:val="000000"/>
              </w:rPr>
              <w:t>0,028</w:t>
            </w:r>
          </w:p>
        </w:tc>
        <w:tc>
          <w:tcPr>
            <w:tcW w:w="2035" w:type="dxa"/>
            <w:vAlign w:val="center"/>
          </w:tcPr>
          <w:p w:rsidR="00954880" w:rsidRPr="006C0DF1" w:rsidRDefault="00954880" w:rsidP="00FA234E">
            <w:pPr>
              <w:jc w:val="center"/>
              <w:rPr>
                <w:color w:val="000000"/>
              </w:rPr>
            </w:pPr>
            <w:r>
              <w:rPr>
                <w:color w:val="000000"/>
              </w:rPr>
              <w:t>0,028</w:t>
            </w:r>
          </w:p>
        </w:tc>
      </w:tr>
    </w:tbl>
    <w:p w:rsidR="00954880" w:rsidRDefault="00954880" w:rsidP="00954880">
      <w:pPr>
        <w:jc w:val="both"/>
        <w:rPr>
          <w:sz w:val="28"/>
          <w:szCs w:val="28"/>
        </w:rPr>
      </w:pPr>
    </w:p>
    <w:p w:rsidR="00954880" w:rsidRPr="000D289E" w:rsidRDefault="00954880" w:rsidP="00954880">
      <w:pPr>
        <w:jc w:val="center"/>
        <w:rPr>
          <w:b/>
          <w:sz w:val="28"/>
          <w:szCs w:val="28"/>
        </w:rPr>
      </w:pPr>
      <w:r w:rsidRPr="000D289E">
        <w:rPr>
          <w:b/>
          <w:sz w:val="28"/>
          <w:szCs w:val="28"/>
        </w:rPr>
        <w:t xml:space="preserve">1.8. Топливные балансы источников тепловой энергии и система </w:t>
      </w:r>
    </w:p>
    <w:p w:rsidR="00954880" w:rsidRPr="000D289E" w:rsidRDefault="00954880" w:rsidP="00954880">
      <w:pPr>
        <w:jc w:val="center"/>
        <w:rPr>
          <w:b/>
          <w:sz w:val="28"/>
          <w:szCs w:val="28"/>
        </w:rPr>
      </w:pPr>
      <w:r w:rsidRPr="000D289E">
        <w:rPr>
          <w:b/>
          <w:sz w:val="28"/>
          <w:szCs w:val="28"/>
        </w:rPr>
        <w:t>обеспечения топливом</w:t>
      </w:r>
    </w:p>
    <w:p w:rsidR="00954880" w:rsidRPr="000D289E" w:rsidRDefault="00954880" w:rsidP="00954880">
      <w:pPr>
        <w:jc w:val="center"/>
        <w:rPr>
          <w:b/>
          <w:sz w:val="28"/>
          <w:szCs w:val="28"/>
        </w:rPr>
      </w:pPr>
      <w:r w:rsidRPr="000D289E">
        <w:rPr>
          <w:b/>
          <w:sz w:val="28"/>
          <w:szCs w:val="28"/>
        </w:rPr>
        <w:t>1.8.1. Описание видов и количества используемого основного топлива для каждого источника тепловой энергии</w:t>
      </w:r>
    </w:p>
    <w:p w:rsidR="00954880" w:rsidRPr="000D289E" w:rsidRDefault="00954880" w:rsidP="00954880">
      <w:pPr>
        <w:ind w:firstLine="709"/>
        <w:jc w:val="both"/>
        <w:rPr>
          <w:sz w:val="28"/>
          <w:szCs w:val="28"/>
        </w:rPr>
      </w:pPr>
      <w:r w:rsidRPr="000D289E">
        <w:rPr>
          <w:sz w:val="28"/>
          <w:szCs w:val="28"/>
        </w:rPr>
        <w:t>Основным видом топлива в котельн</w:t>
      </w:r>
      <w:r>
        <w:rPr>
          <w:sz w:val="28"/>
          <w:szCs w:val="28"/>
        </w:rPr>
        <w:t>ой</w:t>
      </w:r>
      <w:r w:rsidRPr="000D289E">
        <w:rPr>
          <w:sz w:val="28"/>
          <w:szCs w:val="28"/>
        </w:rPr>
        <w:t xml:space="preserve">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 xml:space="preserve"> является природный газ. Резервное топливо не предусмотрено. Обеспечение топливом производится надлежащим образом в соответствии с действующими нормативными документами. </w:t>
      </w:r>
    </w:p>
    <w:p w:rsidR="00954880" w:rsidRPr="000D289E" w:rsidRDefault="00954880" w:rsidP="00954880">
      <w:pPr>
        <w:ind w:firstLine="708"/>
        <w:jc w:val="both"/>
        <w:rPr>
          <w:sz w:val="28"/>
          <w:szCs w:val="28"/>
        </w:rPr>
      </w:pPr>
      <w:r w:rsidRPr="000D289E">
        <w:rPr>
          <w:sz w:val="28"/>
          <w:szCs w:val="28"/>
        </w:rPr>
        <w:t>Годовой расход топлива определяется по формуле:</w:t>
      </w:r>
    </w:p>
    <w:p w:rsidR="00954880" w:rsidRPr="000D289E" w:rsidRDefault="00954880" w:rsidP="00954880">
      <w:pPr>
        <w:ind w:firstLine="708"/>
        <w:jc w:val="center"/>
        <w:rPr>
          <w:sz w:val="28"/>
          <w:szCs w:val="28"/>
        </w:rPr>
      </w:pPr>
      <w:r w:rsidRPr="000D289E">
        <w:rPr>
          <w:sz w:val="28"/>
          <w:szCs w:val="28"/>
          <w:lang w:val="en-US"/>
        </w:rPr>
        <w:lastRenderedPageBreak/>
        <w:t>B</w:t>
      </w:r>
      <w:proofErr w:type="gramStart"/>
      <w:r w:rsidRPr="000D289E">
        <w:rPr>
          <w:sz w:val="28"/>
          <w:szCs w:val="28"/>
        </w:rPr>
        <w:t>=(</w:t>
      </w:r>
      <w:proofErr w:type="gramEnd"/>
      <w:r w:rsidRPr="000D289E">
        <w:rPr>
          <w:sz w:val="28"/>
          <w:szCs w:val="28"/>
          <w:lang w:val="en-US"/>
        </w:rPr>
        <w:t>Q</w:t>
      </w:r>
      <w:r w:rsidRPr="000D289E">
        <w:rPr>
          <w:sz w:val="28"/>
          <w:szCs w:val="28"/>
          <w:vertAlign w:val="subscript"/>
        </w:rPr>
        <w:t>выр</w:t>
      </w:r>
      <w:r w:rsidRPr="000D289E">
        <w:rPr>
          <w:sz w:val="16"/>
          <w:szCs w:val="16"/>
        </w:rPr>
        <w:t>х</w:t>
      </w:r>
      <w:r w:rsidRPr="000D289E">
        <w:rPr>
          <w:sz w:val="28"/>
          <w:szCs w:val="28"/>
        </w:rPr>
        <w:t>10</w:t>
      </w:r>
      <w:r w:rsidRPr="000D289E">
        <w:rPr>
          <w:sz w:val="28"/>
          <w:szCs w:val="28"/>
          <w:vertAlign w:val="superscript"/>
        </w:rPr>
        <w:t>3</w:t>
      </w:r>
      <w:r w:rsidRPr="000D289E">
        <w:rPr>
          <w:sz w:val="28"/>
          <w:szCs w:val="28"/>
        </w:rPr>
        <w:t>)/ (</w:t>
      </w:r>
      <w:r w:rsidRPr="000D289E">
        <w:rPr>
          <w:sz w:val="28"/>
          <w:szCs w:val="28"/>
          <w:lang w:val="en-US"/>
        </w:rPr>
        <w:t>Q</w:t>
      </w:r>
      <w:r w:rsidRPr="000D289E">
        <w:rPr>
          <w:sz w:val="28"/>
          <w:szCs w:val="28"/>
          <w:vertAlign w:val="subscript"/>
        </w:rPr>
        <w:t>н</w:t>
      </w:r>
      <w:r w:rsidRPr="000D289E">
        <w:rPr>
          <w:sz w:val="16"/>
          <w:szCs w:val="16"/>
        </w:rPr>
        <w:t>х</w:t>
      </w:r>
      <w:r w:rsidRPr="000D289E">
        <w:rPr>
          <w:sz w:val="28"/>
          <w:szCs w:val="28"/>
        </w:rPr>
        <w:t>β</w:t>
      </w:r>
      <w:r w:rsidRPr="000D289E">
        <w:rPr>
          <w:sz w:val="28"/>
          <w:szCs w:val="28"/>
          <w:vertAlign w:val="subscript"/>
        </w:rPr>
        <w:t>к.а.</w:t>
      </w:r>
      <w:r w:rsidRPr="000D289E">
        <w:rPr>
          <w:sz w:val="28"/>
          <w:szCs w:val="28"/>
        </w:rPr>
        <w:t>);</w:t>
      </w:r>
    </w:p>
    <w:p w:rsidR="00954880" w:rsidRPr="000D289E" w:rsidRDefault="00954880" w:rsidP="00954880">
      <w:pPr>
        <w:ind w:firstLine="708"/>
        <w:jc w:val="both"/>
        <w:rPr>
          <w:sz w:val="28"/>
          <w:szCs w:val="28"/>
        </w:rPr>
      </w:pPr>
      <w:r w:rsidRPr="000D289E">
        <w:rPr>
          <w:sz w:val="28"/>
          <w:szCs w:val="28"/>
        </w:rPr>
        <w:t xml:space="preserve">где: </w:t>
      </w:r>
      <w:r w:rsidRPr="000D289E">
        <w:rPr>
          <w:sz w:val="28"/>
          <w:szCs w:val="28"/>
          <w:lang w:val="en-US"/>
        </w:rPr>
        <w:t>Q</w:t>
      </w:r>
      <w:proofErr w:type="spellStart"/>
      <w:r w:rsidRPr="000D289E">
        <w:rPr>
          <w:sz w:val="28"/>
          <w:szCs w:val="28"/>
          <w:vertAlign w:val="subscript"/>
        </w:rPr>
        <w:t>вы</w:t>
      </w:r>
      <w:proofErr w:type="gramStart"/>
      <w:r w:rsidRPr="000D289E">
        <w:rPr>
          <w:sz w:val="28"/>
          <w:szCs w:val="28"/>
          <w:vertAlign w:val="subscript"/>
        </w:rPr>
        <w:t>р</w:t>
      </w:r>
      <w:proofErr w:type="spellEnd"/>
      <w:r w:rsidRPr="000D289E">
        <w:rPr>
          <w:sz w:val="28"/>
          <w:szCs w:val="28"/>
        </w:rPr>
        <w:t>-</w:t>
      </w:r>
      <w:proofErr w:type="gramEnd"/>
      <w:r w:rsidRPr="000D289E">
        <w:rPr>
          <w:sz w:val="28"/>
          <w:szCs w:val="28"/>
        </w:rPr>
        <w:t xml:space="preserve"> годовая выработка тепла;</w:t>
      </w:r>
    </w:p>
    <w:p w:rsidR="00954880" w:rsidRPr="000D289E" w:rsidRDefault="00954880" w:rsidP="00954880">
      <w:pPr>
        <w:ind w:firstLine="708"/>
        <w:jc w:val="both"/>
        <w:rPr>
          <w:sz w:val="28"/>
          <w:szCs w:val="28"/>
        </w:rPr>
      </w:pPr>
      <w:r w:rsidRPr="000D289E">
        <w:rPr>
          <w:sz w:val="28"/>
          <w:szCs w:val="28"/>
          <w:lang w:val="en-US"/>
        </w:rPr>
        <w:t>Q</w:t>
      </w:r>
      <w:proofErr w:type="spellStart"/>
      <w:r w:rsidRPr="000D289E">
        <w:rPr>
          <w:sz w:val="28"/>
          <w:szCs w:val="28"/>
          <w:vertAlign w:val="subscript"/>
        </w:rPr>
        <w:t>н</w:t>
      </w:r>
      <w:proofErr w:type="spellEnd"/>
      <w:r w:rsidRPr="000D289E">
        <w:rPr>
          <w:sz w:val="28"/>
          <w:szCs w:val="28"/>
        </w:rPr>
        <w:t>- теплотворная способность топлива (природный газ – 7900</w:t>
      </w:r>
      <w:proofErr w:type="gramStart"/>
      <w:r w:rsidRPr="000D289E">
        <w:rPr>
          <w:sz w:val="28"/>
          <w:szCs w:val="28"/>
        </w:rPr>
        <w:t>,0</w:t>
      </w:r>
      <w:proofErr w:type="gramEnd"/>
      <w:r w:rsidRPr="000D289E">
        <w:rPr>
          <w:sz w:val="28"/>
          <w:szCs w:val="28"/>
        </w:rPr>
        <w:t xml:space="preserve"> ккал/м</w:t>
      </w:r>
      <w:r w:rsidRPr="000D289E">
        <w:rPr>
          <w:sz w:val="28"/>
          <w:szCs w:val="28"/>
          <w:vertAlign w:val="superscript"/>
        </w:rPr>
        <w:t xml:space="preserve">3 </w:t>
      </w:r>
      <w:r w:rsidRPr="000D289E">
        <w:rPr>
          <w:sz w:val="28"/>
          <w:szCs w:val="28"/>
        </w:rPr>
        <w:t>(0,0079 Гкал/м</w:t>
      </w:r>
      <w:r w:rsidRPr="000D289E">
        <w:rPr>
          <w:sz w:val="28"/>
          <w:szCs w:val="28"/>
          <w:vertAlign w:val="superscript"/>
        </w:rPr>
        <w:t>3</w:t>
      </w:r>
      <w:r w:rsidRPr="000D289E">
        <w:rPr>
          <w:sz w:val="28"/>
          <w:szCs w:val="28"/>
        </w:rPr>
        <w:t>);</w:t>
      </w:r>
    </w:p>
    <w:p w:rsidR="00954880" w:rsidRPr="000D289E" w:rsidRDefault="00954880" w:rsidP="00954880">
      <w:pPr>
        <w:ind w:firstLine="708"/>
        <w:jc w:val="both"/>
        <w:rPr>
          <w:sz w:val="28"/>
          <w:szCs w:val="28"/>
        </w:rPr>
      </w:pPr>
      <w:r w:rsidRPr="000D289E">
        <w:rPr>
          <w:sz w:val="28"/>
          <w:szCs w:val="28"/>
        </w:rPr>
        <w:t>β</w:t>
      </w:r>
      <w:r w:rsidRPr="000D289E">
        <w:rPr>
          <w:sz w:val="28"/>
          <w:szCs w:val="28"/>
          <w:vertAlign w:val="subscript"/>
        </w:rPr>
        <w:t>к</w:t>
      </w:r>
      <w:proofErr w:type="gramStart"/>
      <w:r w:rsidRPr="000D289E">
        <w:rPr>
          <w:sz w:val="28"/>
          <w:szCs w:val="28"/>
          <w:vertAlign w:val="subscript"/>
        </w:rPr>
        <w:t>.а</w:t>
      </w:r>
      <w:proofErr w:type="gramEnd"/>
      <w:r w:rsidRPr="000D289E">
        <w:rPr>
          <w:sz w:val="28"/>
          <w:szCs w:val="28"/>
        </w:rPr>
        <w:t xml:space="preserve">- кпд </w:t>
      </w:r>
      <w:proofErr w:type="spellStart"/>
      <w:r w:rsidRPr="000D289E">
        <w:rPr>
          <w:sz w:val="28"/>
          <w:szCs w:val="28"/>
        </w:rPr>
        <w:t>котлоагрегата</w:t>
      </w:r>
      <w:proofErr w:type="spellEnd"/>
      <w:r w:rsidRPr="000D289E">
        <w:rPr>
          <w:sz w:val="28"/>
          <w:szCs w:val="28"/>
        </w:rPr>
        <w:t>.</w:t>
      </w:r>
    </w:p>
    <w:p w:rsidR="00954880" w:rsidRPr="000D289E" w:rsidRDefault="00954880" w:rsidP="00954880">
      <w:pPr>
        <w:ind w:firstLine="709"/>
        <w:jc w:val="both"/>
        <w:rPr>
          <w:color w:val="000000"/>
          <w:sz w:val="28"/>
          <w:szCs w:val="28"/>
        </w:rPr>
      </w:pPr>
      <w:r w:rsidRPr="000D289E">
        <w:rPr>
          <w:color w:val="000000"/>
          <w:sz w:val="28"/>
          <w:szCs w:val="28"/>
        </w:rPr>
        <w:t xml:space="preserve">Потребность в условном топливе для выработки теплоты котельной, т </w:t>
      </w:r>
      <w:proofErr w:type="spellStart"/>
      <w:r w:rsidRPr="000D289E">
        <w:rPr>
          <w:color w:val="000000"/>
          <w:sz w:val="28"/>
          <w:szCs w:val="28"/>
        </w:rPr>
        <w:t>у.т</w:t>
      </w:r>
      <w:proofErr w:type="spellEnd"/>
      <w:r w:rsidRPr="000D289E">
        <w:rPr>
          <w:color w:val="000000"/>
          <w:sz w:val="28"/>
          <w:szCs w:val="28"/>
        </w:rPr>
        <w:t>., определяется умножением общего количества вырабатываемого тепл</w:t>
      </w:r>
      <w:r w:rsidRPr="000D289E">
        <w:rPr>
          <w:color w:val="000000"/>
          <w:sz w:val="28"/>
          <w:szCs w:val="28"/>
        </w:rPr>
        <w:t>о</w:t>
      </w:r>
      <w:r w:rsidRPr="000D289E">
        <w:rPr>
          <w:color w:val="000000"/>
          <w:sz w:val="28"/>
          <w:szCs w:val="28"/>
        </w:rPr>
        <w:t>ты </w:t>
      </w:r>
      <w:r w:rsidRPr="000D289E">
        <w:rPr>
          <w:i/>
          <w:iCs/>
          <w:color w:val="000000"/>
          <w:sz w:val="28"/>
          <w:szCs w:val="28"/>
        </w:rPr>
        <w:t>Q</w:t>
      </w:r>
      <w:r w:rsidRPr="000D289E">
        <w:rPr>
          <w:i/>
          <w:iCs/>
          <w:color w:val="000000"/>
          <w:sz w:val="28"/>
          <w:szCs w:val="28"/>
          <w:vertAlign w:val="subscript"/>
        </w:rPr>
        <w:t> </w:t>
      </w:r>
      <w:proofErr w:type="spellStart"/>
      <w:r w:rsidRPr="000D289E">
        <w:rPr>
          <w:i/>
          <w:iCs/>
          <w:color w:val="000000"/>
          <w:sz w:val="28"/>
          <w:szCs w:val="28"/>
          <w:vertAlign w:val="subscript"/>
        </w:rPr>
        <w:t>выр</w:t>
      </w:r>
      <w:proofErr w:type="spellEnd"/>
      <w:proofErr w:type="gramStart"/>
      <w:r w:rsidRPr="000D289E">
        <w:rPr>
          <w:color w:val="000000"/>
          <w:sz w:val="28"/>
          <w:szCs w:val="28"/>
        </w:rPr>
        <w:t> ,</w:t>
      </w:r>
      <w:proofErr w:type="gramEnd"/>
      <w:r w:rsidRPr="000D289E">
        <w:rPr>
          <w:color w:val="000000"/>
          <w:sz w:val="28"/>
          <w:szCs w:val="28"/>
        </w:rPr>
        <w:t xml:space="preserve"> определяемого по формуле на удельную норму расхода условного т</w:t>
      </w:r>
      <w:r w:rsidRPr="000D289E">
        <w:rPr>
          <w:color w:val="000000"/>
          <w:sz w:val="28"/>
          <w:szCs w:val="28"/>
        </w:rPr>
        <w:t>о</w:t>
      </w:r>
      <w:r w:rsidRPr="000D289E">
        <w:rPr>
          <w:color w:val="000000"/>
          <w:sz w:val="28"/>
          <w:szCs w:val="28"/>
        </w:rPr>
        <w:t>плива для выработки 1 ГД ж (1 Гкал ) теплоты:</w:t>
      </w:r>
    </w:p>
    <w:p w:rsidR="00954880" w:rsidRPr="000D289E" w:rsidRDefault="00954880" w:rsidP="00954880">
      <w:pPr>
        <w:ind w:firstLine="709"/>
        <w:jc w:val="center"/>
        <w:rPr>
          <w:color w:val="000000"/>
        </w:rPr>
      </w:pPr>
      <w:r w:rsidRPr="000D289E">
        <w:rPr>
          <w:i/>
          <w:iCs/>
          <w:color w:val="000000"/>
          <w:sz w:val="28"/>
          <w:szCs w:val="28"/>
        </w:rPr>
        <w:t>B</w:t>
      </w:r>
      <w:r w:rsidRPr="000D289E">
        <w:rPr>
          <w:color w:val="000000"/>
          <w:sz w:val="28"/>
          <w:szCs w:val="28"/>
        </w:rPr>
        <w:t> = </w:t>
      </w:r>
      <w:r w:rsidRPr="000D289E">
        <w:rPr>
          <w:i/>
          <w:iCs/>
          <w:color w:val="000000"/>
          <w:sz w:val="28"/>
          <w:szCs w:val="28"/>
        </w:rPr>
        <w:t>Q</w:t>
      </w:r>
      <w:r w:rsidRPr="000D289E">
        <w:rPr>
          <w:i/>
          <w:iCs/>
          <w:color w:val="000000"/>
          <w:sz w:val="28"/>
          <w:szCs w:val="28"/>
          <w:vertAlign w:val="subscript"/>
        </w:rPr>
        <w:t> </w:t>
      </w:r>
      <w:proofErr w:type="spellStart"/>
      <w:r w:rsidRPr="000D289E">
        <w:rPr>
          <w:i/>
          <w:iCs/>
          <w:color w:val="000000"/>
          <w:sz w:val="28"/>
          <w:szCs w:val="28"/>
          <w:vertAlign w:val="subscript"/>
        </w:rPr>
        <w:t>выр</w:t>
      </w:r>
      <w:proofErr w:type="spellEnd"/>
      <w:r w:rsidRPr="000D289E">
        <w:rPr>
          <w:color w:val="000000"/>
          <w:sz w:val="28"/>
          <w:szCs w:val="28"/>
        </w:rPr>
        <w:t> ·</w:t>
      </w:r>
      <w:proofErr w:type="spellStart"/>
      <w:r w:rsidRPr="000D289E">
        <w:rPr>
          <w:i/>
          <w:iCs/>
          <w:color w:val="000000"/>
          <w:sz w:val="28"/>
          <w:szCs w:val="28"/>
        </w:rPr>
        <w:t>b</w:t>
      </w:r>
      <w:proofErr w:type="spellEnd"/>
      <w:r w:rsidRPr="000D289E">
        <w:rPr>
          <w:color w:val="000000"/>
          <w:sz w:val="28"/>
          <w:szCs w:val="28"/>
        </w:rPr>
        <w:t>·10</w:t>
      </w:r>
      <w:r w:rsidRPr="000D289E">
        <w:rPr>
          <w:color w:val="000000"/>
          <w:sz w:val="28"/>
          <w:szCs w:val="28"/>
          <w:vertAlign w:val="superscript"/>
        </w:rPr>
        <w:t>-3</w:t>
      </w:r>
      <w:r w:rsidRPr="000D289E">
        <w:rPr>
          <w:color w:val="000000"/>
          <w:sz w:val="28"/>
          <w:szCs w:val="28"/>
        </w:rPr>
        <w:t>,</w:t>
      </w:r>
    </w:p>
    <w:p w:rsidR="00954880" w:rsidRPr="000D289E" w:rsidRDefault="00954880" w:rsidP="00954880">
      <w:pPr>
        <w:jc w:val="both"/>
        <w:rPr>
          <w:color w:val="000000"/>
        </w:rPr>
      </w:pPr>
      <w:r w:rsidRPr="000D289E">
        <w:rPr>
          <w:color w:val="000000"/>
          <w:sz w:val="28"/>
          <w:szCs w:val="28"/>
        </w:rPr>
        <w:t>где </w:t>
      </w:r>
      <w:proofErr w:type="spellStart"/>
      <w:r w:rsidRPr="000D289E">
        <w:rPr>
          <w:i/>
          <w:iCs/>
          <w:color w:val="000000"/>
          <w:sz w:val="28"/>
          <w:szCs w:val="28"/>
        </w:rPr>
        <w:t>b</w:t>
      </w:r>
      <w:proofErr w:type="spellEnd"/>
      <w:r w:rsidRPr="000D289E">
        <w:rPr>
          <w:color w:val="000000"/>
          <w:sz w:val="28"/>
          <w:szCs w:val="28"/>
        </w:rPr>
        <w:t> - удельный расход условного топлива, (</w:t>
      </w:r>
      <w:proofErr w:type="gramStart"/>
      <w:r w:rsidRPr="000D289E">
        <w:rPr>
          <w:color w:val="000000"/>
          <w:sz w:val="28"/>
          <w:szCs w:val="28"/>
        </w:rPr>
        <w:t>кг</w:t>
      </w:r>
      <w:proofErr w:type="gramEnd"/>
      <w:r w:rsidRPr="000D289E">
        <w:rPr>
          <w:color w:val="000000"/>
          <w:sz w:val="28"/>
          <w:szCs w:val="28"/>
        </w:rPr>
        <w:t xml:space="preserve"> </w:t>
      </w:r>
      <w:proofErr w:type="spellStart"/>
      <w:r w:rsidRPr="000D289E">
        <w:rPr>
          <w:color w:val="000000"/>
          <w:sz w:val="28"/>
          <w:szCs w:val="28"/>
        </w:rPr>
        <w:t>у.т</w:t>
      </w:r>
      <w:proofErr w:type="spellEnd"/>
      <w:r w:rsidRPr="000D289E">
        <w:rPr>
          <w:color w:val="000000"/>
          <w:sz w:val="28"/>
          <w:szCs w:val="28"/>
        </w:rPr>
        <w:t>./Гкал).</w:t>
      </w:r>
    </w:p>
    <w:p w:rsidR="00954880" w:rsidRPr="000D289E" w:rsidRDefault="00954880" w:rsidP="00954880">
      <w:pPr>
        <w:keepNext/>
        <w:ind w:left="567" w:right="-141" w:firstLine="709"/>
        <w:jc w:val="both"/>
        <w:rPr>
          <w:sz w:val="28"/>
          <w:szCs w:val="28"/>
        </w:rPr>
      </w:pPr>
      <w:r w:rsidRPr="000D289E">
        <w:rPr>
          <w:iCs/>
          <w:sz w:val="28"/>
          <w:szCs w:val="28"/>
        </w:rPr>
        <w:t xml:space="preserve">Таблица </w:t>
      </w:r>
      <w:r>
        <w:rPr>
          <w:iCs/>
          <w:sz w:val="28"/>
          <w:szCs w:val="28"/>
        </w:rPr>
        <w:t>22</w:t>
      </w:r>
      <w:r w:rsidRPr="000D289E">
        <w:rPr>
          <w:iCs/>
          <w:sz w:val="28"/>
          <w:szCs w:val="28"/>
        </w:rPr>
        <w:t xml:space="preserve"> </w:t>
      </w:r>
      <w:r w:rsidRPr="000D289E">
        <w:rPr>
          <w:sz w:val="28"/>
          <w:szCs w:val="28"/>
        </w:rPr>
        <w:t xml:space="preserve">– Данные по виду топлива, расходу топлива котельными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2012"/>
        <w:gridCol w:w="1468"/>
        <w:gridCol w:w="1385"/>
        <w:gridCol w:w="1315"/>
        <w:gridCol w:w="1650"/>
        <w:gridCol w:w="1435"/>
      </w:tblGrid>
      <w:tr w:rsidR="00954880" w:rsidRPr="000D289E" w:rsidTr="00FA234E">
        <w:trPr>
          <w:trHeight w:val="20"/>
          <w:tblHeader/>
        </w:trPr>
        <w:tc>
          <w:tcPr>
            <w:tcW w:w="299"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 </w:t>
            </w:r>
            <w:proofErr w:type="spellStart"/>
            <w:proofErr w:type="gramStart"/>
            <w:r w:rsidRPr="000D289E">
              <w:rPr>
                <w:b/>
                <w:color w:val="000000"/>
                <w:sz w:val="20"/>
                <w:szCs w:val="20"/>
              </w:rPr>
              <w:t>п</w:t>
            </w:r>
            <w:proofErr w:type="spellEnd"/>
            <w:proofErr w:type="gramEnd"/>
            <w:r w:rsidRPr="000D289E">
              <w:rPr>
                <w:b/>
                <w:color w:val="000000"/>
                <w:sz w:val="20"/>
                <w:szCs w:val="20"/>
              </w:rPr>
              <w:t>/</w:t>
            </w:r>
            <w:proofErr w:type="spellStart"/>
            <w:r w:rsidRPr="000D289E">
              <w:rPr>
                <w:b/>
                <w:color w:val="000000"/>
                <w:sz w:val="20"/>
                <w:szCs w:val="20"/>
              </w:rPr>
              <w:t>п</w:t>
            </w:r>
            <w:proofErr w:type="spellEnd"/>
          </w:p>
        </w:tc>
        <w:tc>
          <w:tcPr>
            <w:tcW w:w="1021"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и адрес котельной</w:t>
            </w:r>
          </w:p>
        </w:tc>
        <w:tc>
          <w:tcPr>
            <w:tcW w:w="745"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Основное топливо</w:t>
            </w:r>
          </w:p>
        </w:tc>
        <w:tc>
          <w:tcPr>
            <w:tcW w:w="703"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Выработка </w:t>
            </w:r>
            <w:proofErr w:type="spellStart"/>
            <w:r w:rsidRPr="000D289E">
              <w:rPr>
                <w:b/>
                <w:color w:val="000000"/>
                <w:sz w:val="20"/>
                <w:szCs w:val="20"/>
              </w:rPr>
              <w:t>тепл-й</w:t>
            </w:r>
            <w:proofErr w:type="spellEnd"/>
            <w:r w:rsidRPr="000D289E">
              <w:rPr>
                <w:b/>
                <w:color w:val="000000"/>
                <w:sz w:val="20"/>
                <w:szCs w:val="20"/>
              </w:rPr>
              <w:t xml:space="preserve"> эне</w:t>
            </w:r>
            <w:r w:rsidRPr="000D289E">
              <w:rPr>
                <w:b/>
                <w:color w:val="000000"/>
                <w:sz w:val="20"/>
                <w:szCs w:val="20"/>
              </w:rPr>
              <w:t>р</w:t>
            </w:r>
            <w:r w:rsidRPr="000D289E">
              <w:rPr>
                <w:b/>
                <w:color w:val="000000"/>
                <w:sz w:val="20"/>
                <w:szCs w:val="20"/>
              </w:rPr>
              <w:t>гии за год, Гкал/год</w:t>
            </w:r>
          </w:p>
        </w:tc>
        <w:tc>
          <w:tcPr>
            <w:tcW w:w="667"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Годовой расход у</w:t>
            </w:r>
            <w:r w:rsidRPr="000D289E">
              <w:rPr>
                <w:b/>
                <w:color w:val="000000"/>
                <w:sz w:val="20"/>
                <w:szCs w:val="20"/>
              </w:rPr>
              <w:t>с</w:t>
            </w:r>
            <w:r w:rsidRPr="000D289E">
              <w:rPr>
                <w:b/>
                <w:color w:val="000000"/>
                <w:sz w:val="20"/>
                <w:szCs w:val="20"/>
              </w:rPr>
              <w:t xml:space="preserve">ловного топлива, </w:t>
            </w:r>
            <w:proofErr w:type="spellStart"/>
            <w:r w:rsidRPr="000D289E">
              <w:rPr>
                <w:b/>
                <w:color w:val="000000"/>
                <w:sz w:val="20"/>
                <w:szCs w:val="20"/>
              </w:rPr>
              <w:t>т.у.</w:t>
            </w:r>
            <w:proofErr w:type="gramStart"/>
            <w:r w:rsidRPr="000D289E">
              <w:rPr>
                <w:b/>
                <w:color w:val="000000"/>
                <w:sz w:val="20"/>
                <w:szCs w:val="20"/>
              </w:rPr>
              <w:t>т</w:t>
            </w:r>
            <w:proofErr w:type="spellEnd"/>
            <w:proofErr w:type="gramEnd"/>
            <w:r w:rsidRPr="000D289E">
              <w:rPr>
                <w:b/>
                <w:color w:val="000000"/>
                <w:sz w:val="20"/>
                <w:szCs w:val="20"/>
              </w:rPr>
              <w:t>.</w:t>
            </w:r>
          </w:p>
        </w:tc>
        <w:tc>
          <w:tcPr>
            <w:tcW w:w="837"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Годовой расход натурального топлива (т.н</w:t>
            </w:r>
            <w:proofErr w:type="gramStart"/>
            <w:r w:rsidRPr="000D289E">
              <w:rPr>
                <w:b/>
                <w:color w:val="000000"/>
                <w:sz w:val="20"/>
                <w:szCs w:val="20"/>
              </w:rPr>
              <w:t>.т</w:t>
            </w:r>
            <w:proofErr w:type="gramEnd"/>
            <w:r w:rsidRPr="000D289E">
              <w:rPr>
                <w:b/>
                <w:color w:val="000000"/>
                <w:sz w:val="20"/>
                <w:szCs w:val="20"/>
              </w:rPr>
              <w:t>)</w:t>
            </w:r>
          </w:p>
        </w:tc>
        <w:tc>
          <w:tcPr>
            <w:tcW w:w="728"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Удельный расход условного топлива на выработку те</w:t>
            </w:r>
            <w:r w:rsidRPr="000D289E">
              <w:rPr>
                <w:b/>
                <w:color w:val="000000"/>
                <w:sz w:val="20"/>
                <w:szCs w:val="20"/>
              </w:rPr>
              <w:t>п</w:t>
            </w:r>
            <w:r w:rsidRPr="000D289E">
              <w:rPr>
                <w:b/>
                <w:color w:val="000000"/>
                <w:sz w:val="20"/>
                <w:szCs w:val="20"/>
              </w:rPr>
              <w:t xml:space="preserve">ла </w:t>
            </w:r>
            <w:proofErr w:type="spellStart"/>
            <w:r w:rsidRPr="000D289E">
              <w:rPr>
                <w:b/>
                <w:color w:val="000000"/>
                <w:sz w:val="20"/>
                <w:szCs w:val="20"/>
              </w:rPr>
              <w:t>кг</w:t>
            </w:r>
            <w:proofErr w:type="gramStart"/>
            <w:r w:rsidRPr="000D289E">
              <w:rPr>
                <w:b/>
                <w:color w:val="000000"/>
                <w:sz w:val="20"/>
                <w:szCs w:val="20"/>
              </w:rPr>
              <w:t>.у</w:t>
            </w:r>
            <w:proofErr w:type="gramEnd"/>
            <w:r w:rsidRPr="000D289E">
              <w:rPr>
                <w:b/>
                <w:color w:val="000000"/>
                <w:sz w:val="20"/>
                <w:szCs w:val="20"/>
              </w:rPr>
              <w:t>.т</w:t>
            </w:r>
            <w:proofErr w:type="spellEnd"/>
            <w:r w:rsidRPr="000D289E">
              <w:rPr>
                <w:b/>
                <w:color w:val="000000"/>
                <w:sz w:val="20"/>
                <w:szCs w:val="20"/>
              </w:rPr>
              <w:t>./Гкал</w:t>
            </w:r>
          </w:p>
        </w:tc>
      </w:tr>
      <w:tr w:rsidR="00954880" w:rsidRPr="000D289E" w:rsidTr="00FA234E">
        <w:trPr>
          <w:trHeight w:val="20"/>
        </w:trPr>
        <w:tc>
          <w:tcPr>
            <w:tcW w:w="299"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w:t>
            </w:r>
          </w:p>
        </w:tc>
        <w:tc>
          <w:tcPr>
            <w:tcW w:w="1021" w:type="pct"/>
            <w:shd w:val="clear" w:color="auto" w:fill="auto"/>
            <w:vAlign w:val="center"/>
          </w:tcPr>
          <w:p w:rsidR="00954880" w:rsidRDefault="00954880" w:rsidP="00FA234E">
            <w:pPr>
              <w:widowControl w:val="0"/>
              <w:ind w:right="-99"/>
              <w:outlineLvl w:val="1"/>
              <w:rPr>
                <w:sz w:val="20"/>
                <w:szCs w:val="20"/>
                <w:highlight w:val="yellow"/>
              </w:rPr>
            </w:pPr>
            <w:r>
              <w:rPr>
                <w:sz w:val="20"/>
                <w:szCs w:val="20"/>
              </w:rPr>
              <w:t>Котельная ул. Трет</w:t>
            </w:r>
            <w:r>
              <w:rPr>
                <w:sz w:val="20"/>
                <w:szCs w:val="20"/>
              </w:rPr>
              <w:t>ь</w:t>
            </w:r>
            <w:r>
              <w:rPr>
                <w:sz w:val="20"/>
                <w:szCs w:val="20"/>
              </w:rPr>
              <w:t>якова</w:t>
            </w:r>
          </w:p>
        </w:tc>
        <w:tc>
          <w:tcPr>
            <w:tcW w:w="745"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Природный газ</w:t>
            </w:r>
          </w:p>
        </w:tc>
        <w:tc>
          <w:tcPr>
            <w:tcW w:w="703" w:type="pct"/>
            <w:shd w:val="clear" w:color="auto" w:fill="auto"/>
            <w:vAlign w:val="center"/>
          </w:tcPr>
          <w:p w:rsidR="00954880" w:rsidRPr="00711FED" w:rsidRDefault="00954880" w:rsidP="00FA234E">
            <w:pPr>
              <w:jc w:val="center"/>
              <w:rPr>
                <w:color w:val="000000"/>
                <w:sz w:val="20"/>
                <w:szCs w:val="20"/>
              </w:rPr>
            </w:pPr>
            <w:r>
              <w:rPr>
                <w:color w:val="000000"/>
                <w:sz w:val="20"/>
                <w:szCs w:val="20"/>
              </w:rPr>
              <w:t>1389,745</w:t>
            </w:r>
          </w:p>
        </w:tc>
        <w:tc>
          <w:tcPr>
            <w:tcW w:w="667" w:type="pct"/>
            <w:shd w:val="clear" w:color="auto" w:fill="auto"/>
            <w:vAlign w:val="center"/>
          </w:tcPr>
          <w:p w:rsidR="00954880" w:rsidRPr="00711FED" w:rsidRDefault="00954880" w:rsidP="00FA234E">
            <w:pPr>
              <w:jc w:val="center"/>
              <w:rPr>
                <w:color w:val="000000"/>
                <w:sz w:val="20"/>
                <w:szCs w:val="20"/>
              </w:rPr>
            </w:pPr>
            <w:r>
              <w:rPr>
                <w:color w:val="000000"/>
                <w:sz w:val="20"/>
                <w:szCs w:val="20"/>
              </w:rPr>
              <w:t>216,105</w:t>
            </w:r>
          </w:p>
        </w:tc>
        <w:tc>
          <w:tcPr>
            <w:tcW w:w="837" w:type="pct"/>
            <w:shd w:val="clear" w:color="auto" w:fill="auto"/>
            <w:vAlign w:val="center"/>
          </w:tcPr>
          <w:p w:rsidR="00954880" w:rsidRPr="00711FED" w:rsidRDefault="00954880" w:rsidP="00FA234E">
            <w:pPr>
              <w:jc w:val="center"/>
              <w:rPr>
                <w:color w:val="000000"/>
                <w:sz w:val="20"/>
                <w:szCs w:val="20"/>
              </w:rPr>
            </w:pPr>
            <w:r>
              <w:rPr>
                <w:color w:val="000000"/>
                <w:sz w:val="20"/>
                <w:szCs w:val="20"/>
              </w:rPr>
              <w:t>195,463</w:t>
            </w:r>
          </w:p>
        </w:tc>
        <w:tc>
          <w:tcPr>
            <w:tcW w:w="728" w:type="pct"/>
            <w:shd w:val="clear" w:color="auto" w:fill="auto"/>
            <w:vAlign w:val="center"/>
          </w:tcPr>
          <w:p w:rsidR="00954880" w:rsidRPr="00711FED" w:rsidRDefault="00954880" w:rsidP="00FA234E">
            <w:pPr>
              <w:jc w:val="center"/>
              <w:rPr>
                <w:rFonts w:eastAsia="Arial Unicode MS"/>
                <w:color w:val="000000"/>
                <w:sz w:val="20"/>
                <w:szCs w:val="20"/>
              </w:rPr>
            </w:pPr>
            <w:r w:rsidRPr="00711FED">
              <w:rPr>
                <w:rFonts w:eastAsia="Arial Unicode MS"/>
                <w:color w:val="000000"/>
                <w:sz w:val="20"/>
                <w:szCs w:val="20"/>
              </w:rPr>
              <w:t>155,5</w:t>
            </w:r>
          </w:p>
        </w:tc>
      </w:tr>
    </w:tbl>
    <w:p w:rsidR="00954880" w:rsidRPr="000D289E"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1.8.2. Описание видов резервного и аварийного топлива и возможности их обеспечения в соответствии с нормативными требованиями</w:t>
      </w:r>
    </w:p>
    <w:p w:rsidR="00954880" w:rsidRDefault="00954880" w:rsidP="00954880">
      <w:pPr>
        <w:ind w:firstLine="708"/>
        <w:jc w:val="both"/>
        <w:rPr>
          <w:sz w:val="28"/>
          <w:szCs w:val="28"/>
        </w:rPr>
      </w:pPr>
      <w:r w:rsidRPr="000D289E">
        <w:rPr>
          <w:sz w:val="28"/>
          <w:szCs w:val="28"/>
        </w:rPr>
        <w:t>Котельн</w:t>
      </w:r>
      <w:r>
        <w:rPr>
          <w:sz w:val="28"/>
          <w:szCs w:val="28"/>
        </w:rPr>
        <w:t>ая</w:t>
      </w:r>
      <w:r w:rsidRPr="000D289E">
        <w:rPr>
          <w:sz w:val="28"/>
          <w:szCs w:val="28"/>
        </w:rPr>
        <w:t xml:space="preserve"> работа</w:t>
      </w:r>
      <w:r>
        <w:rPr>
          <w:sz w:val="28"/>
          <w:szCs w:val="28"/>
        </w:rPr>
        <w:t>е</w:t>
      </w:r>
      <w:r w:rsidRPr="000D289E">
        <w:rPr>
          <w:sz w:val="28"/>
          <w:szCs w:val="28"/>
        </w:rPr>
        <w:t>т на приро</w:t>
      </w:r>
      <w:r>
        <w:rPr>
          <w:sz w:val="28"/>
          <w:szCs w:val="28"/>
        </w:rPr>
        <w:t>дном газе</w:t>
      </w:r>
      <w:r w:rsidRPr="000D289E">
        <w:rPr>
          <w:sz w:val="28"/>
          <w:szCs w:val="28"/>
        </w:rPr>
        <w:t>. Резервное и аварийное топливо не предусмотрено.</w:t>
      </w:r>
    </w:p>
    <w:p w:rsidR="00954880" w:rsidRPr="000D289E" w:rsidRDefault="00954880" w:rsidP="00954880">
      <w:pPr>
        <w:ind w:firstLine="708"/>
        <w:jc w:val="both"/>
        <w:rPr>
          <w:sz w:val="28"/>
          <w:szCs w:val="28"/>
        </w:rPr>
      </w:pPr>
    </w:p>
    <w:p w:rsidR="00954880" w:rsidRPr="000D289E" w:rsidRDefault="00954880" w:rsidP="00954880">
      <w:pPr>
        <w:jc w:val="center"/>
        <w:rPr>
          <w:b/>
          <w:color w:val="000000"/>
          <w:sz w:val="28"/>
          <w:szCs w:val="28"/>
        </w:rPr>
      </w:pPr>
      <w:r w:rsidRPr="000D289E">
        <w:rPr>
          <w:b/>
          <w:color w:val="000000"/>
          <w:sz w:val="28"/>
          <w:szCs w:val="28"/>
        </w:rPr>
        <w:t>1.8.3. Описание особенностей характеристик</w:t>
      </w:r>
      <w:r>
        <w:rPr>
          <w:b/>
          <w:color w:val="000000"/>
          <w:sz w:val="28"/>
          <w:szCs w:val="28"/>
        </w:rPr>
        <w:t xml:space="preserve"> видов</w:t>
      </w:r>
      <w:r w:rsidRPr="000D289E">
        <w:rPr>
          <w:b/>
          <w:color w:val="000000"/>
          <w:sz w:val="28"/>
          <w:szCs w:val="28"/>
        </w:rPr>
        <w:t xml:space="preserve"> топлив</w:t>
      </w:r>
      <w:r>
        <w:rPr>
          <w:b/>
          <w:color w:val="000000"/>
          <w:sz w:val="28"/>
          <w:szCs w:val="28"/>
        </w:rPr>
        <w:t>а</w:t>
      </w:r>
      <w:r w:rsidRPr="000D289E">
        <w:rPr>
          <w:b/>
          <w:color w:val="000000"/>
          <w:sz w:val="28"/>
          <w:szCs w:val="28"/>
        </w:rPr>
        <w:t xml:space="preserve"> в зависимости </w:t>
      </w:r>
    </w:p>
    <w:p w:rsidR="00954880" w:rsidRPr="000D289E" w:rsidRDefault="00954880" w:rsidP="00954880">
      <w:pPr>
        <w:jc w:val="center"/>
        <w:rPr>
          <w:b/>
          <w:color w:val="000000"/>
          <w:sz w:val="28"/>
          <w:szCs w:val="28"/>
        </w:rPr>
      </w:pPr>
      <w:r w:rsidRPr="000D289E">
        <w:rPr>
          <w:b/>
          <w:color w:val="000000"/>
          <w:sz w:val="28"/>
          <w:szCs w:val="28"/>
        </w:rPr>
        <w:t>от мест</w:t>
      </w:r>
      <w:r w:rsidRPr="000D289E">
        <w:rPr>
          <w:b/>
          <w:i/>
          <w:color w:val="000000"/>
          <w:sz w:val="28"/>
          <w:szCs w:val="28"/>
        </w:rPr>
        <w:t xml:space="preserve"> </w:t>
      </w:r>
      <w:r w:rsidRPr="000D289E">
        <w:rPr>
          <w:b/>
          <w:color w:val="000000"/>
          <w:sz w:val="28"/>
          <w:szCs w:val="28"/>
        </w:rPr>
        <w:t>поставки</w:t>
      </w:r>
    </w:p>
    <w:p w:rsidR="00954880" w:rsidRPr="000D289E" w:rsidRDefault="00954880" w:rsidP="00954880">
      <w:pPr>
        <w:ind w:right="51" w:firstLine="686"/>
        <w:jc w:val="both"/>
        <w:rPr>
          <w:i/>
          <w:sz w:val="28"/>
          <w:szCs w:val="28"/>
        </w:rPr>
      </w:pPr>
      <w:proofErr w:type="gramStart"/>
      <w:r w:rsidRPr="000D289E">
        <w:rPr>
          <w:sz w:val="28"/>
          <w:szCs w:val="28"/>
        </w:rPr>
        <w:t>Основн</w:t>
      </w:r>
      <w:r>
        <w:rPr>
          <w:sz w:val="28"/>
          <w:szCs w:val="28"/>
        </w:rPr>
        <w:t>ым</w:t>
      </w:r>
      <w:r w:rsidRPr="000D289E">
        <w:rPr>
          <w:sz w:val="28"/>
          <w:szCs w:val="28"/>
        </w:rPr>
        <w:t xml:space="preserve"> топливо</w:t>
      </w:r>
      <w:r>
        <w:rPr>
          <w:sz w:val="28"/>
          <w:szCs w:val="28"/>
        </w:rPr>
        <w:t>м</w:t>
      </w:r>
      <w:r w:rsidRPr="000D289E">
        <w:rPr>
          <w:sz w:val="28"/>
          <w:szCs w:val="28"/>
        </w:rPr>
        <w:t xml:space="preserve"> котельн</w:t>
      </w:r>
      <w:r>
        <w:rPr>
          <w:sz w:val="28"/>
          <w:szCs w:val="28"/>
        </w:rPr>
        <w:t xml:space="preserve">ой </w:t>
      </w:r>
      <w:r w:rsidRPr="000D289E">
        <w:rPr>
          <w:sz w:val="28"/>
          <w:szCs w:val="28"/>
        </w:rPr>
        <w:t>является природный газ (</w:t>
      </w:r>
      <w:r>
        <w:rPr>
          <w:rFonts w:eastAsia="Arial Unicode MS"/>
          <w:sz w:val="28"/>
          <w:szCs w:val="28"/>
        </w:rPr>
        <w:t>7900,0</w:t>
      </w:r>
      <w:r w:rsidRPr="00603C98">
        <w:rPr>
          <w:rFonts w:eastAsia="Arial Unicode MS"/>
          <w:sz w:val="28"/>
          <w:szCs w:val="28"/>
        </w:rPr>
        <w:t>ккал/м</w:t>
      </w:r>
      <w:r w:rsidRPr="00603C98">
        <w:rPr>
          <w:rFonts w:eastAsia="Arial Unicode MS"/>
          <w:sz w:val="28"/>
          <w:szCs w:val="28"/>
          <w:vertAlign w:val="superscript"/>
        </w:rPr>
        <w:t xml:space="preserve">3 </w:t>
      </w:r>
      <w:r w:rsidRPr="00603C98">
        <w:rPr>
          <w:rFonts w:eastAsia="Arial Unicode MS"/>
          <w:sz w:val="28"/>
          <w:szCs w:val="28"/>
        </w:rPr>
        <w:t>(0,00</w:t>
      </w:r>
      <w:r>
        <w:rPr>
          <w:rFonts w:eastAsia="Arial Unicode MS"/>
          <w:sz w:val="28"/>
          <w:szCs w:val="28"/>
        </w:rPr>
        <w:t>79</w:t>
      </w:r>
      <w:r w:rsidRPr="00603C98">
        <w:rPr>
          <w:rFonts w:eastAsia="Arial Unicode MS"/>
          <w:sz w:val="28"/>
          <w:szCs w:val="28"/>
        </w:rPr>
        <w:t xml:space="preserve"> Гкал/м</w:t>
      </w:r>
      <w:r w:rsidRPr="00603C98">
        <w:rPr>
          <w:rFonts w:eastAsia="Arial Unicode MS"/>
          <w:sz w:val="28"/>
          <w:szCs w:val="28"/>
          <w:vertAlign w:val="superscript"/>
        </w:rPr>
        <w:t>3</w:t>
      </w:r>
      <w:r>
        <w:rPr>
          <w:rFonts w:eastAsia="Arial Unicode MS"/>
          <w:sz w:val="28"/>
          <w:szCs w:val="28"/>
        </w:rPr>
        <w:t>).</w:t>
      </w:r>
      <w:proofErr w:type="gramEnd"/>
    </w:p>
    <w:p w:rsidR="00954880" w:rsidRDefault="00954880" w:rsidP="00954880">
      <w:pPr>
        <w:jc w:val="center"/>
        <w:rPr>
          <w:b/>
          <w:color w:val="000000"/>
          <w:sz w:val="28"/>
          <w:szCs w:val="28"/>
        </w:rPr>
      </w:pPr>
    </w:p>
    <w:p w:rsidR="00954880" w:rsidRPr="000D289E" w:rsidRDefault="00954880" w:rsidP="00954880">
      <w:pPr>
        <w:jc w:val="center"/>
        <w:rPr>
          <w:b/>
          <w:color w:val="000000"/>
          <w:sz w:val="28"/>
          <w:szCs w:val="28"/>
        </w:rPr>
      </w:pPr>
      <w:r w:rsidRPr="000D289E">
        <w:rPr>
          <w:b/>
          <w:color w:val="000000"/>
          <w:sz w:val="28"/>
          <w:szCs w:val="28"/>
        </w:rPr>
        <w:lastRenderedPageBreak/>
        <w:t xml:space="preserve">1.8.4. </w:t>
      </w:r>
      <w:r>
        <w:rPr>
          <w:b/>
          <w:color w:val="000000"/>
          <w:sz w:val="28"/>
          <w:szCs w:val="28"/>
        </w:rPr>
        <w:t>Описание использования местных видов топлива</w:t>
      </w:r>
    </w:p>
    <w:p w:rsidR="00954880" w:rsidRPr="000D289E" w:rsidRDefault="00954880" w:rsidP="00954880">
      <w:pPr>
        <w:ind w:firstLine="709"/>
        <w:jc w:val="both"/>
        <w:rPr>
          <w:sz w:val="28"/>
          <w:szCs w:val="28"/>
        </w:rPr>
      </w:pPr>
      <w:r w:rsidRPr="000D289E">
        <w:rPr>
          <w:sz w:val="28"/>
          <w:szCs w:val="28"/>
        </w:rPr>
        <w:t>Котельн</w:t>
      </w:r>
      <w:r>
        <w:rPr>
          <w:sz w:val="28"/>
          <w:szCs w:val="28"/>
        </w:rPr>
        <w:t>ая</w:t>
      </w:r>
      <w:r w:rsidRPr="000D289E">
        <w:rPr>
          <w:sz w:val="28"/>
          <w:szCs w:val="28"/>
        </w:rPr>
        <w:t xml:space="preserve"> работа</w:t>
      </w:r>
      <w:r>
        <w:rPr>
          <w:sz w:val="28"/>
          <w:szCs w:val="28"/>
        </w:rPr>
        <w:t>е</w:t>
      </w:r>
      <w:r w:rsidRPr="000D289E">
        <w:rPr>
          <w:sz w:val="28"/>
          <w:szCs w:val="28"/>
        </w:rPr>
        <w:t>т на природном газе</w:t>
      </w:r>
      <w:bookmarkStart w:id="60" w:name="_Toc89608677"/>
      <w:r>
        <w:rPr>
          <w:sz w:val="28"/>
          <w:szCs w:val="28"/>
        </w:rPr>
        <w:t>.</w:t>
      </w:r>
    </w:p>
    <w:p w:rsidR="00954880" w:rsidRDefault="00954880" w:rsidP="00954880">
      <w:pPr>
        <w:keepNext/>
        <w:keepLines/>
        <w:jc w:val="center"/>
        <w:outlineLvl w:val="2"/>
        <w:rPr>
          <w:b/>
          <w:sz w:val="28"/>
          <w:szCs w:val="28"/>
        </w:rPr>
      </w:pPr>
    </w:p>
    <w:p w:rsidR="00954880" w:rsidRPr="000D289E" w:rsidRDefault="00954880" w:rsidP="00954880">
      <w:pPr>
        <w:keepNext/>
        <w:keepLines/>
        <w:jc w:val="center"/>
        <w:outlineLvl w:val="2"/>
        <w:rPr>
          <w:b/>
          <w:sz w:val="28"/>
          <w:szCs w:val="28"/>
        </w:rPr>
      </w:pPr>
      <w:proofErr w:type="gramStart"/>
      <w:r w:rsidRPr="000D289E">
        <w:rPr>
          <w:b/>
          <w:sz w:val="28"/>
          <w:szCs w:val="28"/>
        </w:rPr>
        <w:t>1.8.5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w:t>
      </w:r>
      <w:proofErr w:type="gramEnd"/>
      <w:r w:rsidRPr="000D289E">
        <w:rPr>
          <w:b/>
          <w:sz w:val="28"/>
          <w:szCs w:val="28"/>
        </w:rPr>
        <w:t xml:space="preserve"> </w:t>
      </w:r>
      <w:proofErr w:type="gramStart"/>
      <w:r w:rsidRPr="000D289E">
        <w:rPr>
          <w:b/>
          <w:sz w:val="28"/>
          <w:szCs w:val="28"/>
        </w:rPr>
        <w:t>Классификация по генетическим и технологическим параметрам»), их доли и значения ни</w:t>
      </w:r>
      <w:r w:rsidRPr="000D289E">
        <w:rPr>
          <w:b/>
          <w:sz w:val="28"/>
          <w:szCs w:val="28"/>
        </w:rPr>
        <w:t>з</w:t>
      </w:r>
      <w:r w:rsidRPr="000D289E">
        <w:rPr>
          <w:b/>
          <w:sz w:val="28"/>
          <w:szCs w:val="28"/>
        </w:rPr>
        <w:t>шей теплоты сгорания топлива, используемых для производства тепловой энергии по каждой системе теплоснабжения</w:t>
      </w:r>
      <w:bookmarkEnd w:id="60"/>
      <w:proofErr w:type="gramEnd"/>
    </w:p>
    <w:p w:rsidR="00954880" w:rsidRPr="000D289E" w:rsidRDefault="00954880" w:rsidP="00954880">
      <w:pPr>
        <w:ind w:firstLine="709"/>
        <w:jc w:val="both"/>
        <w:rPr>
          <w:sz w:val="28"/>
          <w:szCs w:val="28"/>
        </w:rPr>
      </w:pPr>
      <w:r w:rsidRPr="000D289E">
        <w:rPr>
          <w:sz w:val="28"/>
          <w:szCs w:val="28"/>
        </w:rPr>
        <w:t xml:space="preserve">Топливный баланс на </w:t>
      </w:r>
      <w:r>
        <w:rPr>
          <w:sz w:val="28"/>
          <w:szCs w:val="28"/>
        </w:rPr>
        <w:t>100</w:t>
      </w:r>
      <w:r w:rsidRPr="000D289E">
        <w:rPr>
          <w:sz w:val="28"/>
          <w:szCs w:val="28"/>
        </w:rPr>
        <w:t>% составляет природный газ</w:t>
      </w:r>
      <w:r>
        <w:rPr>
          <w:sz w:val="28"/>
          <w:szCs w:val="28"/>
        </w:rPr>
        <w:t>.</w:t>
      </w:r>
    </w:p>
    <w:p w:rsidR="00954880" w:rsidRDefault="00954880" w:rsidP="00954880">
      <w:pPr>
        <w:keepNext/>
        <w:keepLines/>
        <w:jc w:val="center"/>
        <w:outlineLvl w:val="2"/>
        <w:rPr>
          <w:b/>
          <w:sz w:val="28"/>
          <w:szCs w:val="28"/>
        </w:rPr>
      </w:pPr>
      <w:bookmarkStart w:id="61" w:name="_Toc89608678"/>
    </w:p>
    <w:p w:rsidR="00954880" w:rsidRPr="000D289E" w:rsidRDefault="00954880" w:rsidP="00954880">
      <w:pPr>
        <w:keepNext/>
        <w:keepLines/>
        <w:jc w:val="center"/>
        <w:outlineLvl w:val="2"/>
        <w:rPr>
          <w:b/>
          <w:sz w:val="28"/>
          <w:szCs w:val="28"/>
        </w:rPr>
      </w:pPr>
      <w:r w:rsidRPr="000D289E">
        <w:rPr>
          <w:b/>
          <w:sz w:val="28"/>
          <w:szCs w:val="28"/>
        </w:rPr>
        <w:t>1.8.6 Описание преобладающего в поселении, городском округе вида топлива, определяемого по совокупности всех систем теплоснабжения, нах</w:t>
      </w:r>
      <w:r w:rsidRPr="000D289E">
        <w:rPr>
          <w:b/>
          <w:sz w:val="28"/>
          <w:szCs w:val="28"/>
        </w:rPr>
        <w:t>о</w:t>
      </w:r>
      <w:r w:rsidRPr="000D289E">
        <w:rPr>
          <w:b/>
          <w:sz w:val="28"/>
          <w:szCs w:val="28"/>
        </w:rPr>
        <w:t>дящихся в соответствующем поселении, городском округе</w:t>
      </w:r>
      <w:bookmarkEnd w:id="61"/>
    </w:p>
    <w:p w:rsidR="00954880" w:rsidRPr="000D289E" w:rsidRDefault="00954880" w:rsidP="00954880">
      <w:pPr>
        <w:ind w:firstLine="709"/>
        <w:jc w:val="both"/>
        <w:rPr>
          <w:sz w:val="28"/>
          <w:szCs w:val="28"/>
        </w:rPr>
      </w:pPr>
      <w:bookmarkStart w:id="62" w:name="_Toc89608679"/>
      <w:r w:rsidRPr="000D289E">
        <w:rPr>
          <w:sz w:val="28"/>
          <w:szCs w:val="28"/>
        </w:rPr>
        <w:t xml:space="preserve">Топливный баланс на </w:t>
      </w:r>
      <w:r>
        <w:rPr>
          <w:sz w:val="28"/>
          <w:szCs w:val="28"/>
        </w:rPr>
        <w:t>100</w:t>
      </w:r>
      <w:r w:rsidRPr="000D289E">
        <w:rPr>
          <w:sz w:val="28"/>
          <w:szCs w:val="28"/>
        </w:rPr>
        <w:t>% составляет природный газ</w:t>
      </w:r>
      <w:r>
        <w:rPr>
          <w:sz w:val="28"/>
          <w:szCs w:val="28"/>
        </w:rPr>
        <w:t>.</w:t>
      </w:r>
    </w:p>
    <w:p w:rsidR="00954880" w:rsidRPr="000D289E" w:rsidRDefault="00954880" w:rsidP="00954880">
      <w:pPr>
        <w:keepNext/>
        <w:keepLines/>
        <w:jc w:val="center"/>
        <w:outlineLvl w:val="2"/>
        <w:rPr>
          <w:b/>
          <w:sz w:val="28"/>
          <w:szCs w:val="28"/>
        </w:rPr>
      </w:pPr>
      <w:r w:rsidRPr="000D289E">
        <w:rPr>
          <w:b/>
          <w:sz w:val="28"/>
          <w:szCs w:val="28"/>
        </w:rPr>
        <w:t>1.8.7 Описание приоритетного направления развития топливного баланса поселения, городского округа</w:t>
      </w:r>
      <w:bookmarkEnd w:id="62"/>
    </w:p>
    <w:p w:rsidR="00954880" w:rsidRPr="000D289E" w:rsidRDefault="00954880" w:rsidP="00954880">
      <w:pPr>
        <w:ind w:firstLine="709"/>
        <w:jc w:val="both"/>
        <w:rPr>
          <w:sz w:val="28"/>
          <w:szCs w:val="28"/>
        </w:rPr>
      </w:pPr>
      <w:r w:rsidRPr="000D289E">
        <w:rPr>
          <w:sz w:val="28"/>
          <w:szCs w:val="28"/>
        </w:rPr>
        <w:t xml:space="preserve">Топливный баланс на </w:t>
      </w:r>
      <w:r>
        <w:rPr>
          <w:sz w:val="28"/>
          <w:szCs w:val="28"/>
        </w:rPr>
        <w:t>100</w:t>
      </w:r>
      <w:r w:rsidRPr="000D289E">
        <w:rPr>
          <w:sz w:val="28"/>
          <w:szCs w:val="28"/>
        </w:rPr>
        <w:t>% составляет природный газ</w:t>
      </w:r>
      <w:r>
        <w:rPr>
          <w:sz w:val="28"/>
          <w:szCs w:val="28"/>
        </w:rPr>
        <w:t>. Развитие топли</w:t>
      </w:r>
      <w:r>
        <w:rPr>
          <w:sz w:val="28"/>
          <w:szCs w:val="28"/>
        </w:rPr>
        <w:t>в</w:t>
      </w:r>
      <w:r>
        <w:rPr>
          <w:sz w:val="28"/>
          <w:szCs w:val="28"/>
        </w:rPr>
        <w:t>ного баланса не планируется.</w:t>
      </w:r>
    </w:p>
    <w:p w:rsidR="00954880" w:rsidRDefault="00954880" w:rsidP="00954880">
      <w:pPr>
        <w:jc w:val="center"/>
        <w:rPr>
          <w:b/>
          <w:color w:val="000000"/>
          <w:sz w:val="28"/>
          <w:szCs w:val="28"/>
        </w:rPr>
      </w:pPr>
    </w:p>
    <w:p w:rsidR="00954880" w:rsidRPr="00D11B7D" w:rsidRDefault="00954880" w:rsidP="00954880">
      <w:pPr>
        <w:jc w:val="center"/>
        <w:rPr>
          <w:b/>
          <w:color w:val="000000"/>
          <w:sz w:val="28"/>
          <w:szCs w:val="28"/>
        </w:rPr>
      </w:pPr>
      <w:r w:rsidRPr="00D11B7D">
        <w:rPr>
          <w:b/>
          <w:color w:val="000000"/>
          <w:sz w:val="28"/>
          <w:szCs w:val="28"/>
        </w:rPr>
        <w:t>1.9. Надежность теплоснабжения</w:t>
      </w:r>
    </w:p>
    <w:p w:rsidR="00954880" w:rsidRPr="000D289E" w:rsidRDefault="00954880" w:rsidP="00954880">
      <w:pPr>
        <w:ind w:firstLine="709"/>
        <w:jc w:val="both"/>
        <w:rPr>
          <w:iCs/>
          <w:sz w:val="28"/>
          <w:szCs w:val="28"/>
        </w:rPr>
      </w:pPr>
      <w:r w:rsidRPr="000D289E">
        <w:rPr>
          <w:iCs/>
          <w:sz w:val="28"/>
          <w:szCs w:val="28"/>
        </w:rPr>
        <w:t>Надежность теплоснабжения – способность проектируемых и сущес</w:t>
      </w:r>
      <w:r w:rsidRPr="000D289E">
        <w:rPr>
          <w:iCs/>
          <w:sz w:val="28"/>
          <w:szCs w:val="28"/>
        </w:rPr>
        <w:t>т</w:t>
      </w:r>
      <w:r w:rsidRPr="000D289E">
        <w:rPr>
          <w:iCs/>
          <w:sz w:val="28"/>
          <w:szCs w:val="28"/>
        </w:rPr>
        <w:t>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w:t>
      </w:r>
      <w:r w:rsidRPr="000D289E">
        <w:rPr>
          <w:iCs/>
          <w:sz w:val="28"/>
          <w:szCs w:val="28"/>
        </w:rPr>
        <w:t>е</w:t>
      </w:r>
      <w:r w:rsidRPr="000D289E">
        <w:rPr>
          <w:iCs/>
          <w:sz w:val="28"/>
          <w:szCs w:val="28"/>
        </w:rPr>
        <w:t>ния, вентиляции, горячего водоснабжения).</w:t>
      </w:r>
    </w:p>
    <w:p w:rsidR="00954880" w:rsidRPr="000D289E" w:rsidRDefault="00954880" w:rsidP="00954880">
      <w:pPr>
        <w:ind w:firstLine="709"/>
        <w:jc w:val="both"/>
        <w:rPr>
          <w:iCs/>
          <w:sz w:val="28"/>
          <w:szCs w:val="28"/>
        </w:rPr>
      </w:pPr>
      <w:r w:rsidRPr="000D289E">
        <w:rPr>
          <w:iCs/>
          <w:sz w:val="28"/>
          <w:szCs w:val="28"/>
        </w:rPr>
        <w:t>Часть № 1.9 «Надежность теплоснабжения» разрабатывается в соответс</w:t>
      </w:r>
      <w:r w:rsidRPr="000D289E">
        <w:rPr>
          <w:iCs/>
          <w:sz w:val="28"/>
          <w:szCs w:val="28"/>
        </w:rPr>
        <w:t>т</w:t>
      </w:r>
      <w:r w:rsidRPr="000D289E">
        <w:rPr>
          <w:iCs/>
          <w:sz w:val="28"/>
          <w:szCs w:val="28"/>
        </w:rPr>
        <w:t>вии с требованиями пункта 33 Требований к схемам теплоснабжения (утв. п</w:t>
      </w:r>
      <w:r w:rsidRPr="000D289E">
        <w:rPr>
          <w:iCs/>
          <w:sz w:val="28"/>
          <w:szCs w:val="28"/>
        </w:rPr>
        <w:t>о</w:t>
      </w:r>
      <w:r w:rsidRPr="000D289E">
        <w:rPr>
          <w:iCs/>
          <w:sz w:val="28"/>
          <w:szCs w:val="28"/>
        </w:rPr>
        <w:t>становлением Правительства РФ от 22 Февраля 2012 г. № 154 «О требованиях к схемам теплоснабжения, порядку их разработки и утверждения»).</w:t>
      </w:r>
    </w:p>
    <w:p w:rsidR="00954880" w:rsidRPr="000D289E" w:rsidRDefault="00954880" w:rsidP="00954880">
      <w:pPr>
        <w:ind w:firstLine="709"/>
        <w:jc w:val="both"/>
        <w:rPr>
          <w:iCs/>
          <w:sz w:val="28"/>
          <w:szCs w:val="28"/>
        </w:rPr>
      </w:pPr>
      <w:r w:rsidRPr="000D289E">
        <w:rPr>
          <w:iCs/>
          <w:sz w:val="28"/>
          <w:szCs w:val="28"/>
        </w:rPr>
        <w:lastRenderedPageBreak/>
        <w:t>Основные показатели надежности теплоснабжения определяются Прав</w:t>
      </w:r>
      <w:r w:rsidRPr="000D289E">
        <w:rPr>
          <w:iCs/>
          <w:sz w:val="28"/>
          <w:szCs w:val="28"/>
        </w:rPr>
        <w:t>и</w:t>
      </w:r>
      <w:r w:rsidRPr="000D289E">
        <w:rPr>
          <w:iCs/>
          <w:sz w:val="28"/>
          <w:szCs w:val="28"/>
        </w:rPr>
        <w:t>лами организации теплоснабжения в Российской Федерации (утв. постановл</w:t>
      </w:r>
      <w:r w:rsidRPr="000D289E">
        <w:rPr>
          <w:iCs/>
          <w:sz w:val="28"/>
          <w:szCs w:val="28"/>
        </w:rPr>
        <w:t>е</w:t>
      </w:r>
      <w:r w:rsidRPr="000D289E">
        <w:rPr>
          <w:iCs/>
          <w:sz w:val="28"/>
          <w:szCs w:val="28"/>
        </w:rPr>
        <w:t xml:space="preserve">нием Правительства РФ от 8 августа 2012 г. № 808), в том числе: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интенсивность отказов систем теплоснабжения;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w:t>
      </w:r>
      <w:proofErr w:type="gramStart"/>
      <w:r w:rsidRPr="000D289E">
        <w:rPr>
          <w:iCs/>
          <w:sz w:val="28"/>
          <w:szCs w:val="28"/>
        </w:rPr>
        <w:t>относительный</w:t>
      </w:r>
      <w:proofErr w:type="gramEnd"/>
      <w:r w:rsidRPr="000D289E">
        <w:rPr>
          <w:iCs/>
          <w:sz w:val="28"/>
          <w:szCs w:val="28"/>
        </w:rPr>
        <w:t xml:space="preserve"> аварийный </w:t>
      </w:r>
      <w:proofErr w:type="spellStart"/>
      <w:r w:rsidRPr="000D289E">
        <w:rPr>
          <w:iCs/>
          <w:sz w:val="28"/>
          <w:szCs w:val="28"/>
        </w:rPr>
        <w:t>недоотпуск</w:t>
      </w:r>
      <w:proofErr w:type="spellEnd"/>
      <w:r w:rsidRPr="000D289E">
        <w:rPr>
          <w:iCs/>
          <w:sz w:val="28"/>
          <w:szCs w:val="28"/>
        </w:rPr>
        <w:t xml:space="preserve"> тепла;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надежность электроснабжения источников тепловой энергии;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надежность водоснабжения источников тепловой энергии;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надежность топливоснабжения источников тепловой энергии;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соответствие тепловой мощности источников тепловой энергии и пр</w:t>
      </w:r>
      <w:r w:rsidRPr="000D289E">
        <w:rPr>
          <w:iCs/>
          <w:sz w:val="28"/>
          <w:szCs w:val="28"/>
        </w:rPr>
        <w:t>о</w:t>
      </w:r>
      <w:r w:rsidRPr="000D289E">
        <w:rPr>
          <w:iCs/>
          <w:sz w:val="28"/>
          <w:szCs w:val="28"/>
        </w:rPr>
        <w:t>пускной способности тепловых сетей расчетным тепловым нагрузкам потреб</w:t>
      </w:r>
      <w:r w:rsidRPr="000D289E">
        <w:rPr>
          <w:iCs/>
          <w:sz w:val="28"/>
          <w:szCs w:val="28"/>
        </w:rPr>
        <w:t>и</w:t>
      </w:r>
      <w:r w:rsidRPr="000D289E">
        <w:rPr>
          <w:iCs/>
          <w:sz w:val="28"/>
          <w:szCs w:val="28"/>
        </w:rPr>
        <w:t xml:space="preserve">телей;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уровень резервирования источников тепловой энергии и элементов те</w:t>
      </w:r>
      <w:r w:rsidRPr="000D289E">
        <w:rPr>
          <w:iCs/>
          <w:sz w:val="28"/>
          <w:szCs w:val="28"/>
        </w:rPr>
        <w:t>п</w:t>
      </w:r>
      <w:r w:rsidRPr="000D289E">
        <w:rPr>
          <w:iCs/>
          <w:sz w:val="28"/>
          <w:szCs w:val="28"/>
        </w:rPr>
        <w:t xml:space="preserve">ловой сети путем их кольцевания или устройства перемычек;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техническое состояние тепловых сетей, характеризуемое наличием ве</w:t>
      </w:r>
      <w:r w:rsidRPr="000D289E">
        <w:rPr>
          <w:iCs/>
          <w:sz w:val="28"/>
          <w:szCs w:val="28"/>
        </w:rPr>
        <w:t>т</w:t>
      </w:r>
      <w:r w:rsidRPr="000D289E">
        <w:rPr>
          <w:iCs/>
          <w:sz w:val="28"/>
          <w:szCs w:val="28"/>
        </w:rPr>
        <w:t xml:space="preserve">хих, подлежащих замене трубопроводов;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готовность теплоснабжающих организаций к проведению аварийно-восстановительных работ в системах теплоснабжения, которая базируется на показателях укомплектованности ремонтным и оперативно-ремонтным перс</w:t>
      </w:r>
      <w:r w:rsidRPr="000D289E">
        <w:rPr>
          <w:iCs/>
          <w:sz w:val="28"/>
          <w:szCs w:val="28"/>
        </w:rPr>
        <w:t>о</w:t>
      </w:r>
      <w:r w:rsidRPr="000D289E">
        <w:rPr>
          <w:iCs/>
          <w:sz w:val="28"/>
          <w:szCs w:val="28"/>
        </w:rPr>
        <w:t>налом, оснащенности машинами, специальными механизмами и оборудован</w:t>
      </w:r>
      <w:r w:rsidRPr="000D289E">
        <w:rPr>
          <w:iCs/>
          <w:sz w:val="28"/>
          <w:szCs w:val="28"/>
        </w:rPr>
        <w:t>и</w:t>
      </w:r>
      <w:r w:rsidRPr="000D289E">
        <w:rPr>
          <w:iCs/>
          <w:sz w:val="28"/>
          <w:szCs w:val="28"/>
        </w:rPr>
        <w:t>ем, наличия основных материально-технических ресурсов, а также укомплект</w:t>
      </w:r>
      <w:r w:rsidRPr="000D289E">
        <w:rPr>
          <w:iCs/>
          <w:sz w:val="28"/>
          <w:szCs w:val="28"/>
        </w:rPr>
        <w:t>о</w:t>
      </w:r>
      <w:r w:rsidRPr="000D289E">
        <w:rPr>
          <w:iCs/>
          <w:sz w:val="28"/>
          <w:szCs w:val="28"/>
        </w:rPr>
        <w:t>ванности передвижными автономными источниками электропитания для вед</w:t>
      </w:r>
      <w:r w:rsidRPr="000D289E">
        <w:rPr>
          <w:iCs/>
          <w:sz w:val="28"/>
          <w:szCs w:val="28"/>
        </w:rPr>
        <w:t>е</w:t>
      </w:r>
      <w:r w:rsidRPr="000D289E">
        <w:rPr>
          <w:iCs/>
          <w:sz w:val="28"/>
          <w:szCs w:val="28"/>
        </w:rPr>
        <w:t>ния аварийно-восстановительных работ.</w:t>
      </w:r>
    </w:p>
    <w:p w:rsidR="00954880" w:rsidRPr="000D289E" w:rsidRDefault="00954880" w:rsidP="00954880">
      <w:pPr>
        <w:ind w:firstLine="709"/>
        <w:jc w:val="both"/>
        <w:rPr>
          <w:iCs/>
          <w:sz w:val="28"/>
          <w:szCs w:val="28"/>
        </w:rPr>
      </w:pPr>
      <w:r w:rsidRPr="000D289E">
        <w:rPr>
          <w:iCs/>
          <w:sz w:val="28"/>
          <w:szCs w:val="28"/>
        </w:rPr>
        <w:t>Дополнительно, пункт 6.25 СП 124.13330.2012 «Тепловые сети» опред</w:t>
      </w:r>
      <w:r w:rsidRPr="000D289E">
        <w:rPr>
          <w:iCs/>
          <w:sz w:val="28"/>
          <w:szCs w:val="28"/>
        </w:rPr>
        <w:t>е</w:t>
      </w:r>
      <w:r w:rsidRPr="000D289E">
        <w:rPr>
          <w:iCs/>
          <w:sz w:val="28"/>
          <w:szCs w:val="28"/>
        </w:rPr>
        <w:t>ляет требования к способности действующей системы теплоснабжения в целом обеспечивать в течение заданного времени требуемые режимы, параметры и качество работы. Эта способность характеризуется следующими тремя показ</w:t>
      </w:r>
      <w:r w:rsidRPr="000D289E">
        <w:rPr>
          <w:iCs/>
          <w:sz w:val="28"/>
          <w:szCs w:val="28"/>
        </w:rPr>
        <w:t>а</w:t>
      </w:r>
      <w:r w:rsidRPr="000D289E">
        <w:rPr>
          <w:iCs/>
          <w:sz w:val="28"/>
          <w:szCs w:val="28"/>
        </w:rPr>
        <w:t xml:space="preserve">телями: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вероятность безотказной работы;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коэффициент готовности;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живучесть. </w:t>
      </w:r>
    </w:p>
    <w:p w:rsidR="00954880" w:rsidRPr="000D289E" w:rsidRDefault="00954880" w:rsidP="00954880">
      <w:pPr>
        <w:ind w:firstLine="709"/>
        <w:jc w:val="both"/>
        <w:rPr>
          <w:iCs/>
          <w:sz w:val="28"/>
          <w:szCs w:val="28"/>
        </w:rPr>
      </w:pPr>
      <w:r w:rsidRPr="000D289E">
        <w:rPr>
          <w:iCs/>
          <w:sz w:val="28"/>
          <w:szCs w:val="28"/>
        </w:rPr>
        <w:lastRenderedPageBreak/>
        <w:t xml:space="preserve">Показатели надежности теплоснабжения определяются в соответствии с требованиями: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пунктов 30-47 раздела «Повышение надежности систем коммунального теплоснабжения» МДС 41-6.2000 «Организационно-методических рекоменд</w:t>
      </w:r>
      <w:r w:rsidRPr="000D289E">
        <w:rPr>
          <w:iCs/>
          <w:sz w:val="28"/>
          <w:szCs w:val="28"/>
        </w:rPr>
        <w:t>а</w:t>
      </w:r>
      <w:r w:rsidRPr="000D289E">
        <w:rPr>
          <w:iCs/>
          <w:sz w:val="28"/>
          <w:szCs w:val="28"/>
        </w:rPr>
        <w:t>ций по подготовке к проведению отопительного периода и повышению наде</w:t>
      </w:r>
      <w:r w:rsidRPr="000D289E">
        <w:rPr>
          <w:iCs/>
          <w:sz w:val="28"/>
          <w:szCs w:val="28"/>
        </w:rPr>
        <w:t>ж</w:t>
      </w:r>
      <w:r w:rsidRPr="000D289E">
        <w:rPr>
          <w:iCs/>
          <w:sz w:val="28"/>
          <w:szCs w:val="28"/>
        </w:rPr>
        <w:t xml:space="preserve">ности систем коммунального теплоснабжения в городах и населенных пунктах Российской Федерации» (утв. Госстрой России, приказ от 06.09.2000 № 203);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приложения № 9 «Расчет надежности теплоснабжения не резервиру</w:t>
      </w:r>
      <w:r w:rsidRPr="000D289E">
        <w:rPr>
          <w:iCs/>
          <w:sz w:val="28"/>
          <w:szCs w:val="28"/>
        </w:rPr>
        <w:t>е</w:t>
      </w:r>
      <w:r w:rsidRPr="000D289E">
        <w:rPr>
          <w:iCs/>
          <w:sz w:val="28"/>
          <w:szCs w:val="28"/>
        </w:rPr>
        <w:t>мых и/или резервируемых участков тепловой сети» Методических рекоменд</w:t>
      </w:r>
      <w:r w:rsidRPr="000D289E">
        <w:rPr>
          <w:iCs/>
          <w:sz w:val="28"/>
          <w:szCs w:val="28"/>
        </w:rPr>
        <w:t>а</w:t>
      </w:r>
      <w:r w:rsidRPr="000D289E">
        <w:rPr>
          <w:iCs/>
          <w:sz w:val="28"/>
          <w:szCs w:val="28"/>
        </w:rPr>
        <w:t>ций по разработке схемы теплоснабжения (утв. приказом Мин</w:t>
      </w:r>
      <w:r>
        <w:rPr>
          <w:iCs/>
          <w:sz w:val="28"/>
          <w:szCs w:val="28"/>
        </w:rPr>
        <w:t xml:space="preserve">истерства </w:t>
      </w:r>
      <w:r w:rsidRPr="000D289E">
        <w:rPr>
          <w:iCs/>
          <w:sz w:val="28"/>
          <w:szCs w:val="28"/>
        </w:rPr>
        <w:t>энерг</w:t>
      </w:r>
      <w:r>
        <w:rPr>
          <w:iCs/>
          <w:sz w:val="28"/>
          <w:szCs w:val="28"/>
        </w:rPr>
        <w:t>е</w:t>
      </w:r>
      <w:r>
        <w:rPr>
          <w:iCs/>
          <w:sz w:val="28"/>
          <w:szCs w:val="28"/>
        </w:rPr>
        <w:t xml:space="preserve">тики </w:t>
      </w:r>
      <w:r w:rsidRPr="000D289E">
        <w:rPr>
          <w:iCs/>
          <w:sz w:val="28"/>
          <w:szCs w:val="28"/>
        </w:rPr>
        <w:t>Р</w:t>
      </w:r>
      <w:r>
        <w:rPr>
          <w:iCs/>
          <w:sz w:val="28"/>
          <w:szCs w:val="28"/>
        </w:rPr>
        <w:t xml:space="preserve">Ф </w:t>
      </w:r>
      <w:r w:rsidRPr="000D289E">
        <w:rPr>
          <w:iCs/>
          <w:sz w:val="28"/>
          <w:szCs w:val="28"/>
        </w:rPr>
        <w:t xml:space="preserve">от </w:t>
      </w:r>
      <w:r>
        <w:rPr>
          <w:iCs/>
          <w:sz w:val="28"/>
          <w:szCs w:val="28"/>
        </w:rPr>
        <w:t>05.03.</w:t>
      </w:r>
      <w:r w:rsidRPr="000D289E">
        <w:rPr>
          <w:iCs/>
          <w:sz w:val="28"/>
          <w:szCs w:val="28"/>
        </w:rPr>
        <w:t>20</w:t>
      </w:r>
      <w:r>
        <w:rPr>
          <w:iCs/>
          <w:sz w:val="28"/>
          <w:szCs w:val="28"/>
        </w:rPr>
        <w:t>19</w:t>
      </w:r>
      <w:r w:rsidRPr="000D289E">
        <w:rPr>
          <w:iCs/>
          <w:sz w:val="28"/>
          <w:szCs w:val="28"/>
        </w:rPr>
        <w:t xml:space="preserve"> г. № </w:t>
      </w:r>
      <w:r>
        <w:rPr>
          <w:iCs/>
          <w:sz w:val="28"/>
          <w:szCs w:val="28"/>
        </w:rPr>
        <w:t>212</w:t>
      </w:r>
      <w:r w:rsidRPr="000D289E">
        <w:rPr>
          <w:iCs/>
          <w:sz w:val="28"/>
          <w:szCs w:val="28"/>
        </w:rPr>
        <w:t xml:space="preserve">); </w:t>
      </w:r>
    </w:p>
    <w:p w:rsidR="00954880" w:rsidRPr="000D289E" w:rsidRDefault="00954880" w:rsidP="00954880">
      <w:pPr>
        <w:ind w:firstLine="709"/>
        <w:jc w:val="both"/>
        <w:rPr>
          <w:iCs/>
          <w:sz w:val="28"/>
          <w:szCs w:val="28"/>
        </w:rPr>
      </w:pPr>
      <w:r w:rsidRPr="000D289E">
        <w:rPr>
          <w:iCs/>
          <w:sz w:val="28"/>
          <w:szCs w:val="28"/>
        </w:rPr>
        <w:sym w:font="Symbol" w:char="F02D"/>
      </w:r>
      <w:r w:rsidRPr="000D289E">
        <w:rPr>
          <w:iCs/>
          <w:sz w:val="28"/>
          <w:szCs w:val="28"/>
        </w:rPr>
        <w:t xml:space="preserve"> пункты 6.27, 6.28-6.30, 6.31, 6.35-6.36 СП 124.13330.2012 «Тепловые с</w:t>
      </w:r>
      <w:r w:rsidRPr="000D289E">
        <w:rPr>
          <w:iCs/>
          <w:sz w:val="28"/>
          <w:szCs w:val="28"/>
        </w:rPr>
        <w:t>е</w:t>
      </w:r>
      <w:r w:rsidRPr="000D289E">
        <w:rPr>
          <w:iCs/>
          <w:sz w:val="28"/>
          <w:szCs w:val="28"/>
        </w:rPr>
        <w:t xml:space="preserve">ти». </w:t>
      </w:r>
    </w:p>
    <w:p w:rsidR="00954880" w:rsidRPr="000D289E" w:rsidRDefault="00954880" w:rsidP="00954880">
      <w:pPr>
        <w:ind w:firstLine="709"/>
        <w:jc w:val="both"/>
        <w:rPr>
          <w:iCs/>
          <w:sz w:val="28"/>
          <w:szCs w:val="28"/>
        </w:rPr>
      </w:pPr>
      <w:proofErr w:type="gramStart"/>
      <w:r w:rsidRPr="000D289E">
        <w:rPr>
          <w:iCs/>
          <w:sz w:val="28"/>
          <w:szCs w:val="28"/>
        </w:rPr>
        <w:t>В соответствии с требованиями пункта 124 Правил организации тепл</w:t>
      </w:r>
      <w:r w:rsidRPr="000D289E">
        <w:rPr>
          <w:iCs/>
          <w:sz w:val="28"/>
          <w:szCs w:val="28"/>
        </w:rPr>
        <w:t>о</w:t>
      </w:r>
      <w:r w:rsidRPr="000D289E">
        <w:rPr>
          <w:iCs/>
          <w:sz w:val="28"/>
          <w:szCs w:val="28"/>
        </w:rPr>
        <w:t>снабжения в Российской Федерации, по итогам анализа и оценки систем тепл</w:t>
      </w:r>
      <w:r w:rsidRPr="000D289E">
        <w:rPr>
          <w:iCs/>
          <w:sz w:val="28"/>
          <w:szCs w:val="28"/>
        </w:rPr>
        <w:t>о</w:t>
      </w:r>
      <w:r w:rsidRPr="000D289E">
        <w:rPr>
          <w:iCs/>
          <w:sz w:val="28"/>
          <w:szCs w:val="28"/>
        </w:rPr>
        <w:t>снабжения поселений, городских округов органы исполнительной власти суб</w:t>
      </w:r>
      <w:r w:rsidRPr="000D289E">
        <w:rPr>
          <w:iCs/>
          <w:sz w:val="28"/>
          <w:szCs w:val="28"/>
        </w:rPr>
        <w:t>ъ</w:t>
      </w:r>
      <w:r w:rsidRPr="000D289E">
        <w:rPr>
          <w:iCs/>
          <w:sz w:val="28"/>
          <w:szCs w:val="28"/>
        </w:rPr>
        <w:t>ектов Российской Федерации обязаны разделить системы теплоснабжения на высоконадежные, надежные, малонадежные и ненадежные и определить сист</w:t>
      </w:r>
      <w:r w:rsidRPr="000D289E">
        <w:rPr>
          <w:iCs/>
          <w:sz w:val="28"/>
          <w:szCs w:val="28"/>
        </w:rPr>
        <w:t>е</w:t>
      </w:r>
      <w:r w:rsidRPr="000D289E">
        <w:rPr>
          <w:iCs/>
          <w:sz w:val="28"/>
          <w:szCs w:val="28"/>
        </w:rPr>
        <w:t>му мер по повышению надежности для малонадежных и ненадежных систем теплоснабжения с включением необходимых средств в инвестиционные пр</w:t>
      </w:r>
      <w:r w:rsidRPr="000D289E">
        <w:rPr>
          <w:iCs/>
          <w:sz w:val="28"/>
          <w:szCs w:val="28"/>
        </w:rPr>
        <w:t>о</w:t>
      </w:r>
      <w:r w:rsidRPr="000D289E">
        <w:rPr>
          <w:iCs/>
          <w:sz w:val="28"/>
          <w:szCs w:val="28"/>
        </w:rPr>
        <w:t>граммы и тарифы</w:t>
      </w:r>
      <w:proofErr w:type="gramEnd"/>
      <w:r w:rsidRPr="000D289E">
        <w:rPr>
          <w:iCs/>
          <w:sz w:val="28"/>
          <w:szCs w:val="28"/>
        </w:rPr>
        <w:t xml:space="preserve"> теплоснабжающих и </w:t>
      </w:r>
      <w:proofErr w:type="spellStart"/>
      <w:r w:rsidRPr="000D289E">
        <w:rPr>
          <w:iCs/>
          <w:sz w:val="28"/>
          <w:szCs w:val="28"/>
        </w:rPr>
        <w:t>теплосетевых</w:t>
      </w:r>
      <w:proofErr w:type="spellEnd"/>
      <w:r w:rsidRPr="000D289E">
        <w:rPr>
          <w:iCs/>
          <w:sz w:val="28"/>
          <w:szCs w:val="28"/>
        </w:rPr>
        <w:t xml:space="preserve"> организаций или с выд</w:t>
      </w:r>
      <w:r w:rsidRPr="000D289E">
        <w:rPr>
          <w:iCs/>
          <w:sz w:val="28"/>
          <w:szCs w:val="28"/>
        </w:rPr>
        <w:t>е</w:t>
      </w:r>
      <w:r w:rsidRPr="000D289E">
        <w:rPr>
          <w:iCs/>
          <w:sz w:val="28"/>
          <w:szCs w:val="28"/>
        </w:rPr>
        <w:t>лением средств из бюджетов субъектов Российской Федерации. Итоги анализа и оценки систем теплоснабжения поселений, городских округов направляются органами исполнительной власти субъектов Российской Федерации в органы государственного энергетического надзора.</w:t>
      </w:r>
    </w:p>
    <w:p w:rsidR="00954880" w:rsidRDefault="00954880" w:rsidP="00954880">
      <w:pPr>
        <w:jc w:val="center"/>
        <w:rPr>
          <w:b/>
          <w:color w:val="000000"/>
          <w:sz w:val="28"/>
          <w:szCs w:val="28"/>
        </w:rPr>
      </w:pPr>
    </w:p>
    <w:p w:rsidR="00954880" w:rsidRPr="00475369" w:rsidRDefault="00954880" w:rsidP="00954880">
      <w:pPr>
        <w:jc w:val="center"/>
        <w:rPr>
          <w:b/>
          <w:color w:val="000000"/>
          <w:sz w:val="28"/>
          <w:szCs w:val="28"/>
        </w:rPr>
      </w:pPr>
      <w:r w:rsidRPr="00475369">
        <w:rPr>
          <w:b/>
          <w:color w:val="000000"/>
          <w:sz w:val="28"/>
          <w:szCs w:val="28"/>
        </w:rPr>
        <w:t>1.9.1. Поток отказов (частота отказов) участков тепловых сетей</w:t>
      </w:r>
    </w:p>
    <w:p w:rsidR="00954880" w:rsidRDefault="00954880" w:rsidP="00954880">
      <w:pPr>
        <w:ind w:firstLine="708"/>
        <w:jc w:val="both"/>
        <w:rPr>
          <w:color w:val="000000"/>
          <w:sz w:val="28"/>
          <w:szCs w:val="28"/>
        </w:rPr>
      </w:pPr>
      <w:r w:rsidRPr="00475369">
        <w:rPr>
          <w:color w:val="000000"/>
          <w:sz w:val="28"/>
          <w:szCs w:val="28"/>
        </w:rPr>
        <w:t xml:space="preserve">В </w:t>
      </w:r>
      <w:r>
        <w:rPr>
          <w:color w:val="000000"/>
          <w:sz w:val="28"/>
          <w:szCs w:val="28"/>
        </w:rPr>
        <w:t xml:space="preserve">сельском поселении </w:t>
      </w:r>
      <w:proofErr w:type="gramStart"/>
      <w:r>
        <w:rPr>
          <w:color w:val="000000"/>
          <w:sz w:val="28"/>
          <w:szCs w:val="28"/>
        </w:rPr>
        <w:t>Ново-Полтавское</w:t>
      </w:r>
      <w:proofErr w:type="gramEnd"/>
      <w:r w:rsidRPr="00475369">
        <w:rPr>
          <w:color w:val="000000"/>
          <w:sz w:val="28"/>
          <w:szCs w:val="28"/>
        </w:rPr>
        <w:t xml:space="preserve"> за 2022 год отказы участков те</w:t>
      </w:r>
      <w:r w:rsidRPr="00475369">
        <w:rPr>
          <w:color w:val="000000"/>
          <w:sz w:val="28"/>
          <w:szCs w:val="28"/>
        </w:rPr>
        <w:t>п</w:t>
      </w:r>
      <w:r w:rsidRPr="00475369">
        <w:rPr>
          <w:color w:val="000000"/>
          <w:sz w:val="28"/>
          <w:szCs w:val="28"/>
        </w:rPr>
        <w:t>ловой сети не зафиксированы</w:t>
      </w:r>
      <w:r>
        <w:rPr>
          <w:color w:val="000000"/>
          <w:sz w:val="28"/>
          <w:szCs w:val="28"/>
        </w:rPr>
        <w:t>.</w:t>
      </w:r>
    </w:p>
    <w:p w:rsidR="00954880" w:rsidRPr="00475369" w:rsidRDefault="00954880" w:rsidP="00954880">
      <w:pPr>
        <w:ind w:firstLine="708"/>
        <w:jc w:val="both"/>
        <w:rPr>
          <w:color w:val="000000"/>
          <w:sz w:val="28"/>
          <w:szCs w:val="28"/>
        </w:rPr>
      </w:pPr>
    </w:p>
    <w:p w:rsidR="00954880" w:rsidRPr="00475369" w:rsidRDefault="00954880" w:rsidP="00954880">
      <w:pPr>
        <w:jc w:val="center"/>
        <w:rPr>
          <w:b/>
          <w:color w:val="000000"/>
          <w:sz w:val="28"/>
          <w:szCs w:val="28"/>
        </w:rPr>
      </w:pPr>
      <w:r w:rsidRPr="00475369">
        <w:rPr>
          <w:b/>
          <w:color w:val="000000"/>
          <w:sz w:val="28"/>
          <w:szCs w:val="28"/>
        </w:rPr>
        <w:t>1.9.2. Частота отключений потребителей</w:t>
      </w:r>
    </w:p>
    <w:p w:rsidR="00954880" w:rsidRDefault="00954880" w:rsidP="00954880">
      <w:pPr>
        <w:ind w:firstLine="708"/>
        <w:jc w:val="both"/>
        <w:rPr>
          <w:color w:val="000000"/>
          <w:sz w:val="28"/>
          <w:szCs w:val="28"/>
        </w:rPr>
      </w:pPr>
      <w:r w:rsidRPr="00475369">
        <w:rPr>
          <w:color w:val="000000"/>
          <w:sz w:val="28"/>
          <w:szCs w:val="28"/>
        </w:rPr>
        <w:lastRenderedPageBreak/>
        <w:t>За 2022 год отключений потребителей от системы теплоснабжения не з</w:t>
      </w:r>
      <w:r w:rsidRPr="00475369">
        <w:rPr>
          <w:color w:val="000000"/>
          <w:sz w:val="28"/>
          <w:szCs w:val="28"/>
        </w:rPr>
        <w:t>а</w:t>
      </w:r>
      <w:r w:rsidRPr="00475369">
        <w:rPr>
          <w:color w:val="000000"/>
          <w:sz w:val="28"/>
          <w:szCs w:val="28"/>
        </w:rPr>
        <w:t>фиксированы.</w:t>
      </w:r>
    </w:p>
    <w:p w:rsidR="00954880" w:rsidRPr="00475369" w:rsidRDefault="00954880" w:rsidP="00954880">
      <w:pPr>
        <w:ind w:firstLine="708"/>
        <w:jc w:val="both"/>
        <w:rPr>
          <w:color w:val="000000"/>
          <w:sz w:val="28"/>
          <w:szCs w:val="28"/>
        </w:rPr>
      </w:pPr>
    </w:p>
    <w:p w:rsidR="00954880" w:rsidRPr="000D289E" w:rsidRDefault="00954880" w:rsidP="00954880">
      <w:pPr>
        <w:jc w:val="center"/>
        <w:rPr>
          <w:b/>
          <w:color w:val="000000"/>
          <w:sz w:val="28"/>
          <w:szCs w:val="28"/>
        </w:rPr>
      </w:pPr>
      <w:r w:rsidRPr="009C4463">
        <w:rPr>
          <w:b/>
          <w:color w:val="000000"/>
          <w:sz w:val="28"/>
          <w:szCs w:val="28"/>
        </w:rPr>
        <w:t>1.9.3. Поток (частота) и время восстановления теплоснабжения потребит</w:t>
      </w:r>
      <w:r w:rsidRPr="009C4463">
        <w:rPr>
          <w:b/>
          <w:color w:val="000000"/>
          <w:sz w:val="28"/>
          <w:szCs w:val="28"/>
        </w:rPr>
        <w:t>е</w:t>
      </w:r>
      <w:r w:rsidRPr="009C4463">
        <w:rPr>
          <w:b/>
          <w:color w:val="000000"/>
          <w:sz w:val="28"/>
          <w:szCs w:val="28"/>
        </w:rPr>
        <w:t>лей после отключений</w:t>
      </w:r>
    </w:p>
    <w:p w:rsidR="00954880" w:rsidRDefault="00954880" w:rsidP="00954880">
      <w:pPr>
        <w:ind w:firstLine="708"/>
        <w:jc w:val="center"/>
        <w:rPr>
          <w:color w:val="000000"/>
          <w:sz w:val="28"/>
          <w:szCs w:val="28"/>
          <w:lang w:eastAsia="ar-SA"/>
        </w:rPr>
      </w:pPr>
      <w:r w:rsidRPr="000D289E">
        <w:rPr>
          <w:iCs/>
          <w:sz w:val="28"/>
          <w:szCs w:val="28"/>
        </w:rPr>
        <w:t xml:space="preserve">Таблица </w:t>
      </w:r>
      <w:r>
        <w:rPr>
          <w:iCs/>
          <w:sz w:val="28"/>
          <w:szCs w:val="28"/>
        </w:rPr>
        <w:t>22</w:t>
      </w:r>
      <w:r w:rsidRPr="000D289E">
        <w:rPr>
          <w:iCs/>
          <w:sz w:val="28"/>
          <w:szCs w:val="28"/>
        </w:rPr>
        <w:t xml:space="preserve"> </w:t>
      </w:r>
      <w:r>
        <w:rPr>
          <w:iCs/>
          <w:sz w:val="28"/>
          <w:szCs w:val="28"/>
        </w:rPr>
        <w:t xml:space="preserve">– </w:t>
      </w:r>
      <w:r w:rsidRPr="000D289E">
        <w:rPr>
          <w:color w:val="000000"/>
          <w:sz w:val="28"/>
          <w:szCs w:val="28"/>
        </w:rPr>
        <w:t>Среднее время восстановления теплоснабжения потребит</w:t>
      </w:r>
      <w:r w:rsidRPr="000D289E">
        <w:rPr>
          <w:color w:val="000000"/>
          <w:sz w:val="28"/>
          <w:szCs w:val="28"/>
        </w:rPr>
        <w:t>е</w:t>
      </w:r>
      <w:r w:rsidRPr="000D289E">
        <w:rPr>
          <w:color w:val="000000"/>
          <w:sz w:val="28"/>
          <w:szCs w:val="28"/>
        </w:rPr>
        <w:t>лей после аварийных отключений</w:t>
      </w:r>
      <w:r>
        <w:rPr>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820"/>
      </w:tblGrid>
      <w:tr w:rsidR="00954880" w:rsidRPr="00C2687D" w:rsidTr="00FA234E">
        <w:tc>
          <w:tcPr>
            <w:tcW w:w="4927" w:type="dxa"/>
            <w:shd w:val="clear" w:color="auto" w:fill="auto"/>
            <w:vAlign w:val="center"/>
          </w:tcPr>
          <w:p w:rsidR="00954880" w:rsidRPr="00C2687D" w:rsidRDefault="00954880" w:rsidP="00FA234E">
            <w:pPr>
              <w:jc w:val="center"/>
              <w:rPr>
                <w:b/>
                <w:color w:val="000000"/>
                <w:lang w:eastAsia="ar-SA"/>
              </w:rPr>
            </w:pPr>
            <w:r w:rsidRPr="00C2687D">
              <w:rPr>
                <w:b/>
                <w:color w:val="000000"/>
                <w:lang w:eastAsia="ar-SA"/>
              </w:rPr>
              <w:t xml:space="preserve">Диаметр труб тепловых сетей, </w:t>
            </w:r>
            <w:proofErr w:type="gramStart"/>
            <w:r w:rsidRPr="00C2687D">
              <w:rPr>
                <w:b/>
                <w:color w:val="000000"/>
                <w:lang w:eastAsia="ar-SA"/>
              </w:rPr>
              <w:t>мм</w:t>
            </w:r>
            <w:proofErr w:type="gramEnd"/>
          </w:p>
        </w:tc>
        <w:tc>
          <w:tcPr>
            <w:tcW w:w="4820" w:type="dxa"/>
            <w:shd w:val="clear" w:color="auto" w:fill="auto"/>
            <w:vAlign w:val="center"/>
          </w:tcPr>
          <w:p w:rsidR="00954880" w:rsidRPr="00C2687D" w:rsidRDefault="00954880" w:rsidP="00FA234E">
            <w:pPr>
              <w:jc w:val="center"/>
              <w:rPr>
                <w:b/>
                <w:color w:val="000000"/>
                <w:lang w:eastAsia="ar-SA"/>
              </w:rPr>
            </w:pPr>
            <w:r w:rsidRPr="00C2687D">
              <w:rPr>
                <w:b/>
                <w:color w:val="000000"/>
                <w:lang w:eastAsia="ar-SA"/>
              </w:rPr>
              <w:t xml:space="preserve">Время восстановления теплоснабжения, </w:t>
            </w:r>
            <w:proofErr w:type="gramStart"/>
            <w:r w:rsidRPr="00C2687D">
              <w:rPr>
                <w:b/>
                <w:color w:val="000000"/>
                <w:lang w:eastAsia="ar-SA"/>
              </w:rPr>
              <w:t>ч</w:t>
            </w:r>
            <w:proofErr w:type="gramEnd"/>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до 300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15</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400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18</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500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22</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600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26</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700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29</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800-1000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40</w:t>
            </w:r>
          </w:p>
        </w:tc>
      </w:tr>
      <w:tr w:rsidR="00954880" w:rsidRPr="00C2687D" w:rsidTr="00FA234E">
        <w:tc>
          <w:tcPr>
            <w:tcW w:w="4927"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1200-1400</w:t>
            </w:r>
          </w:p>
        </w:tc>
        <w:tc>
          <w:tcPr>
            <w:tcW w:w="4820" w:type="dxa"/>
            <w:shd w:val="clear" w:color="auto" w:fill="auto"/>
            <w:vAlign w:val="center"/>
          </w:tcPr>
          <w:p w:rsidR="00954880" w:rsidRPr="00C2687D" w:rsidRDefault="00954880" w:rsidP="00FA234E">
            <w:pPr>
              <w:jc w:val="center"/>
              <w:rPr>
                <w:color w:val="000000"/>
                <w:lang w:eastAsia="ar-SA"/>
              </w:rPr>
            </w:pPr>
            <w:r w:rsidRPr="00C2687D">
              <w:rPr>
                <w:color w:val="000000"/>
                <w:lang w:eastAsia="ar-SA"/>
              </w:rPr>
              <w:t>до 54</w:t>
            </w:r>
          </w:p>
        </w:tc>
      </w:tr>
    </w:tbl>
    <w:p w:rsidR="00954880" w:rsidRDefault="00954880" w:rsidP="00954880">
      <w:pPr>
        <w:ind w:firstLine="709"/>
        <w:jc w:val="both"/>
        <w:rPr>
          <w:iCs/>
          <w:sz w:val="28"/>
          <w:szCs w:val="28"/>
        </w:rPr>
      </w:pPr>
    </w:p>
    <w:p w:rsidR="00954880" w:rsidRPr="008B491D" w:rsidRDefault="00954880" w:rsidP="00954880">
      <w:pPr>
        <w:jc w:val="center"/>
        <w:rPr>
          <w:sz w:val="28"/>
          <w:szCs w:val="28"/>
        </w:rPr>
      </w:pPr>
      <w:r w:rsidRPr="008B491D">
        <w:rPr>
          <w:b/>
          <w:color w:val="000000"/>
          <w:sz w:val="28"/>
          <w:szCs w:val="28"/>
        </w:rPr>
        <w:t>1.9.4. Графические материалы (карты-схемы тепловых сетей и зон нено</w:t>
      </w:r>
      <w:r w:rsidRPr="008B491D">
        <w:rPr>
          <w:b/>
          <w:color w:val="000000"/>
          <w:sz w:val="28"/>
          <w:szCs w:val="28"/>
        </w:rPr>
        <w:t>р</w:t>
      </w:r>
      <w:r w:rsidRPr="008B491D">
        <w:rPr>
          <w:b/>
          <w:color w:val="000000"/>
          <w:sz w:val="28"/>
          <w:szCs w:val="28"/>
        </w:rPr>
        <w:t>мативной надежности и безопасности теплоснабжения)</w:t>
      </w:r>
      <w:r w:rsidRPr="008B491D">
        <w:rPr>
          <w:sz w:val="28"/>
          <w:szCs w:val="28"/>
        </w:rPr>
        <w:t xml:space="preserve"> </w:t>
      </w:r>
    </w:p>
    <w:p w:rsidR="00954880" w:rsidRPr="008B491D" w:rsidRDefault="00954880" w:rsidP="00954880">
      <w:pPr>
        <w:ind w:firstLine="709"/>
        <w:jc w:val="both"/>
        <w:rPr>
          <w:iCs/>
          <w:sz w:val="28"/>
          <w:szCs w:val="28"/>
        </w:rPr>
      </w:pPr>
      <w:r w:rsidRPr="008B491D">
        <w:rPr>
          <w:iCs/>
          <w:sz w:val="28"/>
          <w:szCs w:val="28"/>
        </w:rPr>
        <w:t xml:space="preserve">В ненормативной надежности находятся </w:t>
      </w:r>
      <w:r>
        <w:rPr>
          <w:iCs/>
          <w:sz w:val="28"/>
          <w:szCs w:val="28"/>
        </w:rPr>
        <w:t xml:space="preserve">все сети котельной </w:t>
      </w:r>
      <w:proofErr w:type="gramStart"/>
      <w:r>
        <w:rPr>
          <w:iCs/>
          <w:sz w:val="28"/>
          <w:szCs w:val="28"/>
        </w:rPr>
        <w:t>с</w:t>
      </w:r>
      <w:proofErr w:type="gramEnd"/>
      <w:r>
        <w:rPr>
          <w:iCs/>
          <w:sz w:val="28"/>
          <w:szCs w:val="28"/>
        </w:rPr>
        <w:t>. Ново-Полтавское.</w:t>
      </w:r>
    </w:p>
    <w:p w:rsidR="00954880" w:rsidRDefault="00954880" w:rsidP="00954880">
      <w:pPr>
        <w:ind w:firstLine="709"/>
        <w:jc w:val="both"/>
        <w:rPr>
          <w:iCs/>
          <w:sz w:val="28"/>
          <w:szCs w:val="28"/>
        </w:rPr>
      </w:pPr>
    </w:p>
    <w:p w:rsidR="00954880" w:rsidRPr="009C4463" w:rsidRDefault="00954880" w:rsidP="00954880">
      <w:pPr>
        <w:jc w:val="center"/>
        <w:rPr>
          <w:b/>
          <w:color w:val="000000"/>
          <w:sz w:val="28"/>
          <w:szCs w:val="28"/>
        </w:rPr>
      </w:pPr>
      <w:r w:rsidRPr="001C2BBA">
        <w:rPr>
          <w:b/>
          <w:color w:val="000000"/>
          <w:sz w:val="28"/>
          <w:szCs w:val="28"/>
          <w:lang w:eastAsia="ar-SA"/>
        </w:rPr>
        <w:t>1.9.</w:t>
      </w:r>
      <w:r>
        <w:rPr>
          <w:b/>
          <w:color w:val="000000"/>
          <w:sz w:val="28"/>
          <w:szCs w:val="28"/>
          <w:lang w:eastAsia="ar-SA"/>
        </w:rPr>
        <w:t>5</w:t>
      </w:r>
      <w:r w:rsidRPr="001C2BBA">
        <w:rPr>
          <w:b/>
          <w:color w:val="000000"/>
          <w:sz w:val="28"/>
          <w:szCs w:val="28"/>
          <w:lang w:eastAsia="ar-SA"/>
        </w:rPr>
        <w:t xml:space="preserve">. </w:t>
      </w:r>
      <w:proofErr w:type="gramStart"/>
      <w:r>
        <w:rPr>
          <w:b/>
          <w:color w:val="000000"/>
          <w:sz w:val="28"/>
          <w:szCs w:val="28"/>
        </w:rPr>
        <w:t>Результаты анализа</w:t>
      </w:r>
      <w:r w:rsidRPr="001C2BBA">
        <w:rPr>
          <w:b/>
          <w:color w:val="000000"/>
          <w:sz w:val="28"/>
          <w:szCs w:val="28"/>
        </w:rPr>
        <w:t xml:space="preserve"> аварийных </w:t>
      </w:r>
      <w:r>
        <w:rPr>
          <w:b/>
          <w:color w:val="000000"/>
          <w:sz w:val="28"/>
          <w:szCs w:val="28"/>
        </w:rPr>
        <w:t>ситуаций при теплоснабжении, ра</w:t>
      </w:r>
      <w:r>
        <w:rPr>
          <w:b/>
          <w:color w:val="000000"/>
          <w:sz w:val="28"/>
          <w:szCs w:val="28"/>
        </w:rPr>
        <w:t>с</w:t>
      </w:r>
      <w:r>
        <w:rPr>
          <w:b/>
          <w:color w:val="000000"/>
          <w:sz w:val="28"/>
          <w:szCs w:val="28"/>
        </w:rPr>
        <w:t>следование причин которых осуществляется органом исполнительной власти, уполномоченным на осуществление федерального государственн</w:t>
      </w:r>
      <w:r>
        <w:rPr>
          <w:b/>
          <w:color w:val="000000"/>
          <w:sz w:val="28"/>
          <w:szCs w:val="28"/>
        </w:rPr>
        <w:t>о</w:t>
      </w:r>
      <w:r>
        <w:rPr>
          <w:b/>
          <w:color w:val="000000"/>
          <w:sz w:val="28"/>
          <w:szCs w:val="28"/>
        </w:rPr>
        <w:t>го энергетического надзора, в соответствии с Правилами расследования причин аварийных ситуаций при теплоснабжении, утвержденными пост</w:t>
      </w:r>
      <w:r>
        <w:rPr>
          <w:b/>
          <w:color w:val="000000"/>
          <w:sz w:val="28"/>
          <w:szCs w:val="28"/>
        </w:rPr>
        <w:t>а</w:t>
      </w:r>
      <w:r>
        <w:rPr>
          <w:b/>
          <w:color w:val="000000"/>
          <w:sz w:val="28"/>
          <w:szCs w:val="28"/>
        </w:rPr>
        <w:t>новлением Правительства РФ от 17.10.2015 г. №1114 «О расследовании причин аварийных ситуаций при теплоснабжении и о признании утр</w:t>
      </w:r>
      <w:r>
        <w:rPr>
          <w:b/>
          <w:color w:val="000000"/>
          <w:sz w:val="28"/>
          <w:szCs w:val="28"/>
        </w:rPr>
        <w:t>а</w:t>
      </w:r>
      <w:r>
        <w:rPr>
          <w:b/>
          <w:color w:val="000000"/>
          <w:sz w:val="28"/>
          <w:szCs w:val="28"/>
        </w:rPr>
        <w:t xml:space="preserve">тившими силу отдельных положений Правил </w:t>
      </w:r>
      <w:r w:rsidRPr="009C4463">
        <w:rPr>
          <w:b/>
          <w:color w:val="000000"/>
          <w:sz w:val="28"/>
          <w:szCs w:val="28"/>
        </w:rPr>
        <w:t xml:space="preserve">расследования причин в электроэнергетике» </w:t>
      </w:r>
      <w:proofErr w:type="gramEnd"/>
    </w:p>
    <w:p w:rsidR="00954880" w:rsidRPr="009C4463" w:rsidRDefault="00954880" w:rsidP="00954880">
      <w:pPr>
        <w:ind w:firstLine="708"/>
        <w:jc w:val="both"/>
        <w:rPr>
          <w:color w:val="000000"/>
          <w:sz w:val="28"/>
          <w:szCs w:val="28"/>
          <w:highlight w:val="red"/>
          <w:lang w:eastAsia="ar-SA"/>
        </w:rPr>
      </w:pPr>
      <w:r w:rsidRPr="009C4463">
        <w:rPr>
          <w:sz w:val="28"/>
          <w:szCs w:val="28"/>
        </w:rPr>
        <w:t xml:space="preserve">На территории </w:t>
      </w:r>
      <w:r>
        <w:rPr>
          <w:sz w:val="28"/>
          <w:szCs w:val="28"/>
        </w:rPr>
        <w:t xml:space="preserve">сельского поселения </w:t>
      </w:r>
      <w:proofErr w:type="gramStart"/>
      <w:r>
        <w:rPr>
          <w:sz w:val="28"/>
          <w:szCs w:val="28"/>
        </w:rPr>
        <w:t>Ново-Полтавское</w:t>
      </w:r>
      <w:proofErr w:type="gramEnd"/>
      <w:r w:rsidRPr="009C4463">
        <w:rPr>
          <w:sz w:val="28"/>
          <w:szCs w:val="28"/>
        </w:rPr>
        <w:t xml:space="preserve"> за 2022 год аварии на теплосети не зафиксированы.</w:t>
      </w:r>
      <w:r w:rsidRPr="009C4463">
        <w:rPr>
          <w:color w:val="000000"/>
          <w:sz w:val="28"/>
          <w:szCs w:val="28"/>
          <w:highlight w:val="red"/>
          <w:lang w:eastAsia="ar-SA"/>
        </w:rPr>
        <w:t xml:space="preserve"> </w:t>
      </w:r>
    </w:p>
    <w:p w:rsidR="00954880" w:rsidRPr="000D289E" w:rsidRDefault="00954880" w:rsidP="00954880">
      <w:pPr>
        <w:ind w:firstLine="708"/>
        <w:rPr>
          <w:color w:val="000000"/>
          <w:sz w:val="28"/>
          <w:szCs w:val="28"/>
          <w:lang w:eastAsia="ar-SA"/>
        </w:rPr>
      </w:pPr>
    </w:p>
    <w:p w:rsidR="00954880" w:rsidRPr="00F84E68" w:rsidRDefault="00954880" w:rsidP="00954880">
      <w:pPr>
        <w:ind w:firstLine="708"/>
        <w:jc w:val="center"/>
        <w:rPr>
          <w:b/>
          <w:color w:val="000000"/>
          <w:sz w:val="28"/>
          <w:szCs w:val="28"/>
          <w:lang w:eastAsia="ar-SA"/>
        </w:rPr>
      </w:pPr>
      <w:r w:rsidRPr="00F84E68">
        <w:rPr>
          <w:b/>
          <w:color w:val="000000"/>
          <w:sz w:val="28"/>
          <w:szCs w:val="28"/>
          <w:lang w:eastAsia="ar-SA"/>
        </w:rPr>
        <w:t>1.9.6. Результаты анализ</w:t>
      </w:r>
      <w:r>
        <w:rPr>
          <w:b/>
          <w:color w:val="000000"/>
          <w:sz w:val="28"/>
          <w:szCs w:val="28"/>
          <w:lang w:eastAsia="ar-SA"/>
        </w:rPr>
        <w:t>а</w:t>
      </w:r>
      <w:r w:rsidRPr="00F84E68">
        <w:rPr>
          <w:b/>
          <w:color w:val="000000"/>
          <w:sz w:val="28"/>
          <w:szCs w:val="28"/>
          <w:lang w:eastAsia="ar-SA"/>
        </w:rPr>
        <w:t xml:space="preserve"> времени восстановления теплоснабжения потребителей, отключенных в результате аварийных ситуаций при тепл</w:t>
      </w:r>
      <w:r w:rsidRPr="00F84E68">
        <w:rPr>
          <w:b/>
          <w:color w:val="000000"/>
          <w:sz w:val="28"/>
          <w:szCs w:val="28"/>
          <w:lang w:eastAsia="ar-SA"/>
        </w:rPr>
        <w:t>о</w:t>
      </w:r>
      <w:r w:rsidRPr="00F84E68">
        <w:rPr>
          <w:b/>
          <w:color w:val="000000"/>
          <w:sz w:val="28"/>
          <w:szCs w:val="28"/>
          <w:lang w:eastAsia="ar-SA"/>
        </w:rPr>
        <w:t>снабжении</w:t>
      </w:r>
    </w:p>
    <w:p w:rsidR="00954880" w:rsidRPr="00EB0543" w:rsidRDefault="00954880" w:rsidP="00954880">
      <w:pPr>
        <w:ind w:firstLine="708"/>
        <w:jc w:val="both"/>
        <w:rPr>
          <w:sz w:val="28"/>
          <w:szCs w:val="28"/>
        </w:rPr>
      </w:pPr>
      <w:r w:rsidRPr="00EB0543">
        <w:rPr>
          <w:sz w:val="28"/>
          <w:szCs w:val="28"/>
        </w:rPr>
        <w:t xml:space="preserve">Данных по аварийным отключениям потребителей отсутствуют. </w:t>
      </w:r>
    </w:p>
    <w:p w:rsidR="00954880" w:rsidRPr="00EB0543" w:rsidRDefault="00954880" w:rsidP="00954880">
      <w:pPr>
        <w:ind w:firstLine="708"/>
        <w:jc w:val="both"/>
        <w:rPr>
          <w:sz w:val="28"/>
          <w:szCs w:val="28"/>
        </w:rPr>
      </w:pPr>
      <w:proofErr w:type="gramStart"/>
      <w:r w:rsidRPr="00EB0543">
        <w:rPr>
          <w:sz w:val="28"/>
          <w:szCs w:val="28"/>
        </w:rPr>
        <w:t>В соответствии с «Организационно-методическими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 и требованиями Постановления Прав</w:t>
      </w:r>
      <w:r w:rsidRPr="00EB0543">
        <w:rPr>
          <w:sz w:val="28"/>
          <w:szCs w:val="28"/>
        </w:rPr>
        <w:t>и</w:t>
      </w:r>
      <w:r w:rsidRPr="00EB0543">
        <w:rPr>
          <w:sz w:val="28"/>
          <w:szCs w:val="28"/>
        </w:rPr>
        <w:t>тельства РФ от 08.08.2012г. №808 «Об организации теплоснабжения в РФ и внесении изменений в некоторые акты Правительства РФ» оценка надежности систем коммунального теплоснабжения по каждой котельной в целом произв</w:t>
      </w:r>
      <w:r w:rsidRPr="00EB0543">
        <w:rPr>
          <w:sz w:val="28"/>
          <w:szCs w:val="28"/>
        </w:rPr>
        <w:t>о</w:t>
      </w:r>
      <w:r w:rsidRPr="00EB0543">
        <w:rPr>
          <w:sz w:val="28"/>
          <w:szCs w:val="28"/>
        </w:rPr>
        <w:t>дится по</w:t>
      </w:r>
      <w:proofErr w:type="gramEnd"/>
      <w:r w:rsidRPr="00EB0543">
        <w:rPr>
          <w:sz w:val="28"/>
          <w:szCs w:val="28"/>
        </w:rPr>
        <w:t xml:space="preserve"> следующим критериям:</w:t>
      </w:r>
    </w:p>
    <w:p w:rsidR="00954880" w:rsidRPr="00EB0543" w:rsidRDefault="00954880" w:rsidP="00F77ED0">
      <w:pPr>
        <w:numPr>
          <w:ilvl w:val="0"/>
          <w:numId w:val="11"/>
        </w:numPr>
        <w:spacing w:after="0"/>
        <w:ind w:left="0" w:firstLine="567"/>
        <w:jc w:val="both"/>
        <w:rPr>
          <w:sz w:val="28"/>
          <w:szCs w:val="28"/>
        </w:rPr>
      </w:pPr>
      <w:r w:rsidRPr="00EB0543">
        <w:rPr>
          <w:sz w:val="28"/>
          <w:szCs w:val="28"/>
        </w:rPr>
        <w:t>Интенсивность отказов (</w:t>
      </w:r>
      <w:proofErr w:type="spellStart"/>
      <w:r w:rsidRPr="00EB0543">
        <w:rPr>
          <w:sz w:val="28"/>
          <w:szCs w:val="28"/>
        </w:rPr>
        <w:t>p</w:t>
      </w:r>
      <w:proofErr w:type="spellEnd"/>
      <w:r w:rsidRPr="00EB0543">
        <w:rPr>
          <w:sz w:val="28"/>
          <w:szCs w:val="28"/>
        </w:rPr>
        <w:t>) определяется за год по следующей зав</w:t>
      </w:r>
      <w:r w:rsidRPr="00EB0543">
        <w:rPr>
          <w:sz w:val="28"/>
          <w:szCs w:val="28"/>
        </w:rPr>
        <w:t>и</w:t>
      </w:r>
      <w:r w:rsidRPr="00EB0543">
        <w:rPr>
          <w:sz w:val="28"/>
          <w:szCs w:val="28"/>
        </w:rPr>
        <w:t xml:space="preserve">симости </w:t>
      </w:r>
    </w:p>
    <w:p w:rsidR="00954880" w:rsidRPr="00EB0543" w:rsidRDefault="00954880" w:rsidP="00954880">
      <w:pPr>
        <w:ind w:firstLine="567"/>
        <w:jc w:val="both"/>
        <w:rPr>
          <w:sz w:val="28"/>
          <w:szCs w:val="28"/>
        </w:rPr>
      </w:pPr>
      <w:proofErr w:type="spellStart"/>
      <w:r w:rsidRPr="00EB0543">
        <w:rPr>
          <w:sz w:val="28"/>
          <w:szCs w:val="28"/>
        </w:rPr>
        <w:t>p</w:t>
      </w:r>
      <w:proofErr w:type="spellEnd"/>
      <w:r w:rsidRPr="00EB0543">
        <w:rPr>
          <w:sz w:val="28"/>
          <w:szCs w:val="28"/>
        </w:rPr>
        <w:t xml:space="preserve"> = SUM Мот </w:t>
      </w:r>
      <w:proofErr w:type="spellStart"/>
      <w:r w:rsidRPr="00EB0543">
        <w:rPr>
          <w:sz w:val="28"/>
          <w:szCs w:val="28"/>
        </w:rPr>
        <w:t>x</w:t>
      </w:r>
      <w:proofErr w:type="spellEnd"/>
      <w:r w:rsidRPr="00EB0543">
        <w:rPr>
          <w:sz w:val="28"/>
          <w:szCs w:val="28"/>
        </w:rPr>
        <w:t xml:space="preserve"> </w:t>
      </w:r>
      <w:proofErr w:type="spellStart"/>
      <w:proofErr w:type="gramStart"/>
      <w:r w:rsidRPr="00EB0543">
        <w:rPr>
          <w:sz w:val="28"/>
          <w:szCs w:val="28"/>
        </w:rPr>
        <w:t>n</w:t>
      </w:r>
      <w:proofErr w:type="gramEnd"/>
      <w:r w:rsidRPr="00EB0543">
        <w:rPr>
          <w:sz w:val="28"/>
          <w:szCs w:val="28"/>
        </w:rPr>
        <w:t>от</w:t>
      </w:r>
      <w:proofErr w:type="spellEnd"/>
      <w:r w:rsidRPr="00EB0543">
        <w:rPr>
          <w:sz w:val="28"/>
          <w:szCs w:val="28"/>
        </w:rPr>
        <w:t xml:space="preserve"> / SUM </w:t>
      </w:r>
      <w:proofErr w:type="spellStart"/>
      <w:r w:rsidRPr="00EB0543">
        <w:rPr>
          <w:sz w:val="28"/>
          <w:szCs w:val="28"/>
        </w:rPr>
        <w:t>Мn</w:t>
      </w:r>
      <w:proofErr w:type="spellEnd"/>
      <w:r w:rsidRPr="00EB0543">
        <w:rPr>
          <w:sz w:val="28"/>
          <w:szCs w:val="28"/>
        </w:rPr>
        <w:t xml:space="preserve">, (1) </w:t>
      </w:r>
    </w:p>
    <w:p w:rsidR="00954880" w:rsidRPr="00EB0543" w:rsidRDefault="00954880" w:rsidP="00954880">
      <w:pPr>
        <w:ind w:firstLine="567"/>
        <w:jc w:val="both"/>
        <w:rPr>
          <w:sz w:val="28"/>
          <w:szCs w:val="28"/>
        </w:rPr>
      </w:pPr>
      <w:r w:rsidRPr="00EB0543">
        <w:rPr>
          <w:sz w:val="28"/>
          <w:szCs w:val="28"/>
        </w:rPr>
        <w:t xml:space="preserve">где: </w:t>
      </w:r>
    </w:p>
    <w:p w:rsidR="00954880" w:rsidRPr="00EB0543" w:rsidRDefault="00954880" w:rsidP="00954880">
      <w:pPr>
        <w:ind w:firstLine="567"/>
        <w:jc w:val="both"/>
        <w:rPr>
          <w:sz w:val="28"/>
          <w:szCs w:val="28"/>
        </w:rPr>
      </w:pPr>
      <w:r w:rsidRPr="00EB0543">
        <w:rPr>
          <w:sz w:val="28"/>
          <w:szCs w:val="28"/>
        </w:rPr>
        <w:t xml:space="preserve">Мот - материальная характеристика участков тепловой сети, выключенных из работы при отказе (кв. м); </w:t>
      </w:r>
    </w:p>
    <w:p w:rsidR="00954880" w:rsidRPr="00EB0543" w:rsidRDefault="00954880" w:rsidP="00954880">
      <w:pPr>
        <w:ind w:firstLine="567"/>
        <w:jc w:val="both"/>
        <w:rPr>
          <w:sz w:val="28"/>
          <w:szCs w:val="28"/>
        </w:rPr>
      </w:pPr>
      <w:proofErr w:type="spellStart"/>
      <w:proofErr w:type="gramStart"/>
      <w:r w:rsidRPr="00EB0543">
        <w:rPr>
          <w:sz w:val="28"/>
          <w:szCs w:val="28"/>
        </w:rPr>
        <w:t>n</w:t>
      </w:r>
      <w:proofErr w:type="gramEnd"/>
      <w:r w:rsidRPr="00EB0543">
        <w:rPr>
          <w:sz w:val="28"/>
          <w:szCs w:val="28"/>
        </w:rPr>
        <w:t>от</w:t>
      </w:r>
      <w:proofErr w:type="spellEnd"/>
      <w:r w:rsidRPr="00EB0543">
        <w:rPr>
          <w:sz w:val="28"/>
          <w:szCs w:val="28"/>
        </w:rPr>
        <w:t xml:space="preserve"> - время вынужденного выключения участков сети, вызванное отказом и его устранением (ч); </w:t>
      </w:r>
    </w:p>
    <w:p w:rsidR="00954880" w:rsidRPr="00EB0543" w:rsidRDefault="00954880" w:rsidP="00954880">
      <w:pPr>
        <w:ind w:firstLine="567"/>
        <w:jc w:val="both"/>
        <w:rPr>
          <w:sz w:val="28"/>
          <w:szCs w:val="28"/>
        </w:rPr>
      </w:pPr>
      <w:r w:rsidRPr="00EB0543">
        <w:rPr>
          <w:sz w:val="28"/>
          <w:szCs w:val="28"/>
        </w:rPr>
        <w:t xml:space="preserve">SUM </w:t>
      </w:r>
      <w:proofErr w:type="spellStart"/>
      <w:r w:rsidRPr="00EB0543">
        <w:rPr>
          <w:sz w:val="28"/>
          <w:szCs w:val="28"/>
        </w:rPr>
        <w:t>М</w:t>
      </w:r>
      <w:proofErr w:type="gramStart"/>
      <w:r w:rsidRPr="00EB0543">
        <w:rPr>
          <w:sz w:val="28"/>
          <w:szCs w:val="28"/>
        </w:rPr>
        <w:t>n</w:t>
      </w:r>
      <w:proofErr w:type="spellEnd"/>
      <w:proofErr w:type="gramEnd"/>
      <w:r w:rsidRPr="00EB0543">
        <w:rPr>
          <w:sz w:val="28"/>
          <w:szCs w:val="28"/>
        </w:rPr>
        <w:t xml:space="preserve"> - произведение материальной характеристики тепловой сети да</w:t>
      </w:r>
      <w:r w:rsidRPr="00EB0543">
        <w:rPr>
          <w:sz w:val="28"/>
          <w:szCs w:val="28"/>
        </w:rPr>
        <w:t>н</w:t>
      </w:r>
      <w:r w:rsidRPr="00EB0543">
        <w:rPr>
          <w:sz w:val="28"/>
          <w:szCs w:val="28"/>
        </w:rPr>
        <w:t xml:space="preserve">ной системы теплоснабжения на плановую длительность ее работы за заданный период времени (обычно за год). </w:t>
      </w:r>
    </w:p>
    <w:p w:rsidR="00954880" w:rsidRPr="00EB0543" w:rsidRDefault="00954880" w:rsidP="00954880">
      <w:pPr>
        <w:ind w:firstLine="567"/>
        <w:jc w:val="both"/>
        <w:rPr>
          <w:sz w:val="28"/>
          <w:szCs w:val="28"/>
        </w:rPr>
      </w:pPr>
      <w:r w:rsidRPr="00EB0543">
        <w:rPr>
          <w:sz w:val="28"/>
          <w:szCs w:val="28"/>
        </w:rPr>
        <w:t>Величина материальной характеристики тепловой сети, состоящей из «</w:t>
      </w:r>
      <w:proofErr w:type="spellStart"/>
      <w:r w:rsidRPr="00EB0543">
        <w:rPr>
          <w:sz w:val="28"/>
          <w:szCs w:val="28"/>
        </w:rPr>
        <w:t>n</w:t>
      </w:r>
      <w:proofErr w:type="spellEnd"/>
      <w:r w:rsidRPr="00EB0543">
        <w:rPr>
          <w:sz w:val="28"/>
          <w:szCs w:val="28"/>
        </w:rPr>
        <w:t xml:space="preserve">» участков, представляет собой сумму произведений диаметров подводящих и отводящих трубопроводов на их длину. </w:t>
      </w:r>
    </w:p>
    <w:p w:rsidR="00954880" w:rsidRPr="00EB0543" w:rsidRDefault="00954880" w:rsidP="00954880">
      <w:pPr>
        <w:ind w:firstLine="567"/>
        <w:jc w:val="both"/>
        <w:rPr>
          <w:sz w:val="28"/>
          <w:szCs w:val="28"/>
        </w:rPr>
      </w:pPr>
      <w:r w:rsidRPr="00EB0543">
        <w:rPr>
          <w:sz w:val="28"/>
          <w:szCs w:val="28"/>
        </w:rPr>
        <w:t xml:space="preserve">Согласно </w:t>
      </w:r>
      <w:proofErr w:type="spellStart"/>
      <w:r w:rsidRPr="00EB0543">
        <w:rPr>
          <w:sz w:val="28"/>
          <w:szCs w:val="28"/>
        </w:rPr>
        <w:t>СНиП</w:t>
      </w:r>
      <w:proofErr w:type="spellEnd"/>
      <w:r w:rsidRPr="00EB0543">
        <w:rPr>
          <w:sz w:val="28"/>
          <w:szCs w:val="28"/>
        </w:rPr>
        <w:t xml:space="preserve"> 41-02-2003 «Тепловые сети» минимально допустимые п</w:t>
      </w:r>
      <w:r w:rsidRPr="00EB0543">
        <w:rPr>
          <w:sz w:val="28"/>
          <w:szCs w:val="28"/>
        </w:rPr>
        <w:t>о</w:t>
      </w:r>
      <w:r w:rsidRPr="00EB0543">
        <w:rPr>
          <w:sz w:val="28"/>
          <w:szCs w:val="28"/>
        </w:rPr>
        <w:t xml:space="preserve">казатели вероятности безотказной работы для тепловых сетей; </w:t>
      </w:r>
    </w:p>
    <w:p w:rsidR="00954880" w:rsidRPr="00EB0543" w:rsidRDefault="00954880" w:rsidP="00F77ED0">
      <w:pPr>
        <w:numPr>
          <w:ilvl w:val="0"/>
          <w:numId w:val="11"/>
        </w:numPr>
        <w:spacing w:after="0"/>
        <w:ind w:left="0" w:firstLine="567"/>
        <w:jc w:val="both"/>
        <w:rPr>
          <w:sz w:val="28"/>
          <w:szCs w:val="28"/>
        </w:rPr>
      </w:pPr>
      <w:proofErr w:type="gramStart"/>
      <w:r w:rsidRPr="00EB0543">
        <w:rPr>
          <w:sz w:val="28"/>
          <w:szCs w:val="28"/>
        </w:rPr>
        <w:t>Относительный</w:t>
      </w:r>
      <w:proofErr w:type="gramEnd"/>
      <w:r w:rsidRPr="00EB0543">
        <w:rPr>
          <w:sz w:val="28"/>
          <w:szCs w:val="28"/>
        </w:rPr>
        <w:t xml:space="preserve"> аварийный </w:t>
      </w:r>
      <w:proofErr w:type="spellStart"/>
      <w:r w:rsidRPr="00EB0543">
        <w:rPr>
          <w:sz w:val="28"/>
          <w:szCs w:val="28"/>
        </w:rPr>
        <w:t>недоотпуск</w:t>
      </w:r>
      <w:proofErr w:type="spellEnd"/>
      <w:r w:rsidRPr="00EB0543">
        <w:rPr>
          <w:sz w:val="28"/>
          <w:szCs w:val="28"/>
        </w:rPr>
        <w:t xml:space="preserve"> тепла (</w:t>
      </w:r>
      <w:proofErr w:type="spellStart"/>
      <w:r w:rsidRPr="00EB0543">
        <w:rPr>
          <w:sz w:val="28"/>
          <w:szCs w:val="28"/>
        </w:rPr>
        <w:t>q</w:t>
      </w:r>
      <w:proofErr w:type="spellEnd"/>
      <w:r w:rsidRPr="00EB0543">
        <w:rPr>
          <w:sz w:val="28"/>
          <w:szCs w:val="28"/>
        </w:rPr>
        <w:t>) определяется по формуле:</w:t>
      </w:r>
    </w:p>
    <w:p w:rsidR="00954880" w:rsidRPr="00EB0543" w:rsidRDefault="00954880" w:rsidP="00954880">
      <w:pPr>
        <w:ind w:firstLine="567"/>
        <w:jc w:val="both"/>
        <w:rPr>
          <w:sz w:val="28"/>
          <w:szCs w:val="28"/>
          <w:lang w:val="en-US"/>
        </w:rPr>
      </w:pPr>
      <w:r w:rsidRPr="00E57885">
        <w:rPr>
          <w:sz w:val="28"/>
          <w:szCs w:val="28"/>
        </w:rPr>
        <w:t xml:space="preserve"> </w:t>
      </w:r>
      <w:r w:rsidRPr="00EB0543">
        <w:rPr>
          <w:sz w:val="28"/>
          <w:szCs w:val="28"/>
          <w:lang w:val="en-US"/>
        </w:rPr>
        <w:t>q = SUM Q</w:t>
      </w:r>
      <w:proofErr w:type="spellStart"/>
      <w:r w:rsidRPr="00EB0543">
        <w:rPr>
          <w:sz w:val="28"/>
          <w:szCs w:val="28"/>
        </w:rPr>
        <w:t>ав</w:t>
      </w:r>
      <w:proofErr w:type="spellEnd"/>
      <w:r w:rsidRPr="00EB0543">
        <w:rPr>
          <w:sz w:val="28"/>
          <w:szCs w:val="28"/>
          <w:lang w:val="en-US"/>
        </w:rPr>
        <w:t xml:space="preserve"> / SUM Q, (2) </w:t>
      </w:r>
    </w:p>
    <w:p w:rsidR="00954880" w:rsidRPr="00EB0543" w:rsidRDefault="00954880" w:rsidP="00954880">
      <w:pPr>
        <w:ind w:firstLine="567"/>
        <w:jc w:val="both"/>
        <w:rPr>
          <w:sz w:val="28"/>
          <w:szCs w:val="28"/>
        </w:rPr>
      </w:pPr>
      <w:r w:rsidRPr="00EB0543">
        <w:rPr>
          <w:sz w:val="28"/>
          <w:szCs w:val="28"/>
        </w:rPr>
        <w:lastRenderedPageBreak/>
        <w:t>где:</w:t>
      </w:r>
    </w:p>
    <w:p w:rsidR="00954880" w:rsidRPr="00EB0543" w:rsidRDefault="00954880" w:rsidP="00954880">
      <w:pPr>
        <w:ind w:firstLine="567"/>
        <w:jc w:val="both"/>
        <w:rPr>
          <w:sz w:val="28"/>
          <w:szCs w:val="28"/>
        </w:rPr>
      </w:pPr>
      <w:r w:rsidRPr="00EB0543">
        <w:rPr>
          <w:sz w:val="28"/>
          <w:szCs w:val="28"/>
        </w:rPr>
        <w:t xml:space="preserve"> SUM </w:t>
      </w:r>
      <w:proofErr w:type="spellStart"/>
      <w:proofErr w:type="gramStart"/>
      <w:r w:rsidRPr="00EB0543">
        <w:rPr>
          <w:sz w:val="28"/>
          <w:szCs w:val="28"/>
        </w:rPr>
        <w:t>Q</w:t>
      </w:r>
      <w:proofErr w:type="gramEnd"/>
      <w:r w:rsidRPr="00EB0543">
        <w:rPr>
          <w:sz w:val="28"/>
          <w:szCs w:val="28"/>
        </w:rPr>
        <w:t>ав</w:t>
      </w:r>
      <w:proofErr w:type="spellEnd"/>
      <w:r w:rsidRPr="00EB0543">
        <w:rPr>
          <w:sz w:val="28"/>
          <w:szCs w:val="28"/>
        </w:rPr>
        <w:t xml:space="preserve"> - аварийный </w:t>
      </w:r>
      <w:proofErr w:type="spellStart"/>
      <w:r w:rsidRPr="00EB0543">
        <w:rPr>
          <w:sz w:val="28"/>
          <w:szCs w:val="28"/>
        </w:rPr>
        <w:t>недоотпуск</w:t>
      </w:r>
      <w:proofErr w:type="spellEnd"/>
      <w:r w:rsidRPr="00EB0543">
        <w:rPr>
          <w:sz w:val="28"/>
          <w:szCs w:val="28"/>
        </w:rPr>
        <w:t xml:space="preserve"> тепла за год, Гкал; </w:t>
      </w:r>
    </w:p>
    <w:p w:rsidR="00954880" w:rsidRPr="00EB0543" w:rsidRDefault="00954880" w:rsidP="00954880">
      <w:pPr>
        <w:ind w:firstLine="567"/>
        <w:jc w:val="both"/>
        <w:rPr>
          <w:sz w:val="28"/>
          <w:szCs w:val="28"/>
        </w:rPr>
      </w:pPr>
      <w:r w:rsidRPr="00EB0543">
        <w:rPr>
          <w:sz w:val="28"/>
          <w:szCs w:val="28"/>
        </w:rPr>
        <w:t xml:space="preserve">SUM Q - расчетный отпуск тепла системой теплоснабжения за год, Гкал. </w:t>
      </w:r>
    </w:p>
    <w:p w:rsidR="00954880" w:rsidRPr="00EB0543" w:rsidRDefault="00954880" w:rsidP="00F77ED0">
      <w:pPr>
        <w:numPr>
          <w:ilvl w:val="0"/>
          <w:numId w:val="11"/>
        </w:numPr>
        <w:spacing w:after="0"/>
        <w:ind w:left="0" w:firstLine="567"/>
        <w:jc w:val="both"/>
        <w:rPr>
          <w:sz w:val="28"/>
          <w:szCs w:val="28"/>
        </w:rPr>
      </w:pPr>
      <w:r w:rsidRPr="00EB0543">
        <w:rPr>
          <w:sz w:val="28"/>
          <w:szCs w:val="28"/>
        </w:rPr>
        <w:t>Надежность электроснабжения источников тепла (</w:t>
      </w:r>
      <w:proofErr w:type="spellStart"/>
      <w:r w:rsidRPr="00EB0543">
        <w:rPr>
          <w:sz w:val="28"/>
          <w:szCs w:val="28"/>
        </w:rPr>
        <w:t>Кэ</w:t>
      </w:r>
      <w:proofErr w:type="spellEnd"/>
      <w:r w:rsidRPr="00EB0543">
        <w:rPr>
          <w:sz w:val="28"/>
          <w:szCs w:val="28"/>
        </w:rPr>
        <w:t>) характериз</w:t>
      </w:r>
      <w:r w:rsidRPr="00EB0543">
        <w:rPr>
          <w:sz w:val="28"/>
          <w:szCs w:val="28"/>
        </w:rPr>
        <w:t>у</w:t>
      </w:r>
      <w:r w:rsidRPr="00EB0543">
        <w:rPr>
          <w:sz w:val="28"/>
          <w:szCs w:val="28"/>
        </w:rPr>
        <w:t>ется наличием или отсутствием резервного электропитания:</w:t>
      </w:r>
    </w:p>
    <w:p w:rsidR="00954880" w:rsidRPr="00EB0543" w:rsidRDefault="00954880" w:rsidP="00954880">
      <w:pPr>
        <w:ind w:firstLine="567"/>
        <w:jc w:val="both"/>
        <w:rPr>
          <w:sz w:val="28"/>
          <w:szCs w:val="28"/>
        </w:rPr>
      </w:pPr>
      <w:r w:rsidRPr="00EB0543">
        <w:rPr>
          <w:sz w:val="28"/>
          <w:szCs w:val="28"/>
        </w:rPr>
        <w:t xml:space="preserve"> при наличии второго ввода или автономного источника электроснабжения </w:t>
      </w:r>
      <w:proofErr w:type="spellStart"/>
      <w:r w:rsidRPr="00EB0543">
        <w:rPr>
          <w:sz w:val="28"/>
          <w:szCs w:val="28"/>
        </w:rPr>
        <w:t>Кэ</w:t>
      </w:r>
      <w:proofErr w:type="spellEnd"/>
      <w:r w:rsidRPr="00EB0543">
        <w:rPr>
          <w:sz w:val="28"/>
          <w:szCs w:val="28"/>
        </w:rPr>
        <w:t xml:space="preserve"> = 1,0; </w:t>
      </w:r>
    </w:p>
    <w:p w:rsidR="00954880" w:rsidRPr="00EB0543" w:rsidRDefault="00954880" w:rsidP="00954880">
      <w:pPr>
        <w:ind w:firstLine="567"/>
        <w:jc w:val="both"/>
        <w:rPr>
          <w:sz w:val="28"/>
          <w:szCs w:val="28"/>
        </w:rPr>
      </w:pPr>
      <w:r w:rsidRPr="00EB0543">
        <w:rPr>
          <w:sz w:val="28"/>
          <w:szCs w:val="28"/>
        </w:rPr>
        <w:t xml:space="preserve">при отсутствии резервного электропитания при мощности отопительной котельной </w:t>
      </w:r>
    </w:p>
    <w:p w:rsidR="00954880" w:rsidRPr="00EB0543" w:rsidRDefault="00954880" w:rsidP="00954880">
      <w:pPr>
        <w:ind w:firstLine="567"/>
        <w:jc w:val="both"/>
        <w:rPr>
          <w:sz w:val="28"/>
          <w:szCs w:val="28"/>
        </w:rPr>
      </w:pPr>
      <w:r w:rsidRPr="00EB0543">
        <w:rPr>
          <w:sz w:val="28"/>
          <w:szCs w:val="28"/>
        </w:rPr>
        <w:t>до 5,0 Гкал/</w:t>
      </w:r>
      <w:proofErr w:type="gramStart"/>
      <w:r w:rsidRPr="00EB0543">
        <w:rPr>
          <w:sz w:val="28"/>
          <w:szCs w:val="28"/>
        </w:rPr>
        <w:t>ч</w:t>
      </w:r>
      <w:proofErr w:type="gramEnd"/>
      <w:r w:rsidRPr="00EB0543">
        <w:rPr>
          <w:sz w:val="28"/>
          <w:szCs w:val="28"/>
        </w:rPr>
        <w:t xml:space="preserve">                                  </w:t>
      </w:r>
      <w:r>
        <w:rPr>
          <w:sz w:val="28"/>
          <w:szCs w:val="28"/>
        </w:rPr>
        <w:t xml:space="preserve">    </w:t>
      </w:r>
      <w:r w:rsidRPr="00EB0543">
        <w:rPr>
          <w:sz w:val="28"/>
          <w:szCs w:val="28"/>
        </w:rPr>
        <w:t xml:space="preserve">               </w:t>
      </w:r>
      <w:proofErr w:type="spellStart"/>
      <w:r w:rsidRPr="00EB0543">
        <w:rPr>
          <w:sz w:val="28"/>
          <w:szCs w:val="28"/>
        </w:rPr>
        <w:t>Кэ</w:t>
      </w:r>
      <w:proofErr w:type="spellEnd"/>
      <w:r w:rsidRPr="00EB0543">
        <w:rPr>
          <w:sz w:val="28"/>
          <w:szCs w:val="28"/>
        </w:rPr>
        <w:t xml:space="preserve"> = 0,8 </w:t>
      </w:r>
    </w:p>
    <w:p w:rsidR="00954880" w:rsidRPr="00EB0543" w:rsidRDefault="00954880" w:rsidP="00954880">
      <w:pPr>
        <w:ind w:firstLine="567"/>
        <w:jc w:val="both"/>
        <w:rPr>
          <w:sz w:val="28"/>
          <w:szCs w:val="28"/>
        </w:rPr>
      </w:pPr>
      <w:r w:rsidRPr="00EB0543">
        <w:rPr>
          <w:sz w:val="28"/>
          <w:szCs w:val="28"/>
        </w:rPr>
        <w:t>св. 5,0 до 20 Гкал/</w:t>
      </w:r>
      <w:proofErr w:type="gramStart"/>
      <w:r w:rsidRPr="00EB0543">
        <w:rPr>
          <w:sz w:val="28"/>
          <w:szCs w:val="28"/>
        </w:rPr>
        <w:t>ч</w:t>
      </w:r>
      <w:proofErr w:type="gramEnd"/>
      <w:r w:rsidRPr="00EB0543">
        <w:rPr>
          <w:sz w:val="28"/>
          <w:szCs w:val="28"/>
        </w:rPr>
        <w:t xml:space="preserve">                                          </w:t>
      </w:r>
      <w:proofErr w:type="spellStart"/>
      <w:r w:rsidRPr="00EB0543">
        <w:rPr>
          <w:sz w:val="28"/>
          <w:szCs w:val="28"/>
        </w:rPr>
        <w:t>Кэ</w:t>
      </w:r>
      <w:proofErr w:type="spellEnd"/>
      <w:r w:rsidRPr="00EB0543">
        <w:rPr>
          <w:sz w:val="28"/>
          <w:szCs w:val="28"/>
        </w:rPr>
        <w:t xml:space="preserve"> = 0,7 </w:t>
      </w:r>
    </w:p>
    <w:p w:rsidR="00954880" w:rsidRPr="00EB0543" w:rsidRDefault="00954880" w:rsidP="00954880">
      <w:pPr>
        <w:ind w:firstLine="567"/>
        <w:jc w:val="both"/>
        <w:rPr>
          <w:sz w:val="28"/>
          <w:szCs w:val="28"/>
        </w:rPr>
      </w:pPr>
      <w:r w:rsidRPr="00EB0543">
        <w:rPr>
          <w:sz w:val="28"/>
          <w:szCs w:val="28"/>
        </w:rPr>
        <w:t>св. 20 Гкал/</w:t>
      </w:r>
      <w:proofErr w:type="gramStart"/>
      <w:r w:rsidRPr="00EB0543">
        <w:rPr>
          <w:sz w:val="28"/>
          <w:szCs w:val="28"/>
        </w:rPr>
        <w:t>ч</w:t>
      </w:r>
      <w:proofErr w:type="gramEnd"/>
      <w:r w:rsidRPr="00EB0543">
        <w:rPr>
          <w:sz w:val="28"/>
          <w:szCs w:val="28"/>
        </w:rPr>
        <w:t xml:space="preserve">                                                     </w:t>
      </w:r>
      <w:proofErr w:type="spellStart"/>
      <w:r w:rsidRPr="00EB0543">
        <w:rPr>
          <w:sz w:val="28"/>
          <w:szCs w:val="28"/>
        </w:rPr>
        <w:t>Кэ</w:t>
      </w:r>
      <w:proofErr w:type="spellEnd"/>
      <w:r w:rsidRPr="00EB0543">
        <w:rPr>
          <w:sz w:val="28"/>
          <w:szCs w:val="28"/>
        </w:rPr>
        <w:t xml:space="preserve"> = 0,6. </w:t>
      </w:r>
    </w:p>
    <w:p w:rsidR="00954880" w:rsidRPr="00EB0543" w:rsidRDefault="00954880" w:rsidP="00F77ED0">
      <w:pPr>
        <w:numPr>
          <w:ilvl w:val="0"/>
          <w:numId w:val="11"/>
        </w:numPr>
        <w:spacing w:after="0"/>
        <w:ind w:left="0" w:firstLine="567"/>
        <w:jc w:val="both"/>
        <w:rPr>
          <w:sz w:val="28"/>
          <w:szCs w:val="28"/>
        </w:rPr>
      </w:pPr>
      <w:r w:rsidRPr="00EB0543">
        <w:rPr>
          <w:sz w:val="28"/>
          <w:szCs w:val="28"/>
        </w:rPr>
        <w:t>Надежность водоснабжения источников тепла (</w:t>
      </w:r>
      <w:proofErr w:type="spellStart"/>
      <w:r w:rsidRPr="00EB0543">
        <w:rPr>
          <w:sz w:val="28"/>
          <w:szCs w:val="28"/>
        </w:rPr>
        <w:t>Кв</w:t>
      </w:r>
      <w:proofErr w:type="spellEnd"/>
      <w:r w:rsidRPr="00EB0543">
        <w:rPr>
          <w:sz w:val="28"/>
          <w:szCs w:val="28"/>
        </w:rPr>
        <w:t>) характеризуется наличием или отсутствием резервного водоснабжения:</w:t>
      </w:r>
    </w:p>
    <w:p w:rsidR="00954880" w:rsidRPr="00EB0543" w:rsidRDefault="00954880" w:rsidP="00954880">
      <w:pPr>
        <w:ind w:firstLine="567"/>
        <w:jc w:val="both"/>
        <w:rPr>
          <w:sz w:val="28"/>
          <w:szCs w:val="28"/>
        </w:rPr>
      </w:pPr>
      <w:r w:rsidRPr="00EB0543">
        <w:rPr>
          <w:sz w:val="28"/>
          <w:szCs w:val="28"/>
        </w:rPr>
        <w:t xml:space="preserve"> при наличии второго независимого водовода, артезианской скважины или емкости с запасом воды на 12 часов работы отопительной котельной при ра</w:t>
      </w:r>
      <w:r w:rsidRPr="00EB0543">
        <w:rPr>
          <w:sz w:val="28"/>
          <w:szCs w:val="28"/>
        </w:rPr>
        <w:t>с</w:t>
      </w:r>
      <w:r w:rsidRPr="00EB0543">
        <w:rPr>
          <w:sz w:val="28"/>
          <w:szCs w:val="28"/>
        </w:rPr>
        <w:t>четной нагрузке</w:t>
      </w:r>
      <w:proofErr w:type="gramStart"/>
      <w:r w:rsidRPr="00EB0543">
        <w:rPr>
          <w:sz w:val="28"/>
          <w:szCs w:val="28"/>
        </w:rPr>
        <w:t xml:space="preserve"> </w:t>
      </w:r>
      <w:proofErr w:type="spellStart"/>
      <w:r w:rsidRPr="00EB0543">
        <w:rPr>
          <w:sz w:val="28"/>
          <w:szCs w:val="28"/>
        </w:rPr>
        <w:t>К</w:t>
      </w:r>
      <w:proofErr w:type="gramEnd"/>
      <w:r w:rsidRPr="00EB0543">
        <w:rPr>
          <w:sz w:val="28"/>
          <w:szCs w:val="28"/>
        </w:rPr>
        <w:t>в</w:t>
      </w:r>
      <w:proofErr w:type="spellEnd"/>
      <w:r w:rsidRPr="00EB0543">
        <w:rPr>
          <w:sz w:val="28"/>
          <w:szCs w:val="28"/>
        </w:rPr>
        <w:t xml:space="preserve"> = 1,0;</w:t>
      </w:r>
    </w:p>
    <w:p w:rsidR="00954880" w:rsidRPr="00EB0543" w:rsidRDefault="00954880" w:rsidP="00954880">
      <w:pPr>
        <w:ind w:firstLine="567"/>
        <w:jc w:val="both"/>
        <w:rPr>
          <w:sz w:val="28"/>
          <w:szCs w:val="28"/>
        </w:rPr>
      </w:pPr>
      <w:r w:rsidRPr="00EB0543">
        <w:rPr>
          <w:sz w:val="28"/>
          <w:szCs w:val="28"/>
        </w:rPr>
        <w:t xml:space="preserve"> при отсутствии резервного водоснабжения при мощности отопительной котельной </w:t>
      </w:r>
    </w:p>
    <w:p w:rsidR="00954880" w:rsidRPr="00EB0543" w:rsidRDefault="00954880" w:rsidP="00954880">
      <w:pPr>
        <w:ind w:firstLine="567"/>
        <w:jc w:val="both"/>
        <w:rPr>
          <w:sz w:val="28"/>
          <w:szCs w:val="28"/>
        </w:rPr>
      </w:pPr>
      <w:r w:rsidRPr="00EB0543">
        <w:rPr>
          <w:sz w:val="28"/>
          <w:szCs w:val="28"/>
        </w:rPr>
        <w:t>до 5,0 Гкал/ч</w:t>
      </w:r>
      <w:proofErr w:type="gramStart"/>
      <w:r w:rsidRPr="00EB0543">
        <w:rPr>
          <w:sz w:val="28"/>
          <w:szCs w:val="28"/>
        </w:rPr>
        <w:t xml:space="preserve">                                                     </w:t>
      </w:r>
      <w:proofErr w:type="spellStart"/>
      <w:r w:rsidRPr="00EB0543">
        <w:rPr>
          <w:sz w:val="28"/>
          <w:szCs w:val="28"/>
        </w:rPr>
        <w:t>К</w:t>
      </w:r>
      <w:proofErr w:type="gramEnd"/>
      <w:r w:rsidRPr="00EB0543">
        <w:rPr>
          <w:sz w:val="28"/>
          <w:szCs w:val="28"/>
        </w:rPr>
        <w:t>в</w:t>
      </w:r>
      <w:proofErr w:type="spellEnd"/>
      <w:r w:rsidRPr="00EB0543">
        <w:rPr>
          <w:sz w:val="28"/>
          <w:szCs w:val="28"/>
        </w:rPr>
        <w:t xml:space="preserve"> = 0,8 </w:t>
      </w:r>
    </w:p>
    <w:p w:rsidR="00954880" w:rsidRPr="00EB0543" w:rsidRDefault="00954880" w:rsidP="00954880">
      <w:pPr>
        <w:ind w:firstLine="567"/>
        <w:jc w:val="both"/>
        <w:rPr>
          <w:sz w:val="28"/>
          <w:szCs w:val="28"/>
        </w:rPr>
      </w:pPr>
      <w:r w:rsidRPr="00EB0543">
        <w:rPr>
          <w:sz w:val="28"/>
          <w:szCs w:val="28"/>
        </w:rPr>
        <w:t>св. 5,0 до 20 Гкал/ч</w:t>
      </w:r>
      <w:proofErr w:type="gramStart"/>
      <w:r w:rsidRPr="00EB0543">
        <w:rPr>
          <w:sz w:val="28"/>
          <w:szCs w:val="28"/>
        </w:rPr>
        <w:t xml:space="preserve">                                           </w:t>
      </w:r>
      <w:proofErr w:type="spellStart"/>
      <w:r w:rsidRPr="00EB0543">
        <w:rPr>
          <w:sz w:val="28"/>
          <w:szCs w:val="28"/>
        </w:rPr>
        <w:t>К</w:t>
      </w:r>
      <w:proofErr w:type="gramEnd"/>
      <w:r w:rsidRPr="00EB0543">
        <w:rPr>
          <w:sz w:val="28"/>
          <w:szCs w:val="28"/>
        </w:rPr>
        <w:t>в</w:t>
      </w:r>
      <w:proofErr w:type="spellEnd"/>
      <w:r w:rsidRPr="00EB0543">
        <w:rPr>
          <w:sz w:val="28"/>
          <w:szCs w:val="28"/>
        </w:rPr>
        <w:t xml:space="preserve"> = 0,7 </w:t>
      </w:r>
    </w:p>
    <w:p w:rsidR="00954880" w:rsidRPr="00EB0543" w:rsidRDefault="00954880" w:rsidP="00954880">
      <w:pPr>
        <w:ind w:firstLine="567"/>
        <w:jc w:val="both"/>
        <w:rPr>
          <w:sz w:val="28"/>
          <w:szCs w:val="28"/>
        </w:rPr>
      </w:pPr>
      <w:r w:rsidRPr="00EB0543">
        <w:rPr>
          <w:sz w:val="28"/>
          <w:szCs w:val="28"/>
        </w:rPr>
        <w:t>св. 20 Гкал/ч</w:t>
      </w:r>
      <w:proofErr w:type="gramStart"/>
      <w:r w:rsidRPr="00EB0543">
        <w:rPr>
          <w:sz w:val="28"/>
          <w:szCs w:val="28"/>
        </w:rPr>
        <w:t xml:space="preserve">                                                      </w:t>
      </w:r>
      <w:proofErr w:type="spellStart"/>
      <w:r w:rsidRPr="00EB0543">
        <w:rPr>
          <w:sz w:val="28"/>
          <w:szCs w:val="28"/>
        </w:rPr>
        <w:t>К</w:t>
      </w:r>
      <w:proofErr w:type="gramEnd"/>
      <w:r w:rsidRPr="00EB0543">
        <w:rPr>
          <w:sz w:val="28"/>
          <w:szCs w:val="28"/>
        </w:rPr>
        <w:t>в</w:t>
      </w:r>
      <w:proofErr w:type="spellEnd"/>
      <w:r w:rsidRPr="00EB0543">
        <w:rPr>
          <w:sz w:val="28"/>
          <w:szCs w:val="28"/>
        </w:rPr>
        <w:t xml:space="preserve"> = 0,6. </w:t>
      </w:r>
    </w:p>
    <w:p w:rsidR="00954880" w:rsidRPr="00EB0543" w:rsidRDefault="00954880" w:rsidP="00F77ED0">
      <w:pPr>
        <w:numPr>
          <w:ilvl w:val="0"/>
          <w:numId w:val="11"/>
        </w:numPr>
        <w:spacing w:after="0"/>
        <w:ind w:left="0" w:firstLine="567"/>
        <w:jc w:val="both"/>
        <w:rPr>
          <w:sz w:val="28"/>
          <w:szCs w:val="28"/>
        </w:rPr>
      </w:pPr>
      <w:r w:rsidRPr="00EB0543">
        <w:rPr>
          <w:sz w:val="28"/>
          <w:szCs w:val="28"/>
        </w:rPr>
        <w:t>Надежность топливоснабжения источников тепла (Кт) характериз</w:t>
      </w:r>
      <w:r w:rsidRPr="00EB0543">
        <w:rPr>
          <w:sz w:val="28"/>
          <w:szCs w:val="28"/>
        </w:rPr>
        <w:t>у</w:t>
      </w:r>
      <w:r w:rsidRPr="00EB0543">
        <w:rPr>
          <w:sz w:val="28"/>
          <w:szCs w:val="28"/>
        </w:rPr>
        <w:t xml:space="preserve">ется наличием или отсутствием резервного топливоснабжения: </w:t>
      </w:r>
    </w:p>
    <w:p w:rsidR="00954880" w:rsidRPr="00EB0543" w:rsidRDefault="00954880" w:rsidP="00954880">
      <w:pPr>
        <w:ind w:firstLine="567"/>
        <w:jc w:val="both"/>
        <w:rPr>
          <w:sz w:val="28"/>
          <w:szCs w:val="28"/>
        </w:rPr>
      </w:pPr>
      <w:r w:rsidRPr="00EB0543">
        <w:rPr>
          <w:sz w:val="28"/>
          <w:szCs w:val="28"/>
        </w:rPr>
        <w:t xml:space="preserve">при наличии резервного топлива - Кт = 1,0; </w:t>
      </w:r>
    </w:p>
    <w:p w:rsidR="00954880" w:rsidRPr="00EB0543" w:rsidRDefault="00954880" w:rsidP="00954880">
      <w:pPr>
        <w:ind w:firstLine="567"/>
        <w:jc w:val="both"/>
        <w:rPr>
          <w:sz w:val="28"/>
          <w:szCs w:val="28"/>
        </w:rPr>
      </w:pPr>
      <w:r w:rsidRPr="00EB0543">
        <w:rPr>
          <w:sz w:val="28"/>
          <w:szCs w:val="28"/>
        </w:rPr>
        <w:t>при отсутствии резервного топлива при мощности отопительной котел</w:t>
      </w:r>
      <w:r w:rsidRPr="00EB0543">
        <w:rPr>
          <w:sz w:val="28"/>
          <w:szCs w:val="28"/>
        </w:rPr>
        <w:t>ь</w:t>
      </w:r>
      <w:r w:rsidRPr="00EB0543">
        <w:rPr>
          <w:sz w:val="28"/>
          <w:szCs w:val="28"/>
        </w:rPr>
        <w:t xml:space="preserve">ной </w:t>
      </w:r>
    </w:p>
    <w:p w:rsidR="00954880" w:rsidRPr="00EB0543" w:rsidRDefault="00954880" w:rsidP="00954880">
      <w:pPr>
        <w:ind w:firstLine="567"/>
        <w:jc w:val="both"/>
        <w:rPr>
          <w:sz w:val="28"/>
          <w:szCs w:val="28"/>
        </w:rPr>
      </w:pPr>
      <w:r w:rsidRPr="00EB0543">
        <w:rPr>
          <w:sz w:val="28"/>
          <w:szCs w:val="28"/>
        </w:rPr>
        <w:t>до 5,0 Гкал/</w:t>
      </w:r>
      <w:proofErr w:type="gramStart"/>
      <w:r w:rsidRPr="00EB0543">
        <w:rPr>
          <w:sz w:val="28"/>
          <w:szCs w:val="28"/>
        </w:rPr>
        <w:t>ч</w:t>
      </w:r>
      <w:proofErr w:type="gramEnd"/>
      <w:r w:rsidRPr="00EB0543">
        <w:rPr>
          <w:sz w:val="28"/>
          <w:szCs w:val="28"/>
        </w:rPr>
        <w:t xml:space="preserve">                                                      Кт = 1,0 </w:t>
      </w:r>
    </w:p>
    <w:p w:rsidR="00954880" w:rsidRPr="00EB0543" w:rsidRDefault="00954880" w:rsidP="00954880">
      <w:pPr>
        <w:ind w:firstLine="567"/>
        <w:jc w:val="both"/>
        <w:rPr>
          <w:sz w:val="28"/>
          <w:szCs w:val="28"/>
        </w:rPr>
      </w:pPr>
      <w:r w:rsidRPr="00EB0543">
        <w:rPr>
          <w:sz w:val="28"/>
          <w:szCs w:val="28"/>
        </w:rPr>
        <w:t>св. 5,0 до 20 Гкал/</w:t>
      </w:r>
      <w:proofErr w:type="gramStart"/>
      <w:r w:rsidRPr="00EB0543">
        <w:rPr>
          <w:sz w:val="28"/>
          <w:szCs w:val="28"/>
        </w:rPr>
        <w:t>ч</w:t>
      </w:r>
      <w:proofErr w:type="gramEnd"/>
      <w:r w:rsidRPr="00EB0543">
        <w:rPr>
          <w:sz w:val="28"/>
          <w:szCs w:val="28"/>
        </w:rPr>
        <w:t xml:space="preserve">                                           Кт = 0,7 </w:t>
      </w:r>
    </w:p>
    <w:p w:rsidR="00954880" w:rsidRPr="00EB0543" w:rsidRDefault="00954880" w:rsidP="00954880">
      <w:pPr>
        <w:ind w:firstLine="567"/>
        <w:jc w:val="both"/>
        <w:rPr>
          <w:sz w:val="28"/>
          <w:szCs w:val="28"/>
        </w:rPr>
      </w:pPr>
      <w:r w:rsidRPr="00EB0543">
        <w:rPr>
          <w:sz w:val="28"/>
          <w:szCs w:val="28"/>
        </w:rPr>
        <w:lastRenderedPageBreak/>
        <w:t>св. 20 Гкал/</w:t>
      </w:r>
      <w:proofErr w:type="gramStart"/>
      <w:r w:rsidRPr="00EB0543">
        <w:rPr>
          <w:sz w:val="28"/>
          <w:szCs w:val="28"/>
        </w:rPr>
        <w:t>ч</w:t>
      </w:r>
      <w:proofErr w:type="gramEnd"/>
      <w:r w:rsidRPr="00EB0543">
        <w:rPr>
          <w:sz w:val="28"/>
          <w:szCs w:val="28"/>
        </w:rPr>
        <w:t xml:space="preserve">                                                      Кт = 0,5. </w:t>
      </w:r>
    </w:p>
    <w:p w:rsidR="00954880" w:rsidRPr="00EB0543" w:rsidRDefault="00954880" w:rsidP="00F77ED0">
      <w:pPr>
        <w:numPr>
          <w:ilvl w:val="0"/>
          <w:numId w:val="11"/>
        </w:numPr>
        <w:spacing w:after="0"/>
        <w:ind w:left="0" w:firstLine="567"/>
        <w:jc w:val="both"/>
        <w:rPr>
          <w:sz w:val="28"/>
          <w:szCs w:val="28"/>
        </w:rPr>
      </w:pPr>
      <w:r w:rsidRPr="00EB0543">
        <w:rPr>
          <w:sz w:val="28"/>
          <w:szCs w:val="28"/>
        </w:rPr>
        <w:t>Одним из показателей, характеризующих надежность системы коммунального теплоснабжения, является соответствие тепловой мощности источников тепла и пропускной способности тепловых сетей расчетным тепл</w:t>
      </w:r>
      <w:r w:rsidRPr="00EB0543">
        <w:rPr>
          <w:sz w:val="28"/>
          <w:szCs w:val="28"/>
        </w:rPr>
        <w:t>о</w:t>
      </w:r>
      <w:r w:rsidRPr="00EB0543">
        <w:rPr>
          <w:sz w:val="28"/>
          <w:szCs w:val="28"/>
        </w:rPr>
        <w:t xml:space="preserve">вым нагрузкам потребителей (Кб). </w:t>
      </w:r>
    </w:p>
    <w:p w:rsidR="00954880" w:rsidRPr="00EB0543" w:rsidRDefault="00954880" w:rsidP="00954880">
      <w:pPr>
        <w:ind w:firstLine="567"/>
        <w:jc w:val="both"/>
        <w:rPr>
          <w:sz w:val="28"/>
          <w:szCs w:val="28"/>
        </w:rPr>
      </w:pPr>
      <w:r w:rsidRPr="00EB0543">
        <w:rPr>
          <w:sz w:val="28"/>
          <w:szCs w:val="28"/>
        </w:rPr>
        <w:t xml:space="preserve">Величина этого показателя определяется размером дефицита </w:t>
      </w:r>
    </w:p>
    <w:p w:rsidR="00954880" w:rsidRPr="00EB0543" w:rsidRDefault="00954880" w:rsidP="00954880">
      <w:pPr>
        <w:ind w:firstLine="567"/>
        <w:jc w:val="both"/>
        <w:rPr>
          <w:sz w:val="28"/>
          <w:szCs w:val="28"/>
        </w:rPr>
      </w:pPr>
      <w:r w:rsidRPr="00EB0543">
        <w:rPr>
          <w:sz w:val="28"/>
          <w:szCs w:val="28"/>
        </w:rPr>
        <w:t xml:space="preserve">до 10% </w:t>
      </w:r>
      <w:r>
        <w:rPr>
          <w:sz w:val="28"/>
          <w:szCs w:val="28"/>
        </w:rPr>
        <w:t xml:space="preserve">                                                                </w:t>
      </w:r>
      <w:r w:rsidRPr="00EB0543">
        <w:rPr>
          <w:sz w:val="28"/>
          <w:szCs w:val="28"/>
        </w:rPr>
        <w:t xml:space="preserve">Кб = 1,0 </w:t>
      </w:r>
    </w:p>
    <w:p w:rsidR="00954880" w:rsidRPr="00EB0543" w:rsidRDefault="00954880" w:rsidP="00954880">
      <w:pPr>
        <w:ind w:firstLine="567"/>
        <w:jc w:val="both"/>
        <w:rPr>
          <w:sz w:val="28"/>
          <w:szCs w:val="28"/>
        </w:rPr>
      </w:pPr>
      <w:r w:rsidRPr="00EB0543">
        <w:rPr>
          <w:sz w:val="28"/>
          <w:szCs w:val="28"/>
        </w:rPr>
        <w:t xml:space="preserve">св. 10 до 20% </w:t>
      </w:r>
      <w:r>
        <w:rPr>
          <w:sz w:val="28"/>
          <w:szCs w:val="28"/>
        </w:rPr>
        <w:t xml:space="preserve">                                                     </w:t>
      </w:r>
      <w:r w:rsidRPr="00EB0543">
        <w:rPr>
          <w:sz w:val="28"/>
          <w:szCs w:val="28"/>
        </w:rPr>
        <w:t xml:space="preserve">Кб = 0,8 </w:t>
      </w:r>
    </w:p>
    <w:p w:rsidR="00954880" w:rsidRPr="00EB0543" w:rsidRDefault="00954880" w:rsidP="00954880">
      <w:pPr>
        <w:ind w:firstLine="567"/>
        <w:jc w:val="both"/>
        <w:rPr>
          <w:sz w:val="28"/>
          <w:szCs w:val="28"/>
        </w:rPr>
      </w:pPr>
      <w:r w:rsidRPr="00EB0543">
        <w:rPr>
          <w:sz w:val="28"/>
          <w:szCs w:val="28"/>
        </w:rPr>
        <w:t xml:space="preserve">св. 20 до 30% </w:t>
      </w:r>
      <w:r>
        <w:rPr>
          <w:sz w:val="28"/>
          <w:szCs w:val="28"/>
        </w:rPr>
        <w:t xml:space="preserve">                                                     </w:t>
      </w:r>
      <w:r w:rsidRPr="00EB0543">
        <w:rPr>
          <w:sz w:val="28"/>
          <w:szCs w:val="28"/>
        </w:rPr>
        <w:t xml:space="preserve">Кб = 0,6 </w:t>
      </w:r>
    </w:p>
    <w:p w:rsidR="00954880" w:rsidRPr="00EB0543" w:rsidRDefault="00954880" w:rsidP="00954880">
      <w:pPr>
        <w:ind w:firstLine="567"/>
        <w:jc w:val="both"/>
        <w:rPr>
          <w:sz w:val="28"/>
          <w:szCs w:val="28"/>
        </w:rPr>
      </w:pPr>
      <w:r w:rsidRPr="00EB0543">
        <w:rPr>
          <w:sz w:val="28"/>
          <w:szCs w:val="28"/>
        </w:rPr>
        <w:t xml:space="preserve">св. 30% </w:t>
      </w:r>
      <w:r>
        <w:rPr>
          <w:sz w:val="28"/>
          <w:szCs w:val="28"/>
        </w:rPr>
        <w:t xml:space="preserve">                                                               </w:t>
      </w:r>
      <w:r w:rsidRPr="00EB0543">
        <w:rPr>
          <w:sz w:val="28"/>
          <w:szCs w:val="28"/>
        </w:rPr>
        <w:t xml:space="preserve">Кб = 0,3. </w:t>
      </w:r>
    </w:p>
    <w:p w:rsidR="00954880" w:rsidRPr="00EB0543" w:rsidRDefault="00954880" w:rsidP="00F77ED0">
      <w:pPr>
        <w:numPr>
          <w:ilvl w:val="0"/>
          <w:numId w:val="11"/>
        </w:numPr>
        <w:spacing w:after="0"/>
        <w:ind w:left="0" w:firstLine="567"/>
        <w:jc w:val="both"/>
        <w:rPr>
          <w:sz w:val="28"/>
          <w:szCs w:val="28"/>
        </w:rPr>
      </w:pPr>
      <w:r w:rsidRPr="00EB0543">
        <w:rPr>
          <w:sz w:val="28"/>
          <w:szCs w:val="28"/>
        </w:rPr>
        <w:t>Одним из важнейших направлений повышения надежности систем коммунального теплоснабжения является резервирование источников тепла и элементов тепловой сети путем их кольцевания или устройства перемычек.</w:t>
      </w:r>
    </w:p>
    <w:p w:rsidR="00954880" w:rsidRPr="00EB0543" w:rsidRDefault="00954880" w:rsidP="00954880">
      <w:pPr>
        <w:ind w:firstLine="567"/>
        <w:jc w:val="both"/>
        <w:rPr>
          <w:sz w:val="28"/>
          <w:szCs w:val="28"/>
        </w:rPr>
      </w:pPr>
      <w:r w:rsidRPr="00EB0543">
        <w:rPr>
          <w:sz w:val="28"/>
          <w:szCs w:val="28"/>
        </w:rPr>
        <w:t xml:space="preserve"> </w:t>
      </w:r>
      <w:r w:rsidRPr="00EB0543">
        <w:rPr>
          <w:sz w:val="28"/>
          <w:szCs w:val="28"/>
        </w:rPr>
        <w:tab/>
        <w:t>Уровень резервирования (</w:t>
      </w:r>
      <w:proofErr w:type="spellStart"/>
      <w:r w:rsidRPr="00EB0543">
        <w:rPr>
          <w:sz w:val="28"/>
          <w:szCs w:val="28"/>
        </w:rPr>
        <w:t>Кр</w:t>
      </w:r>
      <w:proofErr w:type="spellEnd"/>
      <w:r w:rsidRPr="00EB0543">
        <w:rPr>
          <w:sz w:val="28"/>
          <w:szCs w:val="28"/>
        </w:rPr>
        <w:t>) определяется как отношение резервируемой на уровне центрального теплового пункта (квартала; микрорайона) расчетной тепловой нагрузки к сумме расчетных тепловых нагрузок, подлежащих резе</w:t>
      </w:r>
      <w:r w:rsidRPr="00EB0543">
        <w:rPr>
          <w:sz w:val="28"/>
          <w:szCs w:val="28"/>
        </w:rPr>
        <w:t>р</w:t>
      </w:r>
      <w:r w:rsidRPr="00EB0543">
        <w:rPr>
          <w:sz w:val="28"/>
          <w:szCs w:val="28"/>
        </w:rPr>
        <w:t>вированию потребителей, подключенных к данному тепловому пункту:</w:t>
      </w:r>
    </w:p>
    <w:p w:rsidR="00954880" w:rsidRPr="00EB0543" w:rsidRDefault="00954880" w:rsidP="00954880">
      <w:pPr>
        <w:ind w:firstLine="567"/>
        <w:jc w:val="both"/>
        <w:rPr>
          <w:sz w:val="28"/>
          <w:szCs w:val="28"/>
        </w:rPr>
      </w:pPr>
      <w:r w:rsidRPr="00EB0543">
        <w:rPr>
          <w:sz w:val="28"/>
          <w:szCs w:val="28"/>
        </w:rPr>
        <w:t xml:space="preserve"> резервирование св. 90 до 100% нагрузки </w:t>
      </w:r>
      <w:proofErr w:type="spellStart"/>
      <w:r w:rsidRPr="00EB0543">
        <w:rPr>
          <w:sz w:val="28"/>
          <w:szCs w:val="28"/>
        </w:rPr>
        <w:t>Кр</w:t>
      </w:r>
      <w:proofErr w:type="spellEnd"/>
      <w:r w:rsidRPr="00EB0543">
        <w:rPr>
          <w:sz w:val="28"/>
          <w:szCs w:val="28"/>
        </w:rPr>
        <w:t xml:space="preserve"> = 1,0 </w:t>
      </w:r>
    </w:p>
    <w:p w:rsidR="00954880" w:rsidRPr="00EB0543" w:rsidRDefault="00954880" w:rsidP="00954880">
      <w:pPr>
        <w:ind w:firstLine="567"/>
        <w:jc w:val="both"/>
        <w:rPr>
          <w:sz w:val="28"/>
          <w:szCs w:val="28"/>
        </w:rPr>
      </w:pPr>
      <w:r w:rsidRPr="00EB0543">
        <w:rPr>
          <w:sz w:val="28"/>
          <w:szCs w:val="28"/>
        </w:rPr>
        <w:t xml:space="preserve">св. 70 до 90% </w:t>
      </w:r>
      <w:proofErr w:type="spellStart"/>
      <w:r w:rsidRPr="00EB0543">
        <w:rPr>
          <w:sz w:val="28"/>
          <w:szCs w:val="28"/>
        </w:rPr>
        <w:t>Кр</w:t>
      </w:r>
      <w:proofErr w:type="spellEnd"/>
      <w:r w:rsidRPr="00EB0543">
        <w:rPr>
          <w:sz w:val="28"/>
          <w:szCs w:val="28"/>
        </w:rPr>
        <w:t xml:space="preserve"> = 0,7 </w:t>
      </w:r>
    </w:p>
    <w:p w:rsidR="00954880" w:rsidRPr="00EB0543" w:rsidRDefault="00954880" w:rsidP="00954880">
      <w:pPr>
        <w:ind w:firstLine="567"/>
        <w:jc w:val="both"/>
        <w:rPr>
          <w:sz w:val="28"/>
          <w:szCs w:val="28"/>
        </w:rPr>
      </w:pPr>
      <w:r w:rsidRPr="00EB0543">
        <w:rPr>
          <w:sz w:val="28"/>
          <w:szCs w:val="28"/>
        </w:rPr>
        <w:t xml:space="preserve">св. 50 до 70% </w:t>
      </w:r>
      <w:proofErr w:type="spellStart"/>
      <w:r w:rsidRPr="00EB0543">
        <w:rPr>
          <w:sz w:val="28"/>
          <w:szCs w:val="28"/>
        </w:rPr>
        <w:t>Кр</w:t>
      </w:r>
      <w:proofErr w:type="spellEnd"/>
      <w:r w:rsidRPr="00EB0543">
        <w:rPr>
          <w:sz w:val="28"/>
          <w:szCs w:val="28"/>
        </w:rPr>
        <w:t xml:space="preserve"> = 0,5 </w:t>
      </w:r>
    </w:p>
    <w:p w:rsidR="00954880" w:rsidRPr="00EB0543" w:rsidRDefault="00954880" w:rsidP="00954880">
      <w:pPr>
        <w:ind w:firstLine="567"/>
        <w:jc w:val="both"/>
        <w:rPr>
          <w:sz w:val="28"/>
          <w:szCs w:val="28"/>
        </w:rPr>
      </w:pPr>
      <w:r w:rsidRPr="00EB0543">
        <w:rPr>
          <w:sz w:val="28"/>
          <w:szCs w:val="28"/>
        </w:rPr>
        <w:t xml:space="preserve">св. 30 до 50% </w:t>
      </w:r>
      <w:proofErr w:type="spellStart"/>
      <w:r w:rsidRPr="00EB0543">
        <w:rPr>
          <w:sz w:val="28"/>
          <w:szCs w:val="28"/>
        </w:rPr>
        <w:t>Кр</w:t>
      </w:r>
      <w:proofErr w:type="spellEnd"/>
      <w:r w:rsidRPr="00EB0543">
        <w:rPr>
          <w:sz w:val="28"/>
          <w:szCs w:val="28"/>
        </w:rPr>
        <w:t xml:space="preserve"> = 0,3 </w:t>
      </w:r>
    </w:p>
    <w:p w:rsidR="00954880" w:rsidRPr="00EB0543" w:rsidRDefault="00954880" w:rsidP="00954880">
      <w:pPr>
        <w:ind w:firstLine="567"/>
        <w:jc w:val="both"/>
        <w:rPr>
          <w:sz w:val="28"/>
          <w:szCs w:val="28"/>
        </w:rPr>
      </w:pPr>
      <w:r w:rsidRPr="00EB0543">
        <w:rPr>
          <w:sz w:val="28"/>
          <w:szCs w:val="28"/>
        </w:rPr>
        <w:t xml:space="preserve">менее 30% </w:t>
      </w:r>
      <w:proofErr w:type="spellStart"/>
      <w:r w:rsidRPr="00EB0543">
        <w:rPr>
          <w:sz w:val="28"/>
          <w:szCs w:val="28"/>
        </w:rPr>
        <w:t>Кр</w:t>
      </w:r>
      <w:proofErr w:type="spellEnd"/>
      <w:r w:rsidRPr="00EB0543">
        <w:rPr>
          <w:sz w:val="28"/>
          <w:szCs w:val="28"/>
        </w:rPr>
        <w:t xml:space="preserve"> = 0,2. </w:t>
      </w:r>
    </w:p>
    <w:p w:rsidR="00954880" w:rsidRPr="00EB0543" w:rsidRDefault="00954880" w:rsidP="00F77ED0">
      <w:pPr>
        <w:numPr>
          <w:ilvl w:val="0"/>
          <w:numId w:val="11"/>
        </w:numPr>
        <w:spacing w:after="0" w:line="240" w:lineRule="auto"/>
        <w:ind w:left="0" w:firstLine="567"/>
        <w:jc w:val="both"/>
        <w:rPr>
          <w:sz w:val="28"/>
          <w:szCs w:val="28"/>
        </w:rPr>
      </w:pPr>
      <w:r w:rsidRPr="00EB0543">
        <w:rPr>
          <w:sz w:val="28"/>
          <w:szCs w:val="28"/>
        </w:rPr>
        <w:t>Существенное влияние на надежность системы теплоснабжения имеет техническое состояние тепловых сетей, характеризуемое наличием ве</w:t>
      </w:r>
      <w:r w:rsidRPr="00EB0543">
        <w:rPr>
          <w:sz w:val="28"/>
          <w:szCs w:val="28"/>
        </w:rPr>
        <w:t>т</w:t>
      </w:r>
      <w:r w:rsidRPr="00EB0543">
        <w:rPr>
          <w:sz w:val="28"/>
          <w:szCs w:val="28"/>
        </w:rPr>
        <w:t xml:space="preserve">хих, подлежащих замене трубопроводов (Кс) при доле ветхих сетей: </w:t>
      </w:r>
    </w:p>
    <w:p w:rsidR="00954880" w:rsidRPr="00EB0543" w:rsidRDefault="00954880" w:rsidP="00954880">
      <w:pPr>
        <w:ind w:firstLine="567"/>
        <w:jc w:val="both"/>
        <w:rPr>
          <w:sz w:val="28"/>
          <w:szCs w:val="28"/>
        </w:rPr>
      </w:pPr>
      <w:r w:rsidRPr="00EB0543">
        <w:rPr>
          <w:sz w:val="28"/>
          <w:szCs w:val="28"/>
        </w:rPr>
        <w:t xml:space="preserve">до 10% Кс = 1,0 </w:t>
      </w:r>
    </w:p>
    <w:p w:rsidR="00954880" w:rsidRPr="00EB0543" w:rsidRDefault="00954880" w:rsidP="00954880">
      <w:pPr>
        <w:ind w:firstLine="567"/>
        <w:jc w:val="both"/>
        <w:rPr>
          <w:sz w:val="28"/>
          <w:szCs w:val="28"/>
        </w:rPr>
      </w:pPr>
      <w:r w:rsidRPr="00EB0543">
        <w:rPr>
          <w:sz w:val="28"/>
          <w:szCs w:val="28"/>
        </w:rPr>
        <w:t xml:space="preserve">св. 10 до 20% Кс = 0,8 </w:t>
      </w:r>
    </w:p>
    <w:p w:rsidR="00954880" w:rsidRPr="00EB0543" w:rsidRDefault="00954880" w:rsidP="00954880">
      <w:pPr>
        <w:ind w:firstLine="567"/>
        <w:jc w:val="both"/>
        <w:rPr>
          <w:sz w:val="28"/>
          <w:szCs w:val="28"/>
        </w:rPr>
      </w:pPr>
      <w:r w:rsidRPr="00EB0543">
        <w:rPr>
          <w:sz w:val="28"/>
          <w:szCs w:val="28"/>
        </w:rPr>
        <w:t xml:space="preserve">св. 20 до 30% Кс = 0,6 </w:t>
      </w:r>
    </w:p>
    <w:p w:rsidR="00954880" w:rsidRPr="00EB0543" w:rsidRDefault="00954880" w:rsidP="00954880">
      <w:pPr>
        <w:ind w:left="567"/>
        <w:jc w:val="both"/>
        <w:rPr>
          <w:sz w:val="28"/>
          <w:szCs w:val="28"/>
        </w:rPr>
      </w:pPr>
      <w:r w:rsidRPr="00EB0543">
        <w:rPr>
          <w:sz w:val="28"/>
          <w:szCs w:val="28"/>
        </w:rPr>
        <w:t xml:space="preserve">св. 30% Кс = 0,5. </w:t>
      </w:r>
    </w:p>
    <w:p w:rsidR="00954880" w:rsidRDefault="00954880" w:rsidP="00954880">
      <w:pPr>
        <w:ind w:left="360"/>
        <w:jc w:val="center"/>
        <w:rPr>
          <w:b/>
          <w:sz w:val="28"/>
          <w:szCs w:val="28"/>
        </w:rPr>
      </w:pPr>
    </w:p>
    <w:p w:rsidR="00954880" w:rsidRPr="000D289E" w:rsidRDefault="00954880" w:rsidP="00954880">
      <w:pPr>
        <w:ind w:left="360"/>
        <w:jc w:val="center"/>
        <w:rPr>
          <w:b/>
          <w:sz w:val="28"/>
          <w:szCs w:val="28"/>
        </w:rPr>
      </w:pPr>
      <w:r w:rsidRPr="000D289E">
        <w:rPr>
          <w:b/>
          <w:sz w:val="28"/>
          <w:szCs w:val="28"/>
        </w:rPr>
        <w:t xml:space="preserve">1.10. Технико-экономические показатели теплоснабжающих и </w:t>
      </w:r>
      <w:proofErr w:type="spellStart"/>
      <w:r w:rsidRPr="000D289E">
        <w:rPr>
          <w:b/>
          <w:sz w:val="28"/>
          <w:szCs w:val="28"/>
        </w:rPr>
        <w:t>теплос</w:t>
      </w:r>
      <w:r w:rsidRPr="000D289E">
        <w:rPr>
          <w:b/>
          <w:sz w:val="28"/>
          <w:szCs w:val="28"/>
        </w:rPr>
        <w:t>е</w:t>
      </w:r>
      <w:r w:rsidRPr="000D289E">
        <w:rPr>
          <w:b/>
          <w:sz w:val="28"/>
          <w:szCs w:val="28"/>
        </w:rPr>
        <w:t>тевых</w:t>
      </w:r>
      <w:proofErr w:type="spellEnd"/>
      <w:r w:rsidRPr="000D289E">
        <w:rPr>
          <w:b/>
          <w:sz w:val="28"/>
          <w:szCs w:val="28"/>
        </w:rPr>
        <w:t xml:space="preserve"> организаций</w:t>
      </w:r>
    </w:p>
    <w:p w:rsidR="00954880" w:rsidRPr="000D289E" w:rsidRDefault="00954880" w:rsidP="00954880">
      <w:pPr>
        <w:widowControl w:val="0"/>
        <w:ind w:right="-1" w:firstLine="709"/>
        <w:jc w:val="both"/>
        <w:rPr>
          <w:sz w:val="28"/>
          <w:szCs w:val="28"/>
        </w:rPr>
      </w:pPr>
      <w:r w:rsidRPr="000D289E">
        <w:rPr>
          <w:sz w:val="28"/>
          <w:szCs w:val="28"/>
        </w:rPr>
        <w:t>Согласно Постановлению Правительства РФ №1140 от 30.12.2009 г., «Об утверждении стандартов раскрытия информации организациями коммунальн</w:t>
      </w:r>
      <w:r w:rsidRPr="000D289E">
        <w:rPr>
          <w:sz w:val="28"/>
          <w:szCs w:val="28"/>
        </w:rPr>
        <w:t>о</w:t>
      </w:r>
      <w:r w:rsidRPr="000D289E">
        <w:rPr>
          <w:sz w:val="28"/>
          <w:szCs w:val="28"/>
        </w:rPr>
        <w:t>го комплекса и субъектами естественных монополий, осуществляющих де</w:t>
      </w:r>
      <w:r w:rsidRPr="000D289E">
        <w:rPr>
          <w:sz w:val="28"/>
          <w:szCs w:val="28"/>
        </w:rPr>
        <w:t>я</w:t>
      </w:r>
      <w:r w:rsidRPr="000D289E">
        <w:rPr>
          <w:sz w:val="28"/>
          <w:szCs w:val="28"/>
        </w:rPr>
        <w:t>тельность в сфере оказания услуг по передаче тепловой энергии», раскрытию подлежит информация:</w:t>
      </w:r>
    </w:p>
    <w:p w:rsidR="00954880" w:rsidRPr="000D289E" w:rsidRDefault="00954880" w:rsidP="00954880">
      <w:pPr>
        <w:widowControl w:val="0"/>
        <w:tabs>
          <w:tab w:val="left" w:pos="993"/>
        </w:tabs>
        <w:ind w:right="-1" w:firstLine="709"/>
        <w:jc w:val="both"/>
        <w:rPr>
          <w:sz w:val="28"/>
          <w:szCs w:val="28"/>
        </w:rPr>
      </w:pPr>
      <w:r w:rsidRPr="000D289E">
        <w:rPr>
          <w:sz w:val="28"/>
          <w:szCs w:val="28"/>
        </w:rPr>
        <w:t>а)</w:t>
      </w:r>
      <w:r w:rsidRPr="000D289E">
        <w:rPr>
          <w:sz w:val="28"/>
          <w:szCs w:val="28"/>
        </w:rPr>
        <w:tab/>
        <w:t>о ценах (тарифах) на регулируемые товары и услуги и надбавках к этим ценам (тарифам);</w:t>
      </w:r>
    </w:p>
    <w:p w:rsidR="00954880" w:rsidRPr="000D289E" w:rsidRDefault="00954880" w:rsidP="00954880">
      <w:pPr>
        <w:widowControl w:val="0"/>
        <w:tabs>
          <w:tab w:val="left" w:pos="993"/>
        </w:tabs>
        <w:ind w:right="-1" w:firstLine="709"/>
        <w:jc w:val="both"/>
        <w:rPr>
          <w:sz w:val="28"/>
          <w:szCs w:val="28"/>
        </w:rPr>
      </w:pPr>
      <w:r w:rsidRPr="000D289E">
        <w:rPr>
          <w:sz w:val="28"/>
          <w:szCs w:val="28"/>
        </w:rPr>
        <w:t>б)</w:t>
      </w:r>
      <w:r w:rsidRPr="000D289E">
        <w:rPr>
          <w:sz w:val="28"/>
          <w:szCs w:val="28"/>
        </w:rPr>
        <w:tab/>
        <w:t>об основных показателях финансово-хозяйственной деятельности рег</w:t>
      </w:r>
      <w:r w:rsidRPr="000D289E">
        <w:rPr>
          <w:sz w:val="28"/>
          <w:szCs w:val="28"/>
        </w:rPr>
        <w:t>у</w:t>
      </w:r>
      <w:r w:rsidRPr="000D289E">
        <w:rPr>
          <w:sz w:val="28"/>
          <w:szCs w:val="28"/>
        </w:rPr>
        <w:t>лируемых организаций, включая структуру основных производственных затрат (в части регулируемой деятельности);</w:t>
      </w:r>
    </w:p>
    <w:p w:rsidR="00954880" w:rsidRPr="000D289E" w:rsidRDefault="00954880" w:rsidP="00954880">
      <w:pPr>
        <w:widowControl w:val="0"/>
        <w:tabs>
          <w:tab w:val="left" w:pos="993"/>
        </w:tabs>
        <w:ind w:right="-1" w:firstLine="709"/>
        <w:jc w:val="both"/>
        <w:rPr>
          <w:sz w:val="28"/>
          <w:szCs w:val="28"/>
        </w:rPr>
      </w:pPr>
      <w:r w:rsidRPr="000D289E">
        <w:rPr>
          <w:sz w:val="28"/>
          <w:szCs w:val="28"/>
        </w:rPr>
        <w:t>в)</w:t>
      </w:r>
      <w:r w:rsidRPr="000D289E">
        <w:rPr>
          <w:sz w:val="28"/>
          <w:szCs w:val="28"/>
        </w:rPr>
        <w:tab/>
        <w:t>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w:t>
      </w:r>
    </w:p>
    <w:p w:rsidR="00954880" w:rsidRPr="000D289E" w:rsidRDefault="00954880" w:rsidP="00954880">
      <w:pPr>
        <w:widowControl w:val="0"/>
        <w:tabs>
          <w:tab w:val="left" w:pos="993"/>
        </w:tabs>
        <w:ind w:right="-1" w:firstLine="709"/>
        <w:jc w:val="both"/>
        <w:rPr>
          <w:sz w:val="28"/>
          <w:szCs w:val="28"/>
        </w:rPr>
      </w:pPr>
      <w:r w:rsidRPr="000D289E">
        <w:rPr>
          <w:sz w:val="28"/>
          <w:szCs w:val="28"/>
        </w:rPr>
        <w:t>г)</w:t>
      </w:r>
      <w:r w:rsidRPr="000D289E">
        <w:rPr>
          <w:sz w:val="28"/>
          <w:szCs w:val="28"/>
        </w:rPr>
        <w:tab/>
        <w:t>об инвестиционных программах и отчетах об их реализации;</w:t>
      </w:r>
    </w:p>
    <w:p w:rsidR="00954880" w:rsidRPr="000D289E" w:rsidRDefault="00954880" w:rsidP="00954880">
      <w:pPr>
        <w:widowControl w:val="0"/>
        <w:tabs>
          <w:tab w:val="left" w:pos="993"/>
        </w:tabs>
        <w:ind w:right="-1" w:firstLine="709"/>
        <w:jc w:val="both"/>
        <w:rPr>
          <w:sz w:val="28"/>
          <w:szCs w:val="28"/>
        </w:rPr>
      </w:pPr>
      <w:proofErr w:type="spellStart"/>
      <w:r w:rsidRPr="000D289E">
        <w:rPr>
          <w:sz w:val="28"/>
          <w:szCs w:val="28"/>
        </w:rPr>
        <w:t>д</w:t>
      </w:r>
      <w:proofErr w:type="spellEnd"/>
      <w:r w:rsidRPr="000D289E">
        <w:rPr>
          <w:sz w:val="28"/>
          <w:szCs w:val="28"/>
        </w:rPr>
        <w:t>)</w:t>
      </w:r>
      <w:r w:rsidRPr="000D289E">
        <w:rPr>
          <w:sz w:val="28"/>
          <w:szCs w:val="28"/>
        </w:rPr>
        <w:tab/>
        <w:t>о наличии (отсутствии) технической возможности доступа к регул</w:t>
      </w:r>
      <w:r w:rsidRPr="000D289E">
        <w:rPr>
          <w:sz w:val="28"/>
          <w:szCs w:val="28"/>
        </w:rPr>
        <w:t>и</w:t>
      </w:r>
      <w:r w:rsidRPr="000D289E">
        <w:rPr>
          <w:sz w:val="28"/>
          <w:szCs w:val="28"/>
        </w:rPr>
        <w:t>руемым товарам и услугам регулируемых организаций, а также о регистрации и ходе реализации заявок на подключение к системе теплоснабжения;</w:t>
      </w:r>
    </w:p>
    <w:p w:rsidR="00954880" w:rsidRPr="000D289E" w:rsidRDefault="00954880" w:rsidP="00954880">
      <w:pPr>
        <w:widowControl w:val="0"/>
        <w:tabs>
          <w:tab w:val="left" w:pos="993"/>
        </w:tabs>
        <w:ind w:right="-1" w:firstLine="709"/>
        <w:jc w:val="both"/>
        <w:rPr>
          <w:sz w:val="28"/>
          <w:szCs w:val="28"/>
        </w:rPr>
      </w:pPr>
      <w:r w:rsidRPr="000D289E">
        <w:rPr>
          <w:sz w:val="28"/>
          <w:szCs w:val="28"/>
        </w:rPr>
        <w:t>е)</w:t>
      </w:r>
      <w:r w:rsidRPr="000D289E">
        <w:rPr>
          <w:sz w:val="28"/>
          <w:szCs w:val="28"/>
        </w:rPr>
        <w:tab/>
        <w:t>об условиях, на которых осуществляется поставка регулируемых тов</w:t>
      </w:r>
      <w:r w:rsidRPr="000D289E">
        <w:rPr>
          <w:sz w:val="28"/>
          <w:szCs w:val="28"/>
        </w:rPr>
        <w:t>а</w:t>
      </w:r>
      <w:r w:rsidRPr="000D289E">
        <w:rPr>
          <w:sz w:val="28"/>
          <w:szCs w:val="28"/>
        </w:rPr>
        <w:t>ров и (или) оказание регулируемых услуг;</w:t>
      </w:r>
    </w:p>
    <w:p w:rsidR="00954880" w:rsidRPr="000D289E" w:rsidRDefault="00954880" w:rsidP="00954880">
      <w:pPr>
        <w:widowControl w:val="0"/>
        <w:tabs>
          <w:tab w:val="left" w:pos="993"/>
        </w:tabs>
        <w:ind w:right="-1" w:firstLine="709"/>
        <w:jc w:val="both"/>
        <w:rPr>
          <w:sz w:val="28"/>
          <w:szCs w:val="28"/>
        </w:rPr>
      </w:pPr>
      <w:r w:rsidRPr="000D289E">
        <w:rPr>
          <w:sz w:val="28"/>
          <w:szCs w:val="28"/>
        </w:rPr>
        <w:t>ж)</w:t>
      </w:r>
      <w:r w:rsidRPr="000D289E">
        <w:rPr>
          <w:sz w:val="28"/>
          <w:szCs w:val="28"/>
        </w:rPr>
        <w:tab/>
        <w:t>о порядке выполнения технологических, технических и других м</w:t>
      </w:r>
      <w:r w:rsidRPr="000D289E">
        <w:rPr>
          <w:sz w:val="28"/>
          <w:szCs w:val="28"/>
        </w:rPr>
        <w:t>е</w:t>
      </w:r>
      <w:r w:rsidRPr="000D289E">
        <w:rPr>
          <w:sz w:val="28"/>
          <w:szCs w:val="28"/>
        </w:rPr>
        <w:t xml:space="preserve">роприятий, связанных с подключением к системе теплоснабжения. </w:t>
      </w:r>
    </w:p>
    <w:p w:rsidR="00954880" w:rsidRPr="000D289E" w:rsidRDefault="00954880" w:rsidP="00954880">
      <w:pPr>
        <w:ind w:firstLine="709"/>
        <w:jc w:val="both"/>
        <w:rPr>
          <w:sz w:val="28"/>
          <w:szCs w:val="28"/>
        </w:rPr>
      </w:pPr>
      <w:r w:rsidRPr="000D289E">
        <w:rPr>
          <w:sz w:val="28"/>
          <w:szCs w:val="28"/>
        </w:rPr>
        <w:t xml:space="preserve">Результаты хозяйственной деятельности теплоснабжающей организации </w:t>
      </w:r>
      <w:proofErr w:type="gramStart"/>
      <w:r w:rsidRPr="000D289E">
        <w:rPr>
          <w:sz w:val="28"/>
          <w:szCs w:val="28"/>
        </w:rPr>
        <w:t>определен</w:t>
      </w:r>
      <w:proofErr w:type="gramEnd"/>
      <w:r w:rsidRPr="000D289E">
        <w:rPr>
          <w:sz w:val="28"/>
          <w:szCs w:val="28"/>
        </w:rPr>
        <w:t xml:space="preserve"> в соответствии с требованиями, установленными Правительством Российской Федерации в стандартах раскрытия информации теплоснабжа</w:t>
      </w:r>
      <w:r w:rsidRPr="000D289E">
        <w:rPr>
          <w:sz w:val="28"/>
          <w:szCs w:val="28"/>
        </w:rPr>
        <w:t>ю</w:t>
      </w:r>
      <w:r w:rsidRPr="000D289E">
        <w:rPr>
          <w:sz w:val="28"/>
          <w:szCs w:val="28"/>
        </w:rPr>
        <w:t>щими организациями. В настоящее время</w:t>
      </w:r>
      <w:r>
        <w:rPr>
          <w:sz w:val="28"/>
          <w:szCs w:val="28"/>
        </w:rPr>
        <w:t xml:space="preserve">  в сельском поселении Ново-Полтавское теплоснабжающая организация отсутствует.</w:t>
      </w:r>
    </w:p>
    <w:p w:rsidR="00954880" w:rsidRPr="000D289E" w:rsidRDefault="00954880" w:rsidP="00954880">
      <w:pPr>
        <w:jc w:val="right"/>
        <w:rPr>
          <w:bCs/>
          <w:sz w:val="28"/>
          <w:szCs w:val="28"/>
        </w:rPr>
      </w:pPr>
      <w:r w:rsidRPr="000D289E">
        <w:rPr>
          <w:bCs/>
          <w:sz w:val="28"/>
          <w:szCs w:val="28"/>
        </w:rPr>
        <w:t>Таблица 2</w:t>
      </w:r>
      <w:r>
        <w:rPr>
          <w:bCs/>
          <w:sz w:val="28"/>
          <w:szCs w:val="2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820"/>
        <w:gridCol w:w="2551"/>
        <w:gridCol w:w="1559"/>
      </w:tblGrid>
      <w:tr w:rsidR="00954880" w:rsidRPr="00197FC2" w:rsidTr="00FA234E">
        <w:tc>
          <w:tcPr>
            <w:tcW w:w="817" w:type="dxa"/>
          </w:tcPr>
          <w:p w:rsidR="00954880" w:rsidRPr="00830A00" w:rsidRDefault="00954880" w:rsidP="00FA234E">
            <w:pPr>
              <w:jc w:val="center"/>
              <w:rPr>
                <w:b/>
              </w:rPr>
            </w:pPr>
            <w:r w:rsidRPr="00830A00">
              <w:rPr>
                <w:b/>
              </w:rPr>
              <w:lastRenderedPageBreak/>
              <w:t xml:space="preserve">№ </w:t>
            </w:r>
            <w:proofErr w:type="spellStart"/>
            <w:proofErr w:type="gramStart"/>
            <w:r w:rsidRPr="00830A00">
              <w:rPr>
                <w:b/>
              </w:rPr>
              <w:t>п</w:t>
            </w:r>
            <w:proofErr w:type="spellEnd"/>
            <w:proofErr w:type="gramEnd"/>
            <w:r w:rsidRPr="00830A00">
              <w:rPr>
                <w:b/>
              </w:rPr>
              <w:t>/</w:t>
            </w:r>
            <w:proofErr w:type="spellStart"/>
            <w:r w:rsidRPr="00830A00">
              <w:rPr>
                <w:b/>
              </w:rPr>
              <w:t>п</w:t>
            </w:r>
            <w:proofErr w:type="spellEnd"/>
          </w:p>
        </w:tc>
        <w:tc>
          <w:tcPr>
            <w:tcW w:w="4820" w:type="dxa"/>
            <w:vAlign w:val="center"/>
          </w:tcPr>
          <w:p w:rsidR="00954880" w:rsidRPr="00830A00" w:rsidRDefault="00954880" w:rsidP="00FA234E">
            <w:pPr>
              <w:jc w:val="center"/>
              <w:rPr>
                <w:b/>
              </w:rPr>
            </w:pPr>
            <w:r w:rsidRPr="00830A00">
              <w:rPr>
                <w:b/>
              </w:rPr>
              <w:t>Наименование показателя</w:t>
            </w:r>
          </w:p>
        </w:tc>
        <w:tc>
          <w:tcPr>
            <w:tcW w:w="4110" w:type="dxa"/>
            <w:gridSpan w:val="2"/>
            <w:vAlign w:val="center"/>
          </w:tcPr>
          <w:p w:rsidR="00954880" w:rsidRPr="00830A00" w:rsidRDefault="00954880" w:rsidP="00FA234E">
            <w:pPr>
              <w:jc w:val="center"/>
              <w:rPr>
                <w:b/>
              </w:rPr>
            </w:pPr>
            <w:r w:rsidRPr="00830A00">
              <w:rPr>
                <w:b/>
              </w:rPr>
              <w:t>Показатель теплоснабжающей о</w:t>
            </w:r>
            <w:r w:rsidRPr="00830A00">
              <w:rPr>
                <w:b/>
              </w:rPr>
              <w:t>р</w:t>
            </w:r>
            <w:r w:rsidRPr="00830A00">
              <w:rPr>
                <w:b/>
              </w:rPr>
              <w:t>ганизации</w:t>
            </w:r>
          </w:p>
        </w:tc>
      </w:tr>
      <w:tr w:rsidR="00954880" w:rsidRPr="00197FC2" w:rsidTr="00FA234E">
        <w:tc>
          <w:tcPr>
            <w:tcW w:w="817" w:type="dxa"/>
            <w:vAlign w:val="center"/>
          </w:tcPr>
          <w:p w:rsidR="00954880" w:rsidRPr="00830A00" w:rsidRDefault="00954880" w:rsidP="00FA234E">
            <w:pPr>
              <w:jc w:val="center"/>
            </w:pPr>
            <w:r w:rsidRPr="00830A00">
              <w:t>1</w:t>
            </w:r>
          </w:p>
        </w:tc>
        <w:tc>
          <w:tcPr>
            <w:tcW w:w="4820" w:type="dxa"/>
            <w:vAlign w:val="center"/>
          </w:tcPr>
          <w:p w:rsidR="00954880" w:rsidRPr="00830A00" w:rsidRDefault="00954880" w:rsidP="00FA234E">
            <w:pPr>
              <w:rPr>
                <w:b/>
              </w:rPr>
            </w:pPr>
            <w:r w:rsidRPr="00830A00">
              <w:t>Установленная тепловая мощность</w:t>
            </w:r>
          </w:p>
        </w:tc>
        <w:tc>
          <w:tcPr>
            <w:tcW w:w="2551" w:type="dxa"/>
          </w:tcPr>
          <w:p w:rsidR="00954880" w:rsidRPr="00830A00" w:rsidRDefault="00954880" w:rsidP="00FA234E">
            <w:pPr>
              <w:jc w:val="center"/>
              <w:rPr>
                <w:b/>
              </w:rPr>
            </w:pPr>
            <w:r w:rsidRPr="00830A00">
              <w:t>Гкал/</w:t>
            </w:r>
            <w:proofErr w:type="gramStart"/>
            <w:r w:rsidRPr="00830A00">
              <w:t>ч</w:t>
            </w:r>
            <w:proofErr w:type="gramEnd"/>
          </w:p>
        </w:tc>
        <w:tc>
          <w:tcPr>
            <w:tcW w:w="1559" w:type="dxa"/>
            <w:vAlign w:val="center"/>
          </w:tcPr>
          <w:p w:rsidR="00954880" w:rsidRPr="00830A00" w:rsidRDefault="00954880" w:rsidP="00FA234E">
            <w:pPr>
              <w:jc w:val="center"/>
            </w:pPr>
            <w:r>
              <w:t>2,6</w:t>
            </w:r>
          </w:p>
        </w:tc>
      </w:tr>
      <w:tr w:rsidR="00954880" w:rsidRPr="00197FC2" w:rsidTr="00FA234E">
        <w:tc>
          <w:tcPr>
            <w:tcW w:w="817" w:type="dxa"/>
            <w:vAlign w:val="center"/>
          </w:tcPr>
          <w:p w:rsidR="00954880" w:rsidRPr="00830A00" w:rsidRDefault="00954880" w:rsidP="00FA234E">
            <w:pPr>
              <w:jc w:val="center"/>
            </w:pPr>
            <w:r w:rsidRPr="00830A00">
              <w:t>2</w:t>
            </w:r>
          </w:p>
        </w:tc>
        <w:tc>
          <w:tcPr>
            <w:tcW w:w="4820" w:type="dxa"/>
            <w:vAlign w:val="center"/>
          </w:tcPr>
          <w:p w:rsidR="00954880" w:rsidRPr="00830A00" w:rsidRDefault="00954880" w:rsidP="00FA234E">
            <w:pPr>
              <w:rPr>
                <w:b/>
              </w:rPr>
            </w:pPr>
            <w:r w:rsidRPr="00830A00">
              <w:t>Количество котельных</w:t>
            </w:r>
          </w:p>
        </w:tc>
        <w:tc>
          <w:tcPr>
            <w:tcW w:w="2551" w:type="dxa"/>
          </w:tcPr>
          <w:p w:rsidR="00954880" w:rsidRPr="00830A00" w:rsidRDefault="00954880" w:rsidP="00FA234E">
            <w:pPr>
              <w:jc w:val="center"/>
              <w:rPr>
                <w:b/>
              </w:rPr>
            </w:pPr>
            <w:r w:rsidRPr="00830A00">
              <w:t>единицы</w:t>
            </w:r>
          </w:p>
        </w:tc>
        <w:tc>
          <w:tcPr>
            <w:tcW w:w="1559" w:type="dxa"/>
            <w:vAlign w:val="center"/>
          </w:tcPr>
          <w:p w:rsidR="00954880" w:rsidRPr="00830A00" w:rsidRDefault="00954880" w:rsidP="00FA234E">
            <w:pPr>
              <w:jc w:val="center"/>
            </w:pPr>
            <w:r>
              <w:t>1</w:t>
            </w:r>
          </w:p>
        </w:tc>
      </w:tr>
      <w:tr w:rsidR="00954880" w:rsidRPr="00197FC2" w:rsidTr="00FA234E">
        <w:tc>
          <w:tcPr>
            <w:tcW w:w="817" w:type="dxa"/>
            <w:vAlign w:val="center"/>
          </w:tcPr>
          <w:p w:rsidR="00954880" w:rsidRPr="00830A00" w:rsidRDefault="00954880" w:rsidP="00FA234E">
            <w:pPr>
              <w:jc w:val="center"/>
            </w:pPr>
            <w:r w:rsidRPr="00830A00">
              <w:t>3</w:t>
            </w:r>
          </w:p>
        </w:tc>
        <w:tc>
          <w:tcPr>
            <w:tcW w:w="4820" w:type="dxa"/>
            <w:vAlign w:val="center"/>
          </w:tcPr>
          <w:p w:rsidR="00954880" w:rsidRPr="00830A00" w:rsidRDefault="00954880" w:rsidP="00FA234E">
            <w:pPr>
              <w:rPr>
                <w:b/>
              </w:rPr>
            </w:pPr>
            <w:r w:rsidRPr="00830A00">
              <w:t>Протяженность сетей (2-х трубная)</w:t>
            </w:r>
          </w:p>
        </w:tc>
        <w:tc>
          <w:tcPr>
            <w:tcW w:w="2551" w:type="dxa"/>
          </w:tcPr>
          <w:p w:rsidR="00954880" w:rsidRPr="00830A00" w:rsidRDefault="00954880" w:rsidP="00FA234E">
            <w:pPr>
              <w:jc w:val="center"/>
            </w:pPr>
            <w:r w:rsidRPr="00830A00">
              <w:t>м</w:t>
            </w:r>
          </w:p>
        </w:tc>
        <w:tc>
          <w:tcPr>
            <w:tcW w:w="1559" w:type="dxa"/>
            <w:vAlign w:val="center"/>
          </w:tcPr>
          <w:p w:rsidR="00954880" w:rsidRPr="00830A00" w:rsidRDefault="00954880" w:rsidP="00FA234E">
            <w:pPr>
              <w:jc w:val="center"/>
            </w:pPr>
            <w:r>
              <w:t>386,5</w:t>
            </w:r>
          </w:p>
        </w:tc>
      </w:tr>
      <w:tr w:rsidR="00954880" w:rsidRPr="00197FC2" w:rsidTr="00FA234E">
        <w:tc>
          <w:tcPr>
            <w:tcW w:w="817" w:type="dxa"/>
            <w:vAlign w:val="center"/>
          </w:tcPr>
          <w:p w:rsidR="00954880" w:rsidRPr="00830A00" w:rsidRDefault="00954880" w:rsidP="00FA234E">
            <w:pPr>
              <w:jc w:val="center"/>
            </w:pPr>
            <w:r w:rsidRPr="00830A00">
              <w:t>4</w:t>
            </w:r>
          </w:p>
        </w:tc>
        <w:tc>
          <w:tcPr>
            <w:tcW w:w="4820" w:type="dxa"/>
            <w:vAlign w:val="center"/>
          </w:tcPr>
          <w:p w:rsidR="00954880" w:rsidRPr="00830A00" w:rsidRDefault="00954880" w:rsidP="00FA234E">
            <w:pPr>
              <w:rPr>
                <w:b/>
              </w:rPr>
            </w:pPr>
            <w:r w:rsidRPr="00830A00">
              <w:t>Расчетная нагрузка</w:t>
            </w:r>
          </w:p>
        </w:tc>
        <w:tc>
          <w:tcPr>
            <w:tcW w:w="2551" w:type="dxa"/>
          </w:tcPr>
          <w:p w:rsidR="00954880" w:rsidRPr="00830A00" w:rsidRDefault="00954880" w:rsidP="00FA234E">
            <w:pPr>
              <w:jc w:val="center"/>
              <w:rPr>
                <w:b/>
              </w:rPr>
            </w:pPr>
            <w:r w:rsidRPr="00830A00">
              <w:t>Гкал/</w:t>
            </w:r>
            <w:proofErr w:type="gramStart"/>
            <w:r w:rsidRPr="00830A00">
              <w:t>ч</w:t>
            </w:r>
            <w:proofErr w:type="gramEnd"/>
          </w:p>
        </w:tc>
        <w:tc>
          <w:tcPr>
            <w:tcW w:w="1559" w:type="dxa"/>
            <w:vAlign w:val="center"/>
          </w:tcPr>
          <w:p w:rsidR="00954880" w:rsidRPr="00830A00" w:rsidRDefault="00954880" w:rsidP="00FA234E">
            <w:pPr>
              <w:jc w:val="center"/>
            </w:pPr>
            <w:r>
              <w:rPr>
                <w:color w:val="000000"/>
                <w:sz w:val="20"/>
                <w:szCs w:val="20"/>
              </w:rPr>
              <w:t>0,6447</w:t>
            </w:r>
          </w:p>
        </w:tc>
      </w:tr>
      <w:tr w:rsidR="00954880" w:rsidRPr="00197FC2" w:rsidTr="00FA234E">
        <w:tc>
          <w:tcPr>
            <w:tcW w:w="817" w:type="dxa"/>
            <w:vAlign w:val="center"/>
          </w:tcPr>
          <w:p w:rsidR="00954880" w:rsidRPr="00830A00" w:rsidRDefault="00954880" w:rsidP="00FA234E">
            <w:pPr>
              <w:jc w:val="center"/>
            </w:pPr>
            <w:r w:rsidRPr="00830A00">
              <w:t>5</w:t>
            </w:r>
          </w:p>
        </w:tc>
        <w:tc>
          <w:tcPr>
            <w:tcW w:w="4820" w:type="dxa"/>
            <w:vAlign w:val="center"/>
          </w:tcPr>
          <w:p w:rsidR="00954880" w:rsidRPr="00830A00" w:rsidRDefault="00954880" w:rsidP="00FA234E">
            <w:pPr>
              <w:rPr>
                <w:b/>
              </w:rPr>
            </w:pPr>
            <w:r w:rsidRPr="00830A00">
              <w:t>Средний удельный расход топлива котла</w:t>
            </w:r>
          </w:p>
        </w:tc>
        <w:tc>
          <w:tcPr>
            <w:tcW w:w="2551" w:type="dxa"/>
          </w:tcPr>
          <w:p w:rsidR="00954880" w:rsidRPr="00830A00" w:rsidRDefault="00954880" w:rsidP="00FA234E">
            <w:pPr>
              <w:jc w:val="center"/>
              <w:rPr>
                <w:b/>
              </w:rPr>
            </w:pPr>
            <w:r w:rsidRPr="00830A00">
              <w:t>кг</w:t>
            </w:r>
            <w:proofErr w:type="gramStart"/>
            <w:r w:rsidRPr="00830A00">
              <w:t>.</w:t>
            </w:r>
            <w:proofErr w:type="gramEnd"/>
            <w:r w:rsidRPr="00830A00">
              <w:t xml:space="preserve"> </w:t>
            </w:r>
            <w:proofErr w:type="gramStart"/>
            <w:r w:rsidRPr="00830A00">
              <w:t>у</w:t>
            </w:r>
            <w:proofErr w:type="gramEnd"/>
            <w:r w:rsidRPr="00830A00">
              <w:t>. т./Гкал</w:t>
            </w:r>
          </w:p>
        </w:tc>
        <w:tc>
          <w:tcPr>
            <w:tcW w:w="1559" w:type="dxa"/>
            <w:vAlign w:val="center"/>
          </w:tcPr>
          <w:p w:rsidR="00954880" w:rsidRPr="00830A00" w:rsidRDefault="00954880" w:rsidP="00FA234E">
            <w:pPr>
              <w:jc w:val="center"/>
            </w:pPr>
            <w:r>
              <w:t>155,5</w:t>
            </w:r>
          </w:p>
        </w:tc>
      </w:tr>
      <w:tr w:rsidR="00954880" w:rsidRPr="00197FC2" w:rsidTr="00FA234E">
        <w:tc>
          <w:tcPr>
            <w:tcW w:w="817" w:type="dxa"/>
            <w:vAlign w:val="center"/>
          </w:tcPr>
          <w:p w:rsidR="00954880" w:rsidRPr="00830A00" w:rsidRDefault="00954880" w:rsidP="00FA234E">
            <w:pPr>
              <w:jc w:val="center"/>
            </w:pPr>
            <w:r w:rsidRPr="00830A00">
              <w:t>6</w:t>
            </w:r>
          </w:p>
        </w:tc>
        <w:tc>
          <w:tcPr>
            <w:tcW w:w="4820" w:type="dxa"/>
            <w:vAlign w:val="center"/>
          </w:tcPr>
          <w:p w:rsidR="00954880" w:rsidRPr="00830A00" w:rsidRDefault="00954880" w:rsidP="00FA234E">
            <w:pPr>
              <w:rPr>
                <w:b/>
              </w:rPr>
            </w:pPr>
            <w:r w:rsidRPr="00830A00">
              <w:t>Технологические потери</w:t>
            </w:r>
          </w:p>
        </w:tc>
        <w:tc>
          <w:tcPr>
            <w:tcW w:w="2551" w:type="dxa"/>
          </w:tcPr>
          <w:p w:rsidR="00954880" w:rsidRPr="00830A00" w:rsidRDefault="00954880" w:rsidP="00FA234E">
            <w:pPr>
              <w:jc w:val="center"/>
              <w:rPr>
                <w:b/>
              </w:rPr>
            </w:pPr>
            <w:r w:rsidRPr="00830A00">
              <w:t>Гкал/час</w:t>
            </w:r>
          </w:p>
        </w:tc>
        <w:tc>
          <w:tcPr>
            <w:tcW w:w="1559" w:type="dxa"/>
            <w:vAlign w:val="center"/>
          </w:tcPr>
          <w:p w:rsidR="00954880" w:rsidRPr="00830A00" w:rsidRDefault="00954880" w:rsidP="00FA234E">
            <w:pPr>
              <w:jc w:val="center"/>
            </w:pPr>
            <w:r>
              <w:rPr>
                <w:color w:val="000000"/>
                <w:sz w:val="20"/>
                <w:szCs w:val="20"/>
              </w:rPr>
              <w:t>0,0322</w:t>
            </w:r>
          </w:p>
        </w:tc>
      </w:tr>
    </w:tbl>
    <w:p w:rsidR="00954880" w:rsidRPr="00197FC2" w:rsidRDefault="00954880" w:rsidP="00954880">
      <w:pPr>
        <w:pStyle w:val="a9"/>
        <w:spacing w:line="276" w:lineRule="auto"/>
        <w:jc w:val="center"/>
        <w:rPr>
          <w:rFonts w:ascii="Times New Roman" w:hAnsi="Times New Roman"/>
          <w:sz w:val="28"/>
          <w:szCs w:val="28"/>
          <w:highlight w:val="yellow"/>
        </w:rPr>
        <w:sectPr w:rsidR="00954880" w:rsidRPr="00197FC2" w:rsidSect="008B41BE">
          <w:pgSz w:w="11906" w:h="16838"/>
          <w:pgMar w:top="851" w:right="567" w:bottom="851" w:left="1701" w:header="709" w:footer="709" w:gutter="0"/>
          <w:cols w:space="708"/>
          <w:docGrid w:linePitch="360"/>
        </w:sectPr>
      </w:pPr>
    </w:p>
    <w:p w:rsidR="00954880" w:rsidRPr="00F05BF1" w:rsidRDefault="00954880" w:rsidP="00954880">
      <w:pPr>
        <w:pStyle w:val="a9"/>
        <w:spacing w:line="276" w:lineRule="auto"/>
        <w:jc w:val="center"/>
        <w:rPr>
          <w:rFonts w:ascii="Times New Roman" w:hAnsi="Times New Roman"/>
          <w:b/>
          <w:sz w:val="28"/>
          <w:szCs w:val="28"/>
        </w:rPr>
      </w:pPr>
      <w:r w:rsidRPr="00F05BF1">
        <w:rPr>
          <w:rFonts w:ascii="Times New Roman" w:hAnsi="Times New Roman"/>
          <w:b/>
          <w:sz w:val="28"/>
          <w:szCs w:val="28"/>
        </w:rPr>
        <w:lastRenderedPageBreak/>
        <w:t>1.11. Цены (тарифы) в сфере теплоснабжения</w:t>
      </w:r>
    </w:p>
    <w:p w:rsidR="00954880" w:rsidRPr="00F05BF1" w:rsidRDefault="00954880" w:rsidP="00954880">
      <w:pPr>
        <w:jc w:val="center"/>
        <w:rPr>
          <w:b/>
          <w:sz w:val="28"/>
          <w:szCs w:val="28"/>
        </w:rPr>
      </w:pPr>
      <w:r w:rsidRPr="00F05BF1">
        <w:rPr>
          <w:b/>
          <w:sz w:val="28"/>
          <w:szCs w:val="28"/>
        </w:rPr>
        <w:t xml:space="preserve">1.11.1. </w:t>
      </w:r>
      <w:r>
        <w:rPr>
          <w:b/>
          <w:sz w:val="28"/>
          <w:szCs w:val="28"/>
        </w:rPr>
        <w:t>Описание д</w:t>
      </w:r>
      <w:r w:rsidRPr="00F05BF1">
        <w:rPr>
          <w:b/>
          <w:sz w:val="28"/>
          <w:szCs w:val="28"/>
        </w:rPr>
        <w:t>инамик</w:t>
      </w:r>
      <w:r>
        <w:rPr>
          <w:b/>
          <w:sz w:val="28"/>
          <w:szCs w:val="28"/>
        </w:rPr>
        <w:t>и</w:t>
      </w:r>
      <w:r w:rsidRPr="00F05BF1">
        <w:rPr>
          <w:b/>
          <w:sz w:val="28"/>
          <w:szCs w:val="28"/>
        </w:rPr>
        <w:t xml:space="preserve"> утвержденных</w:t>
      </w:r>
      <w:r>
        <w:rPr>
          <w:b/>
          <w:sz w:val="28"/>
          <w:szCs w:val="28"/>
        </w:rPr>
        <w:t xml:space="preserve"> цен</w:t>
      </w:r>
      <w:r w:rsidRPr="00F05BF1">
        <w:rPr>
          <w:b/>
          <w:sz w:val="28"/>
          <w:szCs w:val="28"/>
        </w:rPr>
        <w:t xml:space="preserve"> </w:t>
      </w:r>
      <w:r>
        <w:rPr>
          <w:b/>
          <w:sz w:val="28"/>
          <w:szCs w:val="28"/>
        </w:rPr>
        <w:t>(</w:t>
      </w:r>
      <w:r w:rsidRPr="00F05BF1">
        <w:rPr>
          <w:b/>
          <w:sz w:val="28"/>
          <w:szCs w:val="28"/>
        </w:rPr>
        <w:t>тарифов</w:t>
      </w:r>
      <w:r>
        <w:rPr>
          <w:b/>
          <w:sz w:val="28"/>
          <w:szCs w:val="28"/>
        </w:rPr>
        <w:t>)</w:t>
      </w:r>
      <w:r w:rsidRPr="00F05BF1">
        <w:rPr>
          <w:b/>
          <w:sz w:val="28"/>
          <w:szCs w:val="28"/>
        </w:rPr>
        <w:t>, устанавлива</w:t>
      </w:r>
      <w:r w:rsidRPr="00F05BF1">
        <w:rPr>
          <w:b/>
          <w:sz w:val="28"/>
          <w:szCs w:val="28"/>
        </w:rPr>
        <w:t>е</w:t>
      </w:r>
      <w:r w:rsidRPr="00F05BF1">
        <w:rPr>
          <w:b/>
          <w:sz w:val="28"/>
          <w:szCs w:val="28"/>
        </w:rPr>
        <w:t>мых органами исполнительной власти субъекта РФ в области государс</w:t>
      </w:r>
      <w:r w:rsidRPr="00F05BF1">
        <w:rPr>
          <w:b/>
          <w:sz w:val="28"/>
          <w:szCs w:val="28"/>
        </w:rPr>
        <w:t>т</w:t>
      </w:r>
      <w:r w:rsidRPr="00F05BF1">
        <w:rPr>
          <w:b/>
          <w:sz w:val="28"/>
          <w:szCs w:val="28"/>
        </w:rPr>
        <w:t>венного регулирования цен (тарифов) по каждому из регулируемых видов деятельности</w:t>
      </w:r>
      <w:r>
        <w:rPr>
          <w:b/>
          <w:sz w:val="28"/>
          <w:szCs w:val="28"/>
        </w:rPr>
        <w:t xml:space="preserve"> и по каждой </w:t>
      </w:r>
      <w:proofErr w:type="spellStart"/>
      <w:r>
        <w:rPr>
          <w:b/>
          <w:sz w:val="28"/>
          <w:szCs w:val="28"/>
        </w:rPr>
        <w:t>теплосетевой</w:t>
      </w:r>
      <w:proofErr w:type="spellEnd"/>
      <w:r>
        <w:rPr>
          <w:b/>
          <w:sz w:val="28"/>
          <w:szCs w:val="28"/>
        </w:rPr>
        <w:t xml:space="preserve"> и теплоснабжающей организации</w:t>
      </w:r>
      <w:r w:rsidRPr="00F05BF1">
        <w:rPr>
          <w:b/>
          <w:sz w:val="28"/>
          <w:szCs w:val="28"/>
        </w:rPr>
        <w:t xml:space="preserve"> с учетом последних 3 лет</w:t>
      </w:r>
    </w:p>
    <w:p w:rsidR="00954880" w:rsidRDefault="00954880" w:rsidP="00954880">
      <w:pPr>
        <w:ind w:firstLine="709"/>
        <w:jc w:val="both"/>
        <w:rPr>
          <w:sz w:val="28"/>
          <w:szCs w:val="28"/>
        </w:rPr>
      </w:pPr>
      <w:r w:rsidRPr="001F0BEC">
        <w:rPr>
          <w:sz w:val="28"/>
          <w:szCs w:val="28"/>
        </w:rPr>
        <w:t>Тарифы для потребителей, оплачивающих производство и передачу те</w:t>
      </w:r>
      <w:r w:rsidRPr="001F0BEC">
        <w:rPr>
          <w:sz w:val="28"/>
          <w:szCs w:val="28"/>
        </w:rPr>
        <w:t>п</w:t>
      </w:r>
      <w:r w:rsidRPr="001F0BEC">
        <w:rPr>
          <w:sz w:val="28"/>
          <w:szCs w:val="28"/>
        </w:rPr>
        <w:t>ловой энергии, представлены в таблице 24.</w:t>
      </w:r>
    </w:p>
    <w:p w:rsidR="00954880" w:rsidRPr="001F0BEC" w:rsidRDefault="00954880" w:rsidP="00954880">
      <w:pPr>
        <w:ind w:firstLine="709"/>
        <w:jc w:val="both"/>
        <w:rPr>
          <w:sz w:val="28"/>
          <w:szCs w:val="28"/>
        </w:rPr>
      </w:pPr>
    </w:p>
    <w:p w:rsidR="00954880" w:rsidRPr="001F0BEC" w:rsidRDefault="00954880" w:rsidP="00954880">
      <w:pPr>
        <w:ind w:firstLine="709"/>
        <w:jc w:val="center"/>
        <w:rPr>
          <w:i/>
          <w:iCs/>
          <w:sz w:val="18"/>
          <w:szCs w:val="18"/>
        </w:rPr>
      </w:pPr>
      <w:r w:rsidRPr="001F0BEC">
        <w:rPr>
          <w:iCs/>
        </w:rPr>
        <w:t>Таблица 2</w:t>
      </w:r>
      <w:r>
        <w:rPr>
          <w:iCs/>
        </w:rPr>
        <w:t>4</w:t>
      </w:r>
      <w:r w:rsidRPr="001F0BEC">
        <w:rPr>
          <w:iCs/>
        </w:rPr>
        <w:t xml:space="preserve"> – Тарифы на тепловую энергию с 2021 по 2023 гг.</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6"/>
        <w:gridCol w:w="982"/>
        <w:gridCol w:w="1134"/>
        <w:gridCol w:w="1275"/>
        <w:gridCol w:w="1276"/>
        <w:gridCol w:w="1666"/>
      </w:tblGrid>
      <w:tr w:rsidR="00954880" w:rsidRPr="001F0BEC" w:rsidTr="00FA234E">
        <w:trPr>
          <w:trHeight w:val="20"/>
          <w:tblHeader/>
        </w:trPr>
        <w:tc>
          <w:tcPr>
            <w:tcW w:w="0" w:type="auto"/>
            <w:vMerge w:val="restart"/>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Показатели</w:t>
            </w:r>
          </w:p>
        </w:tc>
        <w:tc>
          <w:tcPr>
            <w:tcW w:w="2116" w:type="dxa"/>
            <w:gridSpan w:val="2"/>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2021 год</w:t>
            </w:r>
          </w:p>
        </w:tc>
        <w:tc>
          <w:tcPr>
            <w:tcW w:w="2551" w:type="dxa"/>
            <w:gridSpan w:val="2"/>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2022 год</w:t>
            </w:r>
          </w:p>
        </w:tc>
        <w:tc>
          <w:tcPr>
            <w:tcW w:w="1666" w:type="dxa"/>
          </w:tcPr>
          <w:p w:rsidR="00954880" w:rsidRPr="001F0BEC" w:rsidRDefault="00954880" w:rsidP="00FA234E">
            <w:pPr>
              <w:jc w:val="center"/>
              <w:rPr>
                <w:b/>
                <w:color w:val="000000"/>
                <w:sz w:val="20"/>
                <w:szCs w:val="20"/>
              </w:rPr>
            </w:pPr>
            <w:r w:rsidRPr="001F0BEC">
              <w:rPr>
                <w:b/>
                <w:color w:val="000000"/>
                <w:sz w:val="20"/>
                <w:szCs w:val="20"/>
              </w:rPr>
              <w:t>2023 год</w:t>
            </w:r>
          </w:p>
        </w:tc>
      </w:tr>
      <w:tr w:rsidR="00954880" w:rsidRPr="001F0BEC" w:rsidTr="00FA234E">
        <w:trPr>
          <w:trHeight w:val="20"/>
          <w:tblHeader/>
        </w:trPr>
        <w:tc>
          <w:tcPr>
            <w:tcW w:w="0" w:type="auto"/>
            <w:vMerge/>
            <w:vAlign w:val="center"/>
            <w:hideMark/>
          </w:tcPr>
          <w:p w:rsidR="00954880" w:rsidRPr="001F0BEC" w:rsidRDefault="00954880" w:rsidP="00FA234E">
            <w:pPr>
              <w:rPr>
                <w:b/>
                <w:color w:val="000000"/>
                <w:sz w:val="20"/>
                <w:szCs w:val="20"/>
              </w:rPr>
            </w:pPr>
          </w:p>
        </w:tc>
        <w:tc>
          <w:tcPr>
            <w:tcW w:w="982" w:type="dxa"/>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с 01.01. по 30.06.</w:t>
            </w:r>
          </w:p>
        </w:tc>
        <w:tc>
          <w:tcPr>
            <w:tcW w:w="1134" w:type="dxa"/>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с 01.07. по 31.12.</w:t>
            </w:r>
          </w:p>
        </w:tc>
        <w:tc>
          <w:tcPr>
            <w:tcW w:w="1275" w:type="dxa"/>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с 01.01. по 30.06.</w:t>
            </w:r>
          </w:p>
        </w:tc>
        <w:tc>
          <w:tcPr>
            <w:tcW w:w="1276" w:type="dxa"/>
            <w:shd w:val="clear" w:color="auto" w:fill="auto"/>
            <w:vAlign w:val="center"/>
            <w:hideMark/>
          </w:tcPr>
          <w:p w:rsidR="00954880" w:rsidRPr="001F0BEC" w:rsidRDefault="00954880" w:rsidP="00FA234E">
            <w:pPr>
              <w:jc w:val="center"/>
              <w:rPr>
                <w:b/>
                <w:color w:val="000000"/>
                <w:sz w:val="20"/>
                <w:szCs w:val="20"/>
              </w:rPr>
            </w:pPr>
            <w:r w:rsidRPr="001F0BEC">
              <w:rPr>
                <w:b/>
                <w:color w:val="000000"/>
                <w:sz w:val="20"/>
                <w:szCs w:val="20"/>
              </w:rPr>
              <w:t>с 01.07. по 30.11.</w:t>
            </w:r>
          </w:p>
        </w:tc>
        <w:tc>
          <w:tcPr>
            <w:tcW w:w="1666" w:type="dxa"/>
          </w:tcPr>
          <w:p w:rsidR="00954880" w:rsidRPr="001F0BEC" w:rsidRDefault="00954880" w:rsidP="00FA234E">
            <w:pPr>
              <w:jc w:val="center"/>
              <w:rPr>
                <w:b/>
                <w:color w:val="000000"/>
                <w:sz w:val="20"/>
                <w:szCs w:val="20"/>
              </w:rPr>
            </w:pPr>
            <w:r w:rsidRPr="001F0BEC">
              <w:rPr>
                <w:b/>
                <w:color w:val="000000"/>
                <w:sz w:val="20"/>
                <w:szCs w:val="20"/>
              </w:rPr>
              <w:t>с 01.12. 2022 по 31.12.2023</w:t>
            </w:r>
          </w:p>
        </w:tc>
      </w:tr>
      <w:tr w:rsidR="00954880" w:rsidRPr="001F0BEC" w:rsidTr="00FA234E">
        <w:trPr>
          <w:trHeight w:val="20"/>
        </w:trPr>
        <w:tc>
          <w:tcPr>
            <w:tcW w:w="0" w:type="auto"/>
            <w:shd w:val="clear" w:color="auto" w:fill="auto"/>
            <w:vAlign w:val="center"/>
            <w:hideMark/>
          </w:tcPr>
          <w:p w:rsidR="00954880" w:rsidRPr="001F0BEC" w:rsidRDefault="00954880" w:rsidP="00FA234E">
            <w:pPr>
              <w:jc w:val="center"/>
              <w:rPr>
                <w:color w:val="000000"/>
                <w:sz w:val="20"/>
                <w:szCs w:val="20"/>
              </w:rPr>
            </w:pPr>
            <w:r w:rsidRPr="001F0BEC">
              <w:rPr>
                <w:color w:val="000000"/>
                <w:sz w:val="20"/>
                <w:szCs w:val="20"/>
              </w:rPr>
              <w:t>Тариф</w:t>
            </w:r>
          </w:p>
        </w:tc>
        <w:tc>
          <w:tcPr>
            <w:tcW w:w="982" w:type="dxa"/>
            <w:shd w:val="clear" w:color="auto" w:fill="auto"/>
            <w:vAlign w:val="center"/>
          </w:tcPr>
          <w:p w:rsidR="00954880" w:rsidRPr="001F0BEC" w:rsidRDefault="00954880" w:rsidP="00FA234E">
            <w:pPr>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1134" w:type="dxa"/>
            <w:shd w:val="clear" w:color="auto" w:fill="auto"/>
            <w:vAlign w:val="center"/>
          </w:tcPr>
          <w:p w:rsidR="00954880" w:rsidRDefault="00954880" w:rsidP="00FA234E">
            <w:pPr>
              <w:jc w:val="center"/>
            </w:pPr>
            <w:proofErr w:type="spellStart"/>
            <w:r w:rsidRPr="00214FD3">
              <w:rPr>
                <w:color w:val="000000"/>
                <w:sz w:val="20"/>
                <w:szCs w:val="20"/>
              </w:rPr>
              <w:t>н</w:t>
            </w:r>
            <w:proofErr w:type="spellEnd"/>
            <w:r w:rsidRPr="00214FD3">
              <w:rPr>
                <w:color w:val="000000"/>
                <w:sz w:val="20"/>
                <w:szCs w:val="20"/>
              </w:rPr>
              <w:t>/</w:t>
            </w:r>
            <w:proofErr w:type="spellStart"/>
            <w:r w:rsidRPr="00214FD3">
              <w:rPr>
                <w:color w:val="000000"/>
                <w:sz w:val="20"/>
                <w:szCs w:val="20"/>
              </w:rPr>
              <w:t>д</w:t>
            </w:r>
            <w:proofErr w:type="spellEnd"/>
          </w:p>
        </w:tc>
        <w:tc>
          <w:tcPr>
            <w:tcW w:w="1275" w:type="dxa"/>
            <w:shd w:val="clear" w:color="auto" w:fill="auto"/>
            <w:vAlign w:val="center"/>
          </w:tcPr>
          <w:p w:rsidR="00954880" w:rsidRDefault="00954880" w:rsidP="00FA234E">
            <w:pPr>
              <w:jc w:val="center"/>
            </w:pPr>
            <w:proofErr w:type="spellStart"/>
            <w:r w:rsidRPr="00214FD3">
              <w:rPr>
                <w:color w:val="000000"/>
                <w:sz w:val="20"/>
                <w:szCs w:val="20"/>
              </w:rPr>
              <w:t>н</w:t>
            </w:r>
            <w:proofErr w:type="spellEnd"/>
            <w:r w:rsidRPr="00214FD3">
              <w:rPr>
                <w:color w:val="000000"/>
                <w:sz w:val="20"/>
                <w:szCs w:val="20"/>
              </w:rPr>
              <w:t>/</w:t>
            </w:r>
            <w:proofErr w:type="spellStart"/>
            <w:r w:rsidRPr="00214FD3">
              <w:rPr>
                <w:color w:val="000000"/>
                <w:sz w:val="20"/>
                <w:szCs w:val="20"/>
              </w:rPr>
              <w:t>д</w:t>
            </w:r>
            <w:proofErr w:type="spellEnd"/>
          </w:p>
        </w:tc>
        <w:tc>
          <w:tcPr>
            <w:tcW w:w="1276" w:type="dxa"/>
            <w:shd w:val="clear" w:color="auto" w:fill="auto"/>
            <w:vAlign w:val="center"/>
          </w:tcPr>
          <w:p w:rsidR="00954880" w:rsidRDefault="00954880" w:rsidP="00FA234E">
            <w:pPr>
              <w:jc w:val="center"/>
            </w:pPr>
            <w:proofErr w:type="spellStart"/>
            <w:r w:rsidRPr="00214FD3">
              <w:rPr>
                <w:color w:val="000000"/>
                <w:sz w:val="20"/>
                <w:szCs w:val="20"/>
              </w:rPr>
              <w:t>н</w:t>
            </w:r>
            <w:proofErr w:type="spellEnd"/>
            <w:r w:rsidRPr="00214FD3">
              <w:rPr>
                <w:color w:val="000000"/>
                <w:sz w:val="20"/>
                <w:szCs w:val="20"/>
              </w:rPr>
              <w:t>/</w:t>
            </w:r>
            <w:proofErr w:type="spellStart"/>
            <w:r w:rsidRPr="00214FD3">
              <w:rPr>
                <w:color w:val="000000"/>
                <w:sz w:val="20"/>
                <w:szCs w:val="20"/>
              </w:rPr>
              <w:t>д</w:t>
            </w:r>
            <w:proofErr w:type="spellEnd"/>
          </w:p>
        </w:tc>
        <w:tc>
          <w:tcPr>
            <w:tcW w:w="1666" w:type="dxa"/>
            <w:vAlign w:val="center"/>
          </w:tcPr>
          <w:p w:rsidR="00954880" w:rsidRPr="001F0BEC" w:rsidRDefault="00954880" w:rsidP="00FA234E">
            <w:pPr>
              <w:jc w:val="center"/>
              <w:rPr>
                <w:color w:val="000000"/>
                <w:sz w:val="20"/>
                <w:szCs w:val="20"/>
              </w:rPr>
            </w:pPr>
            <w:r w:rsidRPr="005B663E">
              <w:rPr>
                <w:color w:val="000000"/>
                <w:sz w:val="20"/>
                <w:szCs w:val="20"/>
              </w:rPr>
              <w:t>2953,9</w:t>
            </w:r>
          </w:p>
        </w:tc>
      </w:tr>
      <w:tr w:rsidR="00954880" w:rsidRPr="00BF41BC" w:rsidTr="00FA234E">
        <w:trPr>
          <w:trHeight w:val="20"/>
        </w:trPr>
        <w:tc>
          <w:tcPr>
            <w:tcW w:w="0" w:type="auto"/>
            <w:shd w:val="clear" w:color="auto" w:fill="auto"/>
            <w:vAlign w:val="center"/>
            <w:hideMark/>
          </w:tcPr>
          <w:p w:rsidR="00954880" w:rsidRPr="001F0BEC" w:rsidRDefault="00954880" w:rsidP="00FA234E">
            <w:pPr>
              <w:jc w:val="center"/>
              <w:rPr>
                <w:color w:val="000000"/>
                <w:sz w:val="20"/>
                <w:szCs w:val="20"/>
              </w:rPr>
            </w:pPr>
            <w:r w:rsidRPr="001F0BEC">
              <w:rPr>
                <w:color w:val="000000"/>
                <w:sz w:val="20"/>
                <w:szCs w:val="20"/>
              </w:rPr>
              <w:t>Изменение цен, %</w:t>
            </w:r>
          </w:p>
        </w:tc>
        <w:tc>
          <w:tcPr>
            <w:tcW w:w="982" w:type="dxa"/>
            <w:shd w:val="clear" w:color="auto" w:fill="auto"/>
            <w:vAlign w:val="center"/>
          </w:tcPr>
          <w:p w:rsidR="00954880" w:rsidRPr="001F0BEC" w:rsidRDefault="00954880" w:rsidP="00FA234E">
            <w:pPr>
              <w:jc w:val="center"/>
              <w:rPr>
                <w:color w:val="000000"/>
                <w:sz w:val="20"/>
                <w:szCs w:val="20"/>
              </w:rPr>
            </w:pPr>
            <w:r>
              <w:rPr>
                <w:color w:val="000000"/>
                <w:sz w:val="20"/>
                <w:szCs w:val="20"/>
              </w:rPr>
              <w:t>-</w:t>
            </w:r>
          </w:p>
        </w:tc>
        <w:tc>
          <w:tcPr>
            <w:tcW w:w="1134" w:type="dxa"/>
            <w:shd w:val="clear" w:color="auto" w:fill="auto"/>
            <w:vAlign w:val="center"/>
          </w:tcPr>
          <w:p w:rsidR="00954880" w:rsidRPr="001F0BEC" w:rsidRDefault="00954880" w:rsidP="00FA234E">
            <w:pPr>
              <w:jc w:val="center"/>
              <w:rPr>
                <w:color w:val="000000"/>
                <w:sz w:val="20"/>
                <w:szCs w:val="20"/>
              </w:rPr>
            </w:pPr>
            <w:r>
              <w:rPr>
                <w:color w:val="000000"/>
                <w:sz w:val="20"/>
                <w:szCs w:val="20"/>
              </w:rPr>
              <w:t>-</w:t>
            </w:r>
          </w:p>
        </w:tc>
        <w:tc>
          <w:tcPr>
            <w:tcW w:w="1275" w:type="dxa"/>
            <w:shd w:val="clear" w:color="auto" w:fill="auto"/>
            <w:vAlign w:val="center"/>
          </w:tcPr>
          <w:p w:rsidR="00954880" w:rsidRPr="001F0BEC" w:rsidRDefault="00954880" w:rsidP="00FA234E">
            <w:pPr>
              <w:jc w:val="center"/>
              <w:rPr>
                <w:color w:val="000000"/>
                <w:sz w:val="20"/>
                <w:szCs w:val="20"/>
              </w:rPr>
            </w:pPr>
            <w:r>
              <w:rPr>
                <w:color w:val="000000"/>
                <w:sz w:val="20"/>
                <w:szCs w:val="20"/>
              </w:rPr>
              <w:t>-</w:t>
            </w:r>
          </w:p>
        </w:tc>
        <w:tc>
          <w:tcPr>
            <w:tcW w:w="1276" w:type="dxa"/>
            <w:shd w:val="clear" w:color="auto" w:fill="auto"/>
            <w:vAlign w:val="center"/>
          </w:tcPr>
          <w:p w:rsidR="00954880" w:rsidRPr="001F0BEC" w:rsidRDefault="00954880" w:rsidP="00FA234E">
            <w:pPr>
              <w:jc w:val="center"/>
              <w:rPr>
                <w:color w:val="000000"/>
                <w:sz w:val="20"/>
                <w:szCs w:val="20"/>
              </w:rPr>
            </w:pPr>
            <w:r>
              <w:rPr>
                <w:color w:val="000000"/>
                <w:sz w:val="20"/>
                <w:szCs w:val="20"/>
              </w:rPr>
              <w:t>-</w:t>
            </w:r>
          </w:p>
        </w:tc>
        <w:tc>
          <w:tcPr>
            <w:tcW w:w="1666" w:type="dxa"/>
            <w:vAlign w:val="center"/>
          </w:tcPr>
          <w:p w:rsidR="00954880" w:rsidRPr="005000B5" w:rsidRDefault="00954880" w:rsidP="00FA234E">
            <w:pPr>
              <w:jc w:val="center"/>
              <w:rPr>
                <w:color w:val="000000"/>
                <w:sz w:val="20"/>
                <w:szCs w:val="20"/>
              </w:rPr>
            </w:pPr>
            <w:r>
              <w:rPr>
                <w:color w:val="000000"/>
                <w:sz w:val="20"/>
                <w:szCs w:val="20"/>
              </w:rPr>
              <w:t>-</w:t>
            </w:r>
          </w:p>
        </w:tc>
      </w:tr>
    </w:tbl>
    <w:p w:rsidR="00954880" w:rsidRDefault="00954880" w:rsidP="00954880">
      <w:pPr>
        <w:ind w:firstLine="709"/>
        <w:rPr>
          <w:i/>
          <w:iCs/>
          <w:sz w:val="18"/>
          <w:szCs w:val="18"/>
        </w:rPr>
      </w:pPr>
    </w:p>
    <w:p w:rsidR="00954880" w:rsidRDefault="00954880" w:rsidP="00954880">
      <w:pPr>
        <w:ind w:firstLine="709"/>
        <w:rPr>
          <w:i/>
          <w:iCs/>
          <w:sz w:val="18"/>
          <w:szCs w:val="18"/>
        </w:rPr>
      </w:pPr>
    </w:p>
    <w:p w:rsidR="00954880" w:rsidRPr="000D289E" w:rsidRDefault="00954880" w:rsidP="00954880">
      <w:pPr>
        <w:jc w:val="center"/>
        <w:rPr>
          <w:b/>
          <w:sz w:val="28"/>
          <w:szCs w:val="28"/>
        </w:rPr>
      </w:pPr>
      <w:r w:rsidRPr="000D289E">
        <w:rPr>
          <w:b/>
          <w:sz w:val="28"/>
          <w:szCs w:val="28"/>
        </w:rPr>
        <w:t xml:space="preserve">1.11.2.  </w:t>
      </w:r>
      <w:r>
        <w:rPr>
          <w:b/>
          <w:sz w:val="28"/>
          <w:szCs w:val="28"/>
        </w:rPr>
        <w:t>Описание с</w:t>
      </w:r>
      <w:r w:rsidRPr="000D289E">
        <w:rPr>
          <w:b/>
          <w:sz w:val="28"/>
          <w:szCs w:val="28"/>
        </w:rPr>
        <w:t>труктур</w:t>
      </w:r>
      <w:r>
        <w:rPr>
          <w:b/>
          <w:sz w:val="28"/>
          <w:szCs w:val="28"/>
        </w:rPr>
        <w:t xml:space="preserve">ы </w:t>
      </w:r>
      <w:r w:rsidRPr="000D289E">
        <w:rPr>
          <w:b/>
          <w:sz w:val="28"/>
          <w:szCs w:val="28"/>
        </w:rPr>
        <w:t>цен (тарифов), установленных на момент ра</w:t>
      </w:r>
      <w:r w:rsidRPr="000D289E">
        <w:rPr>
          <w:b/>
          <w:sz w:val="28"/>
          <w:szCs w:val="28"/>
        </w:rPr>
        <w:t>з</w:t>
      </w:r>
      <w:r w:rsidRPr="000D289E">
        <w:rPr>
          <w:b/>
          <w:sz w:val="28"/>
          <w:szCs w:val="28"/>
        </w:rPr>
        <w:t>работки схемы теплоснабжения</w:t>
      </w:r>
    </w:p>
    <w:p w:rsidR="00954880" w:rsidRDefault="00954880" w:rsidP="00954880">
      <w:pPr>
        <w:jc w:val="right"/>
        <w:rPr>
          <w:bCs/>
          <w:sz w:val="28"/>
          <w:szCs w:val="28"/>
        </w:rPr>
      </w:pPr>
      <w:r w:rsidRPr="00196E90">
        <w:rPr>
          <w:bCs/>
          <w:sz w:val="28"/>
          <w:szCs w:val="28"/>
        </w:rPr>
        <w:t>Таблица 25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627"/>
        <w:gridCol w:w="2901"/>
        <w:gridCol w:w="3402"/>
      </w:tblGrid>
      <w:tr w:rsidR="00954880" w:rsidRPr="00CF5F75" w:rsidTr="00FA234E">
        <w:tc>
          <w:tcPr>
            <w:tcW w:w="817" w:type="dxa"/>
            <w:shd w:val="clear" w:color="auto" w:fill="auto"/>
            <w:vAlign w:val="center"/>
          </w:tcPr>
          <w:p w:rsidR="00954880" w:rsidRPr="00CF5F75" w:rsidRDefault="00954880" w:rsidP="00FA234E">
            <w:pPr>
              <w:jc w:val="center"/>
              <w:rPr>
                <w:rFonts w:eastAsia="Calibri"/>
                <w:b/>
              </w:rPr>
            </w:pPr>
            <w:r w:rsidRPr="00CF5F75">
              <w:rPr>
                <w:rFonts w:eastAsia="Calibri"/>
                <w:b/>
              </w:rPr>
              <w:t>№</w:t>
            </w:r>
            <w:proofErr w:type="spellStart"/>
            <w:proofErr w:type="gramStart"/>
            <w:r w:rsidRPr="00CF5F75">
              <w:rPr>
                <w:rFonts w:eastAsia="Calibri"/>
                <w:b/>
              </w:rPr>
              <w:t>п</w:t>
            </w:r>
            <w:proofErr w:type="spellEnd"/>
            <w:proofErr w:type="gramEnd"/>
            <w:r w:rsidRPr="00CF5F75">
              <w:rPr>
                <w:rFonts w:eastAsia="Calibri"/>
                <w:b/>
              </w:rPr>
              <w:t>/</w:t>
            </w:r>
            <w:proofErr w:type="spellStart"/>
            <w:r w:rsidRPr="00CF5F75">
              <w:rPr>
                <w:rFonts w:eastAsia="Calibri"/>
                <w:b/>
              </w:rPr>
              <w:t>п</w:t>
            </w:r>
            <w:proofErr w:type="spellEnd"/>
          </w:p>
        </w:tc>
        <w:tc>
          <w:tcPr>
            <w:tcW w:w="2627" w:type="dxa"/>
            <w:shd w:val="clear" w:color="auto" w:fill="auto"/>
            <w:vAlign w:val="center"/>
          </w:tcPr>
          <w:p w:rsidR="00954880" w:rsidRPr="00CF5F75" w:rsidRDefault="00954880" w:rsidP="00FA234E">
            <w:pPr>
              <w:jc w:val="center"/>
              <w:rPr>
                <w:rFonts w:eastAsia="Calibri"/>
                <w:b/>
              </w:rPr>
            </w:pPr>
            <w:r w:rsidRPr="00CF5F75">
              <w:rPr>
                <w:rFonts w:eastAsia="Calibri"/>
                <w:b/>
              </w:rPr>
              <w:t>Наименование расх</w:t>
            </w:r>
            <w:r w:rsidRPr="00CF5F75">
              <w:rPr>
                <w:rFonts w:eastAsia="Calibri"/>
                <w:b/>
              </w:rPr>
              <w:t>о</w:t>
            </w:r>
            <w:r w:rsidRPr="00CF5F75">
              <w:rPr>
                <w:rFonts w:eastAsia="Calibri"/>
                <w:b/>
              </w:rPr>
              <w:t>дов</w:t>
            </w:r>
          </w:p>
        </w:tc>
        <w:tc>
          <w:tcPr>
            <w:tcW w:w="2901" w:type="dxa"/>
            <w:shd w:val="clear" w:color="auto" w:fill="auto"/>
            <w:vAlign w:val="center"/>
          </w:tcPr>
          <w:p w:rsidR="00954880" w:rsidRPr="00CF5F75" w:rsidRDefault="00954880" w:rsidP="00FA234E">
            <w:pPr>
              <w:jc w:val="center"/>
              <w:rPr>
                <w:rFonts w:eastAsia="Calibri"/>
                <w:b/>
              </w:rPr>
            </w:pPr>
            <w:r w:rsidRPr="00CF5F75">
              <w:rPr>
                <w:rFonts w:eastAsia="Calibri"/>
                <w:b/>
              </w:rPr>
              <w:t xml:space="preserve">Ед. </w:t>
            </w:r>
            <w:proofErr w:type="spellStart"/>
            <w:r w:rsidRPr="00CF5F75">
              <w:rPr>
                <w:rFonts w:eastAsia="Calibri"/>
                <w:b/>
              </w:rPr>
              <w:t>изм</w:t>
            </w:r>
            <w:proofErr w:type="spellEnd"/>
            <w:r w:rsidRPr="00CF5F75">
              <w:rPr>
                <w:rFonts w:eastAsia="Calibri"/>
                <w:b/>
              </w:rPr>
              <w:t>.</w:t>
            </w:r>
          </w:p>
        </w:tc>
        <w:tc>
          <w:tcPr>
            <w:tcW w:w="3402" w:type="dxa"/>
            <w:shd w:val="clear" w:color="auto" w:fill="auto"/>
            <w:vAlign w:val="center"/>
          </w:tcPr>
          <w:p w:rsidR="00954880" w:rsidRPr="00CF5F75" w:rsidRDefault="00954880" w:rsidP="00FA234E">
            <w:pPr>
              <w:jc w:val="center"/>
              <w:rPr>
                <w:rFonts w:eastAsia="Calibri"/>
                <w:b/>
              </w:rPr>
            </w:pPr>
            <w:r w:rsidRPr="00CF5F75">
              <w:rPr>
                <w:rFonts w:eastAsia="Calibri"/>
                <w:b/>
              </w:rPr>
              <w:t>2023</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Выработано тепловой энергии всего</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1323,635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2</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Собственные нужды</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0</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p>
        </w:tc>
        <w:tc>
          <w:tcPr>
            <w:tcW w:w="2627" w:type="dxa"/>
            <w:shd w:val="clear" w:color="auto" w:fill="auto"/>
            <w:vAlign w:val="center"/>
          </w:tcPr>
          <w:p w:rsidR="00954880" w:rsidRPr="00CF5F75" w:rsidRDefault="00954880" w:rsidP="00FA234E">
            <w:pPr>
              <w:rPr>
                <w:rFonts w:eastAsia="Calibri"/>
              </w:rPr>
            </w:pPr>
            <w:r w:rsidRPr="00CF5F75">
              <w:rPr>
                <w:rFonts w:eastAsia="Calibri"/>
              </w:rPr>
              <w:t xml:space="preserve">то же </w:t>
            </w:r>
            <w:proofErr w:type="gramStart"/>
            <w:r w:rsidRPr="00CF5F75">
              <w:rPr>
                <w:rFonts w:eastAsia="Calibri"/>
              </w:rPr>
              <w:t>в</w:t>
            </w:r>
            <w:proofErr w:type="gramEnd"/>
            <w:r w:rsidRPr="00CF5F75">
              <w:rPr>
                <w:rFonts w:eastAsia="Calibri"/>
              </w:rPr>
              <w:t xml:space="preserve"> %</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0</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3</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Отпущено тепловой энергии в сеть</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1323,635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4</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Покупка тепловой эне</w:t>
            </w:r>
            <w:r w:rsidRPr="00CF5F75">
              <w:rPr>
                <w:rFonts w:eastAsia="Calibri"/>
              </w:rPr>
              <w:t>р</w:t>
            </w:r>
            <w:r w:rsidRPr="00CF5F75">
              <w:rPr>
                <w:rFonts w:eastAsia="Calibri"/>
              </w:rPr>
              <w:t>гии</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0</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5</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Потери в сетях</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66,11</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p>
        </w:tc>
        <w:tc>
          <w:tcPr>
            <w:tcW w:w="2627" w:type="dxa"/>
            <w:shd w:val="clear" w:color="auto" w:fill="auto"/>
            <w:vAlign w:val="center"/>
          </w:tcPr>
          <w:p w:rsidR="00954880" w:rsidRPr="00CF5F75" w:rsidRDefault="00954880" w:rsidP="00FA234E">
            <w:pPr>
              <w:rPr>
                <w:rFonts w:eastAsia="Calibri"/>
              </w:rPr>
            </w:pPr>
            <w:r w:rsidRPr="00CF5F75">
              <w:rPr>
                <w:rFonts w:eastAsia="Calibri"/>
              </w:rPr>
              <w:t xml:space="preserve">то же </w:t>
            </w:r>
            <w:proofErr w:type="gramStart"/>
            <w:r w:rsidRPr="00CF5F75">
              <w:rPr>
                <w:rFonts w:eastAsia="Calibri"/>
              </w:rPr>
              <w:t>в</w:t>
            </w:r>
            <w:proofErr w:type="gramEnd"/>
            <w:r w:rsidRPr="00CF5F75">
              <w:rPr>
                <w:rFonts w:eastAsia="Calibri"/>
              </w:rPr>
              <w:t xml:space="preserve"> %</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lastRenderedPageBreak/>
              <w:t>6</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Материалы на текущий ремонт, техническое о</w:t>
            </w:r>
            <w:r w:rsidRPr="00CF5F75">
              <w:rPr>
                <w:rFonts w:eastAsia="Calibri"/>
              </w:rPr>
              <w:t>б</w:t>
            </w:r>
            <w:r w:rsidRPr="00CF5F75">
              <w:rPr>
                <w:rFonts w:eastAsia="Calibri"/>
              </w:rPr>
              <w:t>служивание, кап. Ремонт собственными силами</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val="restart"/>
            <w:shd w:val="clear" w:color="auto" w:fill="auto"/>
            <w:vAlign w:val="center"/>
          </w:tcPr>
          <w:p w:rsidR="00954880" w:rsidRPr="00CF5F75" w:rsidRDefault="00954880" w:rsidP="00FA234E">
            <w:pPr>
              <w:jc w:val="center"/>
              <w:rPr>
                <w:rFonts w:eastAsia="Calibri"/>
                <w:highlight w:val="yellow"/>
              </w:rPr>
            </w:pPr>
            <w:proofErr w:type="spellStart"/>
            <w:r w:rsidRPr="00CF5F75">
              <w:rPr>
                <w:rFonts w:eastAsia="Calibri"/>
              </w:rPr>
              <w:t>н</w:t>
            </w:r>
            <w:proofErr w:type="spellEnd"/>
            <w:r w:rsidRPr="00CF5F75">
              <w:rPr>
                <w:rFonts w:eastAsia="Calibri"/>
              </w:rPr>
              <w:t>/</w:t>
            </w:r>
            <w:proofErr w:type="spellStart"/>
            <w:r w:rsidRPr="00CF5F75">
              <w:rPr>
                <w:rFonts w:eastAsia="Calibri"/>
              </w:rPr>
              <w:t>д</w:t>
            </w:r>
            <w:proofErr w:type="spellEnd"/>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7</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Капитальный ремонт подрядными организ</w:t>
            </w:r>
            <w:r w:rsidRPr="00CF5F75">
              <w:rPr>
                <w:rFonts w:eastAsia="Calibri"/>
              </w:rPr>
              <w:t>а</w:t>
            </w:r>
            <w:r w:rsidRPr="00CF5F75">
              <w:rPr>
                <w:rFonts w:eastAsia="Calibri"/>
              </w:rPr>
              <w:t xml:space="preserve">циями </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8</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Расходы на оплату работ и услуг производстве</w:t>
            </w:r>
            <w:r w:rsidRPr="00CF5F75">
              <w:rPr>
                <w:rFonts w:eastAsia="Calibri"/>
              </w:rPr>
              <w:t>н</w:t>
            </w:r>
            <w:r w:rsidRPr="00CF5F75">
              <w:rPr>
                <w:rFonts w:eastAsia="Calibri"/>
              </w:rPr>
              <w:t>ного характера, выпо</w:t>
            </w:r>
            <w:r w:rsidRPr="00CF5F75">
              <w:rPr>
                <w:rFonts w:eastAsia="Calibri"/>
              </w:rPr>
              <w:t>л</w:t>
            </w:r>
            <w:r w:rsidRPr="00CF5F75">
              <w:rPr>
                <w:rFonts w:eastAsia="Calibri"/>
              </w:rPr>
              <w:t>няемых по договорам  со сторонними организ</w:t>
            </w:r>
            <w:r w:rsidRPr="00CF5F75">
              <w:rPr>
                <w:rFonts w:eastAsia="Calibri"/>
              </w:rPr>
              <w:t>а</w:t>
            </w:r>
            <w:r w:rsidRPr="00CF5F75">
              <w:rPr>
                <w:rFonts w:eastAsia="Calibri"/>
              </w:rPr>
              <w:t>циями</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8</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Расходы на оплату труда рабочих</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9</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Отчисления на социал</w:t>
            </w:r>
            <w:r w:rsidRPr="00CF5F75">
              <w:rPr>
                <w:rFonts w:eastAsia="Calibri"/>
              </w:rPr>
              <w:t>ь</w:t>
            </w:r>
            <w:r w:rsidRPr="00CF5F75">
              <w:rPr>
                <w:rFonts w:eastAsia="Calibri"/>
              </w:rPr>
              <w:t>ные нужды</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10</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Амортизация основных средств</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11</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Аренда</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12</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Налог на имущество</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vMerge/>
            <w:shd w:val="clear" w:color="auto" w:fill="auto"/>
            <w:vAlign w:val="center"/>
          </w:tcPr>
          <w:p w:rsidR="00954880" w:rsidRPr="00CF5F75" w:rsidRDefault="00954880" w:rsidP="00FA234E">
            <w:pPr>
              <w:jc w:val="center"/>
              <w:rPr>
                <w:rFonts w:eastAsia="Calibri"/>
              </w:rPr>
            </w:pPr>
          </w:p>
        </w:tc>
      </w:tr>
      <w:tr w:rsidR="00954880" w:rsidRPr="00CF5F75" w:rsidTr="00FA234E">
        <w:trPr>
          <w:gridAfter w:val="3"/>
          <w:wAfter w:w="8930" w:type="dxa"/>
        </w:trPr>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w:t>
            </w:r>
          </w:p>
        </w:tc>
      </w:tr>
      <w:tr w:rsidR="00954880" w:rsidRPr="00CF5F75" w:rsidTr="00FA234E">
        <w:trPr>
          <w:trHeight w:val="332"/>
        </w:trPr>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13.1</w:t>
            </w:r>
          </w:p>
        </w:tc>
        <w:tc>
          <w:tcPr>
            <w:tcW w:w="2627" w:type="dxa"/>
            <w:shd w:val="clear" w:color="auto" w:fill="auto"/>
            <w:vAlign w:val="center"/>
          </w:tcPr>
          <w:p w:rsidR="00954880" w:rsidRPr="00CF5F75" w:rsidRDefault="00954880" w:rsidP="00FA234E">
            <w:pPr>
              <w:rPr>
                <w:rFonts w:eastAsia="Calibri"/>
                <w:b/>
                <w:i/>
              </w:rPr>
            </w:pPr>
            <w:r w:rsidRPr="00CF5F75">
              <w:rPr>
                <w:rFonts w:eastAsia="Calibri"/>
                <w:b/>
                <w:i/>
              </w:rPr>
              <w:t>Расходы на электр</w:t>
            </w:r>
            <w:r w:rsidRPr="00CF5F75">
              <w:rPr>
                <w:rFonts w:eastAsia="Calibri"/>
                <w:b/>
                <w:i/>
              </w:rPr>
              <w:t>о</w:t>
            </w:r>
            <w:r w:rsidRPr="00CF5F75">
              <w:rPr>
                <w:rFonts w:eastAsia="Calibri"/>
                <w:b/>
                <w:i/>
              </w:rPr>
              <w:t>энергию</w:t>
            </w:r>
          </w:p>
        </w:tc>
        <w:tc>
          <w:tcPr>
            <w:tcW w:w="2901" w:type="dxa"/>
            <w:shd w:val="clear" w:color="auto" w:fill="auto"/>
            <w:vAlign w:val="center"/>
          </w:tcPr>
          <w:p w:rsidR="00954880" w:rsidRPr="00CF5F75" w:rsidRDefault="00954880" w:rsidP="00FA234E">
            <w:pPr>
              <w:jc w:val="center"/>
              <w:rPr>
                <w:rFonts w:eastAsia="Calibri"/>
                <w:b/>
                <w:i/>
              </w:rPr>
            </w:pPr>
            <w:r w:rsidRPr="00CF5F75">
              <w:rPr>
                <w:rFonts w:eastAsia="Calibri"/>
                <w:b/>
                <w:i/>
              </w:rPr>
              <w:t>Тыс. руб.</w:t>
            </w:r>
          </w:p>
        </w:tc>
        <w:tc>
          <w:tcPr>
            <w:tcW w:w="3402" w:type="dxa"/>
            <w:shd w:val="clear" w:color="auto" w:fill="auto"/>
            <w:vAlign w:val="center"/>
          </w:tcPr>
          <w:p w:rsidR="00954880" w:rsidRPr="005B663E" w:rsidRDefault="00954880" w:rsidP="00FA234E">
            <w:pPr>
              <w:jc w:val="center"/>
              <w:rPr>
                <w:b/>
                <w:bCs/>
                <w:i/>
                <w:iCs/>
                <w:color w:val="000000"/>
              </w:rPr>
            </w:pPr>
            <w:r>
              <w:rPr>
                <w:b/>
                <w:bCs/>
                <w:i/>
                <w:iCs/>
                <w:color w:val="000000"/>
              </w:rPr>
              <w:t>330,646</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13.1.1</w:t>
            </w:r>
          </w:p>
        </w:tc>
        <w:tc>
          <w:tcPr>
            <w:tcW w:w="2627" w:type="dxa"/>
            <w:shd w:val="clear" w:color="auto" w:fill="auto"/>
            <w:vAlign w:val="center"/>
          </w:tcPr>
          <w:p w:rsidR="00954880" w:rsidRPr="00CF5F75" w:rsidRDefault="00954880" w:rsidP="00FA234E">
            <w:pPr>
              <w:rPr>
                <w:rFonts w:eastAsia="Calibri"/>
              </w:rPr>
            </w:pPr>
            <w:r w:rsidRPr="00CF5F75">
              <w:rPr>
                <w:rFonts w:eastAsia="Calibri"/>
              </w:rPr>
              <w:t xml:space="preserve">тариф </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Руб./кВт*</w:t>
            </w:r>
            <w:proofErr w:type="gramStart"/>
            <w:r w:rsidRPr="00CF5F75">
              <w:rPr>
                <w:rFonts w:eastAsia="Calibri"/>
              </w:rPr>
              <w:t>ч</w:t>
            </w:r>
            <w:proofErr w:type="gramEnd"/>
          </w:p>
        </w:tc>
        <w:tc>
          <w:tcPr>
            <w:tcW w:w="3402" w:type="dxa"/>
            <w:shd w:val="clear" w:color="auto" w:fill="auto"/>
            <w:vAlign w:val="center"/>
          </w:tcPr>
          <w:p w:rsidR="00954880" w:rsidRPr="005B663E" w:rsidRDefault="00954880" w:rsidP="00FA234E">
            <w:pPr>
              <w:jc w:val="center"/>
              <w:rPr>
                <w:color w:val="000000"/>
              </w:rPr>
            </w:pPr>
            <w:r>
              <w:rPr>
                <w:color w:val="000000"/>
              </w:rPr>
              <w:t>4,73</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13.1.2</w:t>
            </w:r>
          </w:p>
        </w:tc>
        <w:tc>
          <w:tcPr>
            <w:tcW w:w="2627" w:type="dxa"/>
            <w:shd w:val="clear" w:color="auto" w:fill="auto"/>
            <w:vAlign w:val="center"/>
          </w:tcPr>
          <w:p w:rsidR="00954880" w:rsidRPr="00CF5F75" w:rsidRDefault="00954880" w:rsidP="00FA234E">
            <w:pPr>
              <w:rPr>
                <w:rFonts w:eastAsia="Calibri"/>
              </w:rPr>
            </w:pPr>
            <w:r w:rsidRPr="00CF5F75">
              <w:rPr>
                <w:rFonts w:eastAsia="Calibri"/>
              </w:rPr>
              <w:t xml:space="preserve">объем </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w:t>
            </w:r>
            <w:proofErr w:type="gramStart"/>
            <w:r w:rsidRPr="00CF5F75">
              <w:rPr>
                <w:rFonts w:eastAsia="Calibri"/>
              </w:rPr>
              <w:t>.к</w:t>
            </w:r>
            <w:proofErr w:type="gramEnd"/>
            <w:r w:rsidRPr="00CF5F75">
              <w:rPr>
                <w:rFonts w:eastAsia="Calibri"/>
              </w:rPr>
              <w:t>Вт*ч</w:t>
            </w:r>
          </w:p>
        </w:tc>
        <w:tc>
          <w:tcPr>
            <w:tcW w:w="3402" w:type="dxa"/>
            <w:shd w:val="clear" w:color="auto" w:fill="auto"/>
            <w:vAlign w:val="center"/>
          </w:tcPr>
          <w:p w:rsidR="00954880" w:rsidRPr="005B663E" w:rsidRDefault="00954880" w:rsidP="00FA234E">
            <w:pPr>
              <w:jc w:val="center"/>
              <w:rPr>
                <w:color w:val="000000"/>
              </w:rPr>
            </w:pPr>
            <w:r>
              <w:rPr>
                <w:color w:val="000000"/>
              </w:rPr>
              <w:t>69,904</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13.2</w:t>
            </w:r>
          </w:p>
        </w:tc>
        <w:tc>
          <w:tcPr>
            <w:tcW w:w="2627" w:type="dxa"/>
            <w:shd w:val="clear" w:color="auto" w:fill="auto"/>
            <w:vAlign w:val="center"/>
          </w:tcPr>
          <w:p w:rsidR="00954880" w:rsidRPr="00CF5F75" w:rsidRDefault="00954880" w:rsidP="00FA234E">
            <w:pPr>
              <w:rPr>
                <w:rFonts w:eastAsia="Calibri"/>
                <w:b/>
                <w:i/>
              </w:rPr>
            </w:pPr>
            <w:r w:rsidRPr="00CF5F75">
              <w:rPr>
                <w:rFonts w:eastAsia="Calibri"/>
                <w:b/>
                <w:i/>
              </w:rPr>
              <w:t>Расходы на холодную воду</w:t>
            </w:r>
          </w:p>
        </w:tc>
        <w:tc>
          <w:tcPr>
            <w:tcW w:w="2901" w:type="dxa"/>
            <w:shd w:val="clear" w:color="auto" w:fill="auto"/>
            <w:vAlign w:val="center"/>
          </w:tcPr>
          <w:p w:rsidR="00954880" w:rsidRPr="00CF5F75" w:rsidRDefault="00954880" w:rsidP="00FA234E">
            <w:pPr>
              <w:jc w:val="center"/>
              <w:rPr>
                <w:rFonts w:eastAsia="Calibri"/>
                <w:b/>
                <w:i/>
              </w:rPr>
            </w:pPr>
            <w:r w:rsidRPr="00CF5F75">
              <w:rPr>
                <w:rFonts w:eastAsia="Calibri"/>
                <w:b/>
                <w:i/>
              </w:rPr>
              <w:t>Тыс. руб.</w:t>
            </w:r>
          </w:p>
        </w:tc>
        <w:tc>
          <w:tcPr>
            <w:tcW w:w="3402" w:type="dxa"/>
            <w:shd w:val="clear" w:color="auto" w:fill="auto"/>
            <w:vAlign w:val="center"/>
          </w:tcPr>
          <w:p w:rsidR="00954880" w:rsidRPr="005B663E" w:rsidRDefault="00954880" w:rsidP="00FA234E">
            <w:pPr>
              <w:jc w:val="center"/>
              <w:rPr>
                <w:b/>
                <w:bCs/>
                <w:i/>
                <w:iCs/>
                <w:color w:val="000000"/>
              </w:rPr>
            </w:pPr>
            <w:r>
              <w:rPr>
                <w:b/>
                <w:bCs/>
                <w:i/>
                <w:iCs/>
                <w:color w:val="000000"/>
              </w:rPr>
              <w:t>5,716</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13.2.1</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цена</w:t>
            </w:r>
          </w:p>
        </w:tc>
        <w:tc>
          <w:tcPr>
            <w:tcW w:w="2901" w:type="dxa"/>
            <w:shd w:val="clear" w:color="auto" w:fill="auto"/>
            <w:vAlign w:val="center"/>
          </w:tcPr>
          <w:p w:rsidR="00954880" w:rsidRPr="00CF5F75" w:rsidRDefault="00954880" w:rsidP="00FA234E">
            <w:pPr>
              <w:jc w:val="center"/>
              <w:rPr>
                <w:rFonts w:eastAsia="Calibri"/>
              </w:rPr>
            </w:pPr>
            <w:proofErr w:type="spellStart"/>
            <w:r w:rsidRPr="00CF5F75">
              <w:rPr>
                <w:rFonts w:eastAsia="Calibri"/>
              </w:rPr>
              <w:t>Руб</w:t>
            </w:r>
            <w:proofErr w:type="spellEnd"/>
            <w:r w:rsidRPr="00CF5F75">
              <w:rPr>
                <w:rFonts w:eastAsia="Calibri"/>
              </w:rPr>
              <w:t>/м</w:t>
            </w:r>
            <w:r w:rsidRPr="00CF5F75">
              <w:rPr>
                <w:rFonts w:eastAsia="Calibri"/>
                <w:vertAlign w:val="superscript"/>
              </w:rPr>
              <w:t>3</w:t>
            </w:r>
          </w:p>
        </w:tc>
        <w:tc>
          <w:tcPr>
            <w:tcW w:w="3402" w:type="dxa"/>
            <w:shd w:val="clear" w:color="auto" w:fill="auto"/>
            <w:vAlign w:val="center"/>
          </w:tcPr>
          <w:p w:rsidR="00954880" w:rsidRPr="005B663E" w:rsidRDefault="00954880" w:rsidP="00FA234E">
            <w:pPr>
              <w:jc w:val="center"/>
              <w:rPr>
                <w:color w:val="000000"/>
              </w:rPr>
            </w:pPr>
            <w:r>
              <w:rPr>
                <w:color w:val="000000"/>
              </w:rPr>
              <w:t>21,03</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13.2.2</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объем</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м</w:t>
            </w:r>
            <w:r w:rsidRPr="00CF5F75">
              <w:rPr>
                <w:rFonts w:eastAsia="Calibri"/>
                <w:vertAlign w:val="superscript"/>
              </w:rPr>
              <w:t>3</w:t>
            </w:r>
          </w:p>
        </w:tc>
        <w:tc>
          <w:tcPr>
            <w:tcW w:w="3402" w:type="dxa"/>
            <w:shd w:val="clear" w:color="auto" w:fill="auto"/>
            <w:vAlign w:val="center"/>
          </w:tcPr>
          <w:p w:rsidR="00954880" w:rsidRPr="005B663E" w:rsidRDefault="00954880" w:rsidP="00FA234E">
            <w:pPr>
              <w:jc w:val="center"/>
              <w:rPr>
                <w:color w:val="000000"/>
              </w:rPr>
            </w:pPr>
            <w:r>
              <w:rPr>
                <w:color w:val="000000"/>
              </w:rPr>
              <w:t>271,78</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13.3</w:t>
            </w:r>
          </w:p>
        </w:tc>
        <w:tc>
          <w:tcPr>
            <w:tcW w:w="2627" w:type="dxa"/>
            <w:shd w:val="clear" w:color="auto" w:fill="auto"/>
            <w:vAlign w:val="center"/>
          </w:tcPr>
          <w:p w:rsidR="00954880" w:rsidRPr="00CF5F75" w:rsidRDefault="00954880" w:rsidP="00FA234E">
            <w:pPr>
              <w:rPr>
                <w:rFonts w:eastAsia="Calibri"/>
                <w:b/>
                <w:i/>
              </w:rPr>
            </w:pPr>
            <w:r w:rsidRPr="00CF5F75">
              <w:rPr>
                <w:rFonts w:eastAsia="Calibri"/>
                <w:b/>
                <w:i/>
              </w:rPr>
              <w:t>Расходы на топливо</w:t>
            </w:r>
          </w:p>
        </w:tc>
        <w:tc>
          <w:tcPr>
            <w:tcW w:w="2901" w:type="dxa"/>
            <w:shd w:val="clear" w:color="auto" w:fill="auto"/>
            <w:vAlign w:val="center"/>
          </w:tcPr>
          <w:p w:rsidR="00954880" w:rsidRPr="00CF5F75" w:rsidRDefault="00954880" w:rsidP="00FA234E">
            <w:pPr>
              <w:jc w:val="center"/>
              <w:rPr>
                <w:rFonts w:eastAsia="Calibri"/>
                <w:b/>
                <w:i/>
              </w:rPr>
            </w:pPr>
            <w:r w:rsidRPr="00CF5F75">
              <w:rPr>
                <w:rFonts w:eastAsia="Calibri"/>
                <w:b/>
                <w:i/>
              </w:rPr>
              <w:t>Тыс. руб.</w:t>
            </w:r>
          </w:p>
        </w:tc>
        <w:tc>
          <w:tcPr>
            <w:tcW w:w="3402" w:type="dxa"/>
            <w:shd w:val="clear" w:color="auto" w:fill="auto"/>
            <w:vAlign w:val="center"/>
          </w:tcPr>
          <w:p w:rsidR="00954880" w:rsidRPr="005B663E" w:rsidRDefault="00954880" w:rsidP="00FA234E">
            <w:pPr>
              <w:jc w:val="center"/>
              <w:rPr>
                <w:b/>
                <w:bCs/>
                <w:i/>
                <w:iCs/>
                <w:color w:val="000000"/>
              </w:rPr>
            </w:pPr>
            <w:r>
              <w:rPr>
                <w:b/>
                <w:bCs/>
                <w:i/>
                <w:iCs/>
                <w:color w:val="000000"/>
              </w:rPr>
              <w:t>1345,94</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13.3.1</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цена</w:t>
            </w:r>
          </w:p>
        </w:tc>
        <w:tc>
          <w:tcPr>
            <w:tcW w:w="2901" w:type="dxa"/>
            <w:shd w:val="clear" w:color="auto" w:fill="auto"/>
            <w:vAlign w:val="center"/>
          </w:tcPr>
          <w:p w:rsidR="00954880" w:rsidRPr="00CF5F75" w:rsidRDefault="00954880" w:rsidP="00FA234E">
            <w:pPr>
              <w:jc w:val="center"/>
              <w:rPr>
                <w:rFonts w:eastAsia="Calibri"/>
              </w:rPr>
            </w:pPr>
            <w:proofErr w:type="spellStart"/>
            <w:r w:rsidRPr="00CF5F75">
              <w:rPr>
                <w:rFonts w:eastAsia="Calibri"/>
              </w:rPr>
              <w:t>Руб</w:t>
            </w:r>
            <w:proofErr w:type="spellEnd"/>
            <w:r w:rsidRPr="00CF5F75">
              <w:rPr>
                <w:rFonts w:eastAsia="Calibri"/>
              </w:rPr>
              <w:t>/</w:t>
            </w:r>
            <w:proofErr w:type="spellStart"/>
            <w:r w:rsidRPr="00CF5F75">
              <w:rPr>
                <w:rFonts w:eastAsia="Calibri"/>
              </w:rPr>
              <w:t>тн</w:t>
            </w:r>
            <w:proofErr w:type="spellEnd"/>
          </w:p>
        </w:tc>
        <w:tc>
          <w:tcPr>
            <w:tcW w:w="3402" w:type="dxa"/>
            <w:shd w:val="clear" w:color="auto" w:fill="auto"/>
            <w:vAlign w:val="center"/>
          </w:tcPr>
          <w:p w:rsidR="00954880" w:rsidRPr="005B663E" w:rsidRDefault="00954880" w:rsidP="00FA234E">
            <w:pPr>
              <w:jc w:val="center"/>
              <w:rPr>
                <w:color w:val="000000"/>
              </w:rPr>
            </w:pPr>
            <w:r>
              <w:rPr>
                <w:color w:val="000000"/>
              </w:rPr>
              <w:t>6886,86</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13.3.2</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объем</w:t>
            </w:r>
          </w:p>
        </w:tc>
        <w:tc>
          <w:tcPr>
            <w:tcW w:w="2901" w:type="dxa"/>
            <w:shd w:val="clear" w:color="auto" w:fill="auto"/>
            <w:vAlign w:val="center"/>
          </w:tcPr>
          <w:p w:rsidR="00954880" w:rsidRPr="00CF5F75" w:rsidRDefault="00954880" w:rsidP="00FA234E">
            <w:pPr>
              <w:jc w:val="center"/>
              <w:rPr>
                <w:rFonts w:eastAsia="Calibri"/>
              </w:rPr>
            </w:pPr>
            <w:proofErr w:type="spellStart"/>
            <w:r w:rsidRPr="00CF5F75">
              <w:rPr>
                <w:rFonts w:eastAsia="Calibri"/>
              </w:rPr>
              <w:t>тн</w:t>
            </w:r>
            <w:proofErr w:type="spellEnd"/>
          </w:p>
        </w:tc>
        <w:tc>
          <w:tcPr>
            <w:tcW w:w="3402" w:type="dxa"/>
            <w:shd w:val="clear" w:color="auto" w:fill="auto"/>
            <w:vAlign w:val="center"/>
          </w:tcPr>
          <w:p w:rsidR="00954880" w:rsidRPr="005B663E" w:rsidRDefault="00954880" w:rsidP="00FA234E">
            <w:pPr>
              <w:jc w:val="center"/>
              <w:rPr>
                <w:color w:val="000000"/>
              </w:rPr>
            </w:pPr>
            <w:r>
              <w:rPr>
                <w:color w:val="000000"/>
              </w:rPr>
              <w:t>195,436</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lastRenderedPageBreak/>
              <w:t>13.4</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Расходы по созданию запасов топлива</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Тыс. руб.</w:t>
            </w:r>
          </w:p>
        </w:tc>
        <w:tc>
          <w:tcPr>
            <w:tcW w:w="3402" w:type="dxa"/>
            <w:shd w:val="clear" w:color="auto" w:fill="auto"/>
            <w:vAlign w:val="center"/>
          </w:tcPr>
          <w:p w:rsidR="00954880" w:rsidRPr="005B663E" w:rsidRDefault="00954880" w:rsidP="00FA234E">
            <w:pPr>
              <w:jc w:val="center"/>
              <w:rPr>
                <w:color w:val="000000"/>
              </w:rPr>
            </w:pPr>
            <w:r>
              <w:rPr>
                <w:color w:val="000000"/>
              </w:rPr>
              <w:t>0,0</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14</w:t>
            </w:r>
          </w:p>
        </w:tc>
        <w:tc>
          <w:tcPr>
            <w:tcW w:w="2627" w:type="dxa"/>
            <w:shd w:val="clear" w:color="auto" w:fill="auto"/>
            <w:vAlign w:val="center"/>
          </w:tcPr>
          <w:p w:rsidR="00954880" w:rsidRPr="00CF5F75" w:rsidRDefault="00954880" w:rsidP="00FA234E">
            <w:pPr>
              <w:rPr>
                <w:rFonts w:eastAsia="Calibri"/>
                <w:b/>
              </w:rPr>
            </w:pPr>
            <w:r w:rsidRPr="00CF5F75">
              <w:rPr>
                <w:rFonts w:eastAsia="Calibri"/>
                <w:b/>
              </w:rPr>
              <w:t>Итого расходов на пр</w:t>
            </w:r>
            <w:r w:rsidRPr="00CF5F75">
              <w:rPr>
                <w:rFonts w:eastAsia="Calibri"/>
                <w:b/>
              </w:rPr>
              <w:t>и</w:t>
            </w:r>
            <w:r w:rsidRPr="00CF5F75">
              <w:rPr>
                <w:rFonts w:eastAsia="Calibri"/>
                <w:b/>
              </w:rPr>
              <w:t>обретение ЭР</w:t>
            </w:r>
          </w:p>
        </w:tc>
        <w:tc>
          <w:tcPr>
            <w:tcW w:w="2901" w:type="dxa"/>
            <w:shd w:val="clear" w:color="auto" w:fill="auto"/>
            <w:vAlign w:val="center"/>
          </w:tcPr>
          <w:p w:rsidR="00954880" w:rsidRPr="00CF5F75" w:rsidRDefault="00954880" w:rsidP="00FA234E">
            <w:pPr>
              <w:jc w:val="center"/>
              <w:rPr>
                <w:rFonts w:eastAsia="Calibri"/>
                <w:b/>
              </w:rPr>
            </w:pPr>
            <w:r w:rsidRPr="00CF5F75">
              <w:rPr>
                <w:rFonts w:eastAsia="Calibri"/>
              </w:rPr>
              <w:t>Тыс. руб.</w:t>
            </w:r>
          </w:p>
        </w:tc>
        <w:tc>
          <w:tcPr>
            <w:tcW w:w="3402" w:type="dxa"/>
            <w:shd w:val="clear" w:color="auto" w:fill="auto"/>
            <w:vAlign w:val="center"/>
          </w:tcPr>
          <w:p w:rsidR="00954880" w:rsidRPr="005B663E" w:rsidRDefault="00954880" w:rsidP="00FA234E">
            <w:pPr>
              <w:jc w:val="center"/>
              <w:rPr>
                <w:b/>
                <w:bCs/>
                <w:i/>
                <w:iCs/>
                <w:color w:val="000000"/>
              </w:rPr>
            </w:pPr>
            <w:r>
              <w:rPr>
                <w:b/>
                <w:bCs/>
                <w:i/>
                <w:iCs/>
                <w:color w:val="000000"/>
              </w:rPr>
              <w:t>1682,302</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15</w:t>
            </w:r>
          </w:p>
        </w:tc>
        <w:tc>
          <w:tcPr>
            <w:tcW w:w="2627" w:type="dxa"/>
            <w:shd w:val="clear" w:color="auto" w:fill="auto"/>
            <w:vAlign w:val="center"/>
          </w:tcPr>
          <w:p w:rsidR="00954880" w:rsidRPr="00CF5F75" w:rsidRDefault="00954880" w:rsidP="00FA234E">
            <w:pPr>
              <w:rPr>
                <w:rFonts w:eastAsia="Calibri"/>
                <w:b/>
              </w:rPr>
            </w:pPr>
            <w:r w:rsidRPr="00CF5F75">
              <w:rPr>
                <w:rFonts w:eastAsia="Calibri"/>
                <w:b/>
              </w:rPr>
              <w:t>Всего НВВ:</w:t>
            </w:r>
          </w:p>
        </w:tc>
        <w:tc>
          <w:tcPr>
            <w:tcW w:w="2901" w:type="dxa"/>
            <w:shd w:val="clear" w:color="auto" w:fill="auto"/>
            <w:vAlign w:val="center"/>
          </w:tcPr>
          <w:p w:rsidR="00954880" w:rsidRPr="00CF5F75" w:rsidRDefault="00954880" w:rsidP="00FA234E">
            <w:pPr>
              <w:jc w:val="center"/>
              <w:rPr>
                <w:rFonts w:eastAsia="Calibri"/>
                <w:b/>
              </w:rPr>
            </w:pPr>
            <w:r w:rsidRPr="00CF5F75">
              <w:rPr>
                <w:rFonts w:eastAsia="Calibri"/>
                <w:b/>
              </w:rPr>
              <w:t>Тыс. руб.</w:t>
            </w:r>
          </w:p>
        </w:tc>
        <w:tc>
          <w:tcPr>
            <w:tcW w:w="3402" w:type="dxa"/>
            <w:shd w:val="clear" w:color="auto" w:fill="auto"/>
            <w:vAlign w:val="center"/>
          </w:tcPr>
          <w:p w:rsidR="00954880" w:rsidRPr="005B663E" w:rsidRDefault="00954880" w:rsidP="00FA234E">
            <w:pPr>
              <w:jc w:val="center"/>
              <w:rPr>
                <w:rFonts w:eastAsia="Calibri"/>
                <w:b/>
              </w:rPr>
            </w:pPr>
            <w:r w:rsidRPr="005B663E">
              <w:rPr>
                <w:rFonts w:eastAsia="Calibri"/>
                <w:b/>
              </w:rPr>
              <w:t>3909,885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16</w:t>
            </w:r>
          </w:p>
        </w:tc>
        <w:tc>
          <w:tcPr>
            <w:tcW w:w="2627" w:type="dxa"/>
            <w:shd w:val="clear" w:color="auto" w:fill="auto"/>
            <w:vAlign w:val="center"/>
          </w:tcPr>
          <w:p w:rsidR="00954880" w:rsidRPr="00CF5F75" w:rsidRDefault="00954880" w:rsidP="00FA234E">
            <w:pPr>
              <w:rPr>
                <w:rFonts w:eastAsia="Calibri"/>
              </w:rPr>
            </w:pPr>
            <w:r w:rsidRPr="00CF5F75">
              <w:rPr>
                <w:rFonts w:eastAsia="Calibri"/>
              </w:rPr>
              <w:t>Удельный расход усло</w:t>
            </w:r>
            <w:r w:rsidRPr="00CF5F75">
              <w:rPr>
                <w:rFonts w:eastAsia="Calibri"/>
              </w:rPr>
              <w:t>в</w:t>
            </w:r>
            <w:r w:rsidRPr="00CF5F75">
              <w:rPr>
                <w:rFonts w:eastAsia="Calibri"/>
              </w:rPr>
              <w:t>ного топлива на прои</w:t>
            </w:r>
            <w:r w:rsidRPr="00CF5F75">
              <w:rPr>
                <w:rFonts w:eastAsia="Calibri"/>
              </w:rPr>
              <w:t>з</w:t>
            </w:r>
            <w:r w:rsidRPr="00CF5F75">
              <w:rPr>
                <w:rFonts w:eastAsia="Calibri"/>
              </w:rPr>
              <w:t>водственную тепловую энергию</w:t>
            </w:r>
          </w:p>
        </w:tc>
        <w:tc>
          <w:tcPr>
            <w:tcW w:w="2901" w:type="dxa"/>
            <w:shd w:val="clear" w:color="auto" w:fill="auto"/>
            <w:vAlign w:val="center"/>
          </w:tcPr>
          <w:p w:rsidR="00954880" w:rsidRPr="00CF5F75" w:rsidRDefault="00954880" w:rsidP="00FA234E">
            <w:pPr>
              <w:jc w:val="center"/>
              <w:rPr>
                <w:rFonts w:eastAsia="Calibri"/>
              </w:rPr>
            </w:pPr>
            <w:proofErr w:type="spellStart"/>
            <w:r w:rsidRPr="00CF5F75">
              <w:rPr>
                <w:rFonts w:eastAsia="Calibri"/>
              </w:rPr>
              <w:t>кг</w:t>
            </w:r>
            <w:proofErr w:type="gramStart"/>
            <w:r w:rsidRPr="00CF5F75">
              <w:rPr>
                <w:rFonts w:eastAsia="Calibri"/>
              </w:rPr>
              <w:t>.у</w:t>
            </w:r>
            <w:proofErr w:type="gramEnd"/>
            <w:r w:rsidRPr="00CF5F75">
              <w:rPr>
                <w:rFonts w:eastAsia="Calibri"/>
              </w:rPr>
              <w:t>.т</w:t>
            </w:r>
            <w:proofErr w:type="spellEnd"/>
            <w:r w:rsidRPr="00CF5F75">
              <w:rPr>
                <w:rFonts w:eastAsia="Calibri"/>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155,5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17</w:t>
            </w:r>
          </w:p>
        </w:tc>
        <w:tc>
          <w:tcPr>
            <w:tcW w:w="2627" w:type="dxa"/>
            <w:shd w:val="clear" w:color="auto" w:fill="auto"/>
            <w:vAlign w:val="center"/>
          </w:tcPr>
          <w:p w:rsidR="00954880" w:rsidRPr="00CF5F75" w:rsidRDefault="00954880" w:rsidP="00FA234E">
            <w:pPr>
              <w:rPr>
                <w:rFonts w:eastAsia="Calibri"/>
              </w:rPr>
            </w:pPr>
            <w:r w:rsidRPr="00CF5F75">
              <w:rPr>
                <w:rFonts w:eastAsia="Calibri"/>
              </w:rPr>
              <w:t>Протяженность сетей в 2-х трубном исполнении</w:t>
            </w:r>
          </w:p>
        </w:tc>
        <w:tc>
          <w:tcPr>
            <w:tcW w:w="2901" w:type="dxa"/>
            <w:shd w:val="clear" w:color="auto" w:fill="auto"/>
            <w:vAlign w:val="center"/>
          </w:tcPr>
          <w:p w:rsidR="00954880" w:rsidRPr="00CF5F75" w:rsidRDefault="00954880" w:rsidP="00FA234E">
            <w:pPr>
              <w:jc w:val="center"/>
              <w:rPr>
                <w:rFonts w:eastAsia="Calibri"/>
              </w:rPr>
            </w:pPr>
            <w:r w:rsidRPr="00CF5F75">
              <w:rPr>
                <w:rFonts w:eastAsia="Calibri"/>
              </w:rPr>
              <w:t>м</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836,5</w:t>
            </w:r>
          </w:p>
        </w:tc>
      </w:tr>
      <w:tr w:rsidR="00954880" w:rsidRPr="00CF5F75" w:rsidTr="00FA234E">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18</w:t>
            </w:r>
          </w:p>
        </w:tc>
        <w:tc>
          <w:tcPr>
            <w:tcW w:w="2627" w:type="dxa"/>
            <w:shd w:val="clear" w:color="auto" w:fill="auto"/>
            <w:vAlign w:val="center"/>
          </w:tcPr>
          <w:p w:rsidR="00954880" w:rsidRPr="00CF5F75" w:rsidRDefault="00954880" w:rsidP="00FA234E">
            <w:pPr>
              <w:rPr>
                <w:rFonts w:eastAsia="Calibri"/>
                <w:b/>
              </w:rPr>
            </w:pPr>
            <w:r w:rsidRPr="00CF5F75">
              <w:rPr>
                <w:rFonts w:eastAsia="Calibri"/>
                <w:b/>
              </w:rPr>
              <w:t>Полезный отпуск</w:t>
            </w:r>
          </w:p>
        </w:tc>
        <w:tc>
          <w:tcPr>
            <w:tcW w:w="2901" w:type="dxa"/>
            <w:shd w:val="clear" w:color="auto" w:fill="auto"/>
            <w:vAlign w:val="center"/>
          </w:tcPr>
          <w:p w:rsidR="00954880" w:rsidRPr="00CF5F75" w:rsidRDefault="00954880" w:rsidP="00FA234E">
            <w:pPr>
              <w:jc w:val="center"/>
              <w:rPr>
                <w:rFonts w:eastAsia="Calibri"/>
                <w:b/>
              </w:rPr>
            </w:pPr>
            <w:r w:rsidRPr="00CF5F75">
              <w:rPr>
                <w:rFonts w:eastAsia="Calibri"/>
                <w:b/>
              </w:rPr>
              <w:t>Гкал</w:t>
            </w:r>
          </w:p>
        </w:tc>
        <w:tc>
          <w:tcPr>
            <w:tcW w:w="3402" w:type="dxa"/>
            <w:shd w:val="clear" w:color="auto" w:fill="auto"/>
            <w:vAlign w:val="center"/>
          </w:tcPr>
          <w:p w:rsidR="00954880" w:rsidRPr="005B663E" w:rsidRDefault="00954880" w:rsidP="00FA234E">
            <w:pPr>
              <w:jc w:val="center"/>
              <w:rPr>
                <w:rFonts w:eastAsia="Calibri"/>
              </w:rPr>
            </w:pPr>
            <w:r w:rsidRPr="005B663E">
              <w:rPr>
                <w:rFonts w:eastAsia="Calibri"/>
              </w:rPr>
              <w:t>1323,635</w:t>
            </w:r>
          </w:p>
        </w:tc>
      </w:tr>
      <w:tr w:rsidR="00954880" w:rsidRPr="00CF5F75" w:rsidTr="00FA234E">
        <w:trPr>
          <w:trHeight w:val="349"/>
        </w:trPr>
        <w:tc>
          <w:tcPr>
            <w:tcW w:w="817" w:type="dxa"/>
            <w:shd w:val="clear" w:color="auto" w:fill="auto"/>
            <w:vAlign w:val="center"/>
          </w:tcPr>
          <w:p w:rsidR="00954880" w:rsidRPr="00CF5F75" w:rsidRDefault="00954880" w:rsidP="00FA234E">
            <w:pPr>
              <w:jc w:val="center"/>
              <w:rPr>
                <w:rFonts w:eastAsia="Calibri"/>
              </w:rPr>
            </w:pPr>
            <w:r w:rsidRPr="00CF5F75">
              <w:rPr>
                <w:rFonts w:eastAsia="Calibri"/>
              </w:rPr>
              <w:t>19</w:t>
            </w:r>
          </w:p>
        </w:tc>
        <w:tc>
          <w:tcPr>
            <w:tcW w:w="2627" w:type="dxa"/>
            <w:shd w:val="clear" w:color="auto" w:fill="auto"/>
            <w:vAlign w:val="center"/>
          </w:tcPr>
          <w:p w:rsidR="00954880" w:rsidRPr="00CF5F75" w:rsidRDefault="00954880" w:rsidP="00FA234E">
            <w:pPr>
              <w:rPr>
                <w:rFonts w:eastAsia="Calibri"/>
                <w:b/>
              </w:rPr>
            </w:pPr>
            <w:r w:rsidRPr="00CF5F75">
              <w:rPr>
                <w:rFonts w:eastAsia="Calibri"/>
                <w:b/>
              </w:rPr>
              <w:t xml:space="preserve">Среднегодовой тариф </w:t>
            </w:r>
          </w:p>
        </w:tc>
        <w:tc>
          <w:tcPr>
            <w:tcW w:w="2901" w:type="dxa"/>
            <w:shd w:val="clear" w:color="auto" w:fill="auto"/>
            <w:vAlign w:val="center"/>
          </w:tcPr>
          <w:p w:rsidR="00954880" w:rsidRPr="00CF5F75" w:rsidRDefault="00954880" w:rsidP="00FA234E">
            <w:pPr>
              <w:jc w:val="center"/>
              <w:rPr>
                <w:rFonts w:eastAsia="Calibri"/>
                <w:b/>
              </w:rPr>
            </w:pPr>
            <w:r w:rsidRPr="00CF5F75">
              <w:rPr>
                <w:rFonts w:eastAsia="Calibri"/>
                <w:b/>
              </w:rPr>
              <w:t>руб./Гкал</w:t>
            </w:r>
          </w:p>
        </w:tc>
        <w:tc>
          <w:tcPr>
            <w:tcW w:w="3402" w:type="dxa"/>
            <w:shd w:val="clear" w:color="auto" w:fill="auto"/>
            <w:vAlign w:val="center"/>
          </w:tcPr>
          <w:p w:rsidR="00954880" w:rsidRPr="005B663E" w:rsidRDefault="00954880" w:rsidP="00FA234E">
            <w:pPr>
              <w:jc w:val="center"/>
              <w:rPr>
                <w:rFonts w:eastAsia="Calibri"/>
                <w:b/>
              </w:rPr>
            </w:pPr>
            <w:r w:rsidRPr="005B663E">
              <w:rPr>
                <w:rFonts w:eastAsia="Calibri"/>
                <w:b/>
              </w:rPr>
              <w:t>2953,9</w:t>
            </w:r>
          </w:p>
        </w:tc>
      </w:tr>
    </w:tbl>
    <w:p w:rsidR="00954880" w:rsidRDefault="00954880" w:rsidP="00954880">
      <w:pPr>
        <w:jc w:val="right"/>
        <w:rPr>
          <w:bCs/>
          <w:sz w:val="28"/>
          <w:szCs w:val="28"/>
        </w:rPr>
      </w:pPr>
    </w:p>
    <w:p w:rsidR="00954880" w:rsidRPr="000D289E" w:rsidRDefault="00954880" w:rsidP="00954880">
      <w:pPr>
        <w:jc w:val="center"/>
        <w:rPr>
          <w:b/>
          <w:sz w:val="28"/>
          <w:szCs w:val="28"/>
        </w:rPr>
      </w:pPr>
      <w:r w:rsidRPr="000D289E">
        <w:rPr>
          <w:b/>
          <w:sz w:val="28"/>
          <w:szCs w:val="28"/>
        </w:rPr>
        <w:t xml:space="preserve">1.11.3. </w:t>
      </w:r>
      <w:r>
        <w:rPr>
          <w:b/>
          <w:sz w:val="28"/>
          <w:szCs w:val="28"/>
        </w:rPr>
        <w:t>Описание п</w:t>
      </w:r>
      <w:r w:rsidRPr="000D289E">
        <w:rPr>
          <w:b/>
          <w:sz w:val="28"/>
          <w:szCs w:val="28"/>
        </w:rPr>
        <w:t>лат</w:t>
      </w:r>
      <w:r>
        <w:rPr>
          <w:b/>
          <w:sz w:val="28"/>
          <w:szCs w:val="28"/>
        </w:rPr>
        <w:t>ы</w:t>
      </w:r>
      <w:r w:rsidRPr="000D289E">
        <w:rPr>
          <w:b/>
          <w:sz w:val="28"/>
          <w:szCs w:val="28"/>
        </w:rPr>
        <w:t xml:space="preserve"> за подключение к системе теплоснабжения</w:t>
      </w:r>
    </w:p>
    <w:p w:rsidR="00954880" w:rsidRDefault="00954880" w:rsidP="00954880">
      <w:pPr>
        <w:ind w:firstLine="709"/>
        <w:jc w:val="both"/>
        <w:rPr>
          <w:sz w:val="28"/>
          <w:szCs w:val="28"/>
        </w:rPr>
      </w:pPr>
      <w:r w:rsidRPr="000D289E">
        <w:rPr>
          <w:sz w:val="28"/>
          <w:szCs w:val="28"/>
        </w:rPr>
        <w:t>Плата за подключение к системе теплоснабжения не утверждена.  На ра</w:t>
      </w:r>
      <w:r w:rsidRPr="000D289E">
        <w:rPr>
          <w:sz w:val="28"/>
          <w:szCs w:val="28"/>
        </w:rPr>
        <w:t>с</w:t>
      </w:r>
      <w:r w:rsidRPr="000D289E">
        <w:rPr>
          <w:sz w:val="28"/>
          <w:szCs w:val="28"/>
        </w:rPr>
        <w:t>четный срок присоединение новых потребителей не планируется.</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 xml:space="preserve">1.11.4. </w:t>
      </w:r>
      <w:r>
        <w:rPr>
          <w:b/>
          <w:sz w:val="28"/>
          <w:szCs w:val="28"/>
        </w:rPr>
        <w:t>Описание</w:t>
      </w:r>
      <w:r w:rsidRPr="000D289E">
        <w:rPr>
          <w:b/>
          <w:sz w:val="28"/>
          <w:szCs w:val="28"/>
        </w:rPr>
        <w:t xml:space="preserve"> </w:t>
      </w:r>
      <w:r>
        <w:rPr>
          <w:b/>
          <w:sz w:val="28"/>
          <w:szCs w:val="28"/>
        </w:rPr>
        <w:t>п</w:t>
      </w:r>
      <w:r w:rsidRPr="000D289E">
        <w:rPr>
          <w:b/>
          <w:sz w:val="28"/>
          <w:szCs w:val="28"/>
        </w:rPr>
        <w:t>лат</w:t>
      </w:r>
      <w:r>
        <w:rPr>
          <w:b/>
          <w:sz w:val="28"/>
          <w:szCs w:val="28"/>
        </w:rPr>
        <w:t>ы</w:t>
      </w:r>
      <w:r w:rsidRPr="000D289E">
        <w:rPr>
          <w:b/>
          <w:sz w:val="28"/>
          <w:szCs w:val="28"/>
        </w:rPr>
        <w:t xml:space="preserve"> за услуги по поддержанию резервной тепловой мощности, в т.ч. для социально значимых категорий потребления</w:t>
      </w:r>
    </w:p>
    <w:p w:rsidR="00954880" w:rsidRDefault="00954880" w:rsidP="00954880">
      <w:pPr>
        <w:ind w:firstLine="709"/>
        <w:jc w:val="both"/>
        <w:rPr>
          <w:sz w:val="28"/>
          <w:szCs w:val="28"/>
        </w:rPr>
      </w:pPr>
      <w:r w:rsidRPr="000D289E">
        <w:rPr>
          <w:sz w:val="28"/>
          <w:szCs w:val="28"/>
        </w:rPr>
        <w:t>Плата за услуги по поддержанию резервной тепловой мощности не уст</w:t>
      </w:r>
      <w:r w:rsidRPr="000D289E">
        <w:rPr>
          <w:sz w:val="28"/>
          <w:szCs w:val="28"/>
        </w:rPr>
        <w:t>а</w:t>
      </w:r>
      <w:r w:rsidRPr="000D289E">
        <w:rPr>
          <w:sz w:val="28"/>
          <w:szCs w:val="28"/>
        </w:rPr>
        <w:t>новлена.</w:t>
      </w:r>
    </w:p>
    <w:p w:rsidR="00954880" w:rsidRPr="000D289E" w:rsidRDefault="00954880" w:rsidP="00954880">
      <w:pPr>
        <w:ind w:firstLine="709"/>
        <w:jc w:val="both"/>
        <w:rPr>
          <w:sz w:val="28"/>
          <w:szCs w:val="28"/>
        </w:rPr>
      </w:pPr>
    </w:p>
    <w:p w:rsidR="00954880" w:rsidRPr="000D289E" w:rsidRDefault="00954880" w:rsidP="00954880">
      <w:pPr>
        <w:keepNext/>
        <w:keepLines/>
        <w:ind w:firstLine="708"/>
        <w:jc w:val="both"/>
        <w:outlineLvl w:val="2"/>
        <w:rPr>
          <w:b/>
          <w:sz w:val="28"/>
          <w:szCs w:val="28"/>
        </w:rPr>
      </w:pPr>
      <w:bookmarkStart w:id="63" w:name="_Toc89608698"/>
      <w:r w:rsidRPr="000D289E">
        <w:rPr>
          <w:i/>
        </w:rPr>
        <w:t xml:space="preserve"> </w:t>
      </w:r>
      <w:r w:rsidRPr="000D289E">
        <w:rPr>
          <w:b/>
          <w:sz w:val="28"/>
          <w:szCs w:val="28"/>
        </w:rPr>
        <w:t>1.11.5 Описание динамики предельных уровней цен на тепловую энергию (мощность), поставляемую потребителям, утверждаемых в цен</w:t>
      </w:r>
      <w:r w:rsidRPr="000D289E">
        <w:rPr>
          <w:b/>
          <w:sz w:val="28"/>
          <w:szCs w:val="28"/>
        </w:rPr>
        <w:t>о</w:t>
      </w:r>
      <w:r w:rsidRPr="000D289E">
        <w:rPr>
          <w:b/>
          <w:sz w:val="28"/>
          <w:szCs w:val="28"/>
        </w:rPr>
        <w:t>вых зонах теплоснабжения с учетом последних 3 лет</w:t>
      </w:r>
      <w:bookmarkEnd w:id="63"/>
    </w:p>
    <w:p w:rsidR="00954880" w:rsidRDefault="00954880" w:rsidP="00954880">
      <w:pPr>
        <w:ind w:firstLine="709"/>
        <w:jc w:val="both"/>
        <w:rPr>
          <w:sz w:val="28"/>
          <w:szCs w:val="28"/>
        </w:rPr>
      </w:pPr>
      <w:proofErr w:type="gramStart"/>
      <w:r w:rsidRPr="000D289E">
        <w:rPr>
          <w:sz w:val="28"/>
          <w:szCs w:val="28"/>
        </w:rPr>
        <w:t>Информация о сложившихся за последние 3 года цен на тепловую эне</w:t>
      </w:r>
      <w:r w:rsidRPr="000D289E">
        <w:rPr>
          <w:sz w:val="28"/>
          <w:szCs w:val="28"/>
        </w:rPr>
        <w:t>р</w:t>
      </w:r>
      <w:r w:rsidRPr="000D289E">
        <w:rPr>
          <w:sz w:val="28"/>
          <w:szCs w:val="28"/>
        </w:rPr>
        <w:t>гию (мощность), поставляемую единой теплоснабжающей организацией потр</w:t>
      </w:r>
      <w:r w:rsidRPr="000D289E">
        <w:rPr>
          <w:sz w:val="28"/>
          <w:szCs w:val="28"/>
        </w:rPr>
        <w:t>е</w:t>
      </w:r>
      <w:r w:rsidRPr="000D289E">
        <w:rPr>
          <w:sz w:val="28"/>
          <w:szCs w:val="28"/>
        </w:rPr>
        <w:t>бителям в ценовых зонах теплоснабжения представлена в п.1.11.1.</w:t>
      </w:r>
      <w:proofErr w:type="gramEnd"/>
    </w:p>
    <w:p w:rsidR="00954880" w:rsidRDefault="00954880" w:rsidP="00954880">
      <w:pPr>
        <w:ind w:firstLine="709"/>
        <w:jc w:val="both"/>
        <w:rPr>
          <w:sz w:val="28"/>
          <w:szCs w:val="28"/>
        </w:rPr>
      </w:pPr>
    </w:p>
    <w:p w:rsidR="00954880" w:rsidRPr="00151D69" w:rsidRDefault="00954880" w:rsidP="00954880">
      <w:pPr>
        <w:ind w:firstLine="709"/>
        <w:jc w:val="both"/>
        <w:rPr>
          <w:sz w:val="28"/>
          <w:szCs w:val="28"/>
        </w:rPr>
      </w:pPr>
      <w:proofErr w:type="gramStart"/>
      <w:r w:rsidRPr="000D289E">
        <w:rPr>
          <w:b/>
          <w:sz w:val="28"/>
          <w:szCs w:val="28"/>
        </w:rPr>
        <w:t>1.11.6 Описание</w:t>
      </w:r>
      <w:r>
        <w:rPr>
          <w:b/>
          <w:sz w:val="28"/>
          <w:szCs w:val="28"/>
        </w:rPr>
        <w:t xml:space="preserve"> средневзвешенного уровня сложившихся за после</w:t>
      </w:r>
      <w:r>
        <w:rPr>
          <w:b/>
          <w:sz w:val="28"/>
          <w:szCs w:val="28"/>
        </w:rPr>
        <w:t>д</w:t>
      </w:r>
      <w:r>
        <w:rPr>
          <w:b/>
          <w:sz w:val="28"/>
          <w:szCs w:val="28"/>
        </w:rPr>
        <w:t>ние 3 года цен на тепловую энергию (мощность), поставляемую</w:t>
      </w:r>
      <w:r w:rsidRPr="000D289E">
        <w:rPr>
          <w:b/>
          <w:sz w:val="28"/>
          <w:szCs w:val="28"/>
        </w:rPr>
        <w:t xml:space="preserve"> </w:t>
      </w:r>
      <w:r>
        <w:rPr>
          <w:b/>
          <w:sz w:val="28"/>
          <w:szCs w:val="28"/>
        </w:rPr>
        <w:t xml:space="preserve">единой </w:t>
      </w:r>
      <w:r>
        <w:rPr>
          <w:b/>
          <w:sz w:val="28"/>
          <w:szCs w:val="28"/>
        </w:rPr>
        <w:lastRenderedPageBreak/>
        <w:t>теплоснабжающей организацией потребителям в ценовых зонах теплосна</w:t>
      </w:r>
      <w:r>
        <w:rPr>
          <w:b/>
          <w:sz w:val="28"/>
          <w:szCs w:val="28"/>
        </w:rPr>
        <w:t>б</w:t>
      </w:r>
      <w:r>
        <w:rPr>
          <w:b/>
          <w:sz w:val="28"/>
          <w:szCs w:val="28"/>
        </w:rPr>
        <w:t>жения</w:t>
      </w:r>
      <w:proofErr w:type="gramEnd"/>
    </w:p>
    <w:p w:rsidR="00954880" w:rsidRDefault="00954880" w:rsidP="00954880">
      <w:pPr>
        <w:ind w:firstLine="709"/>
        <w:jc w:val="both"/>
        <w:rPr>
          <w:sz w:val="28"/>
          <w:szCs w:val="28"/>
        </w:rPr>
      </w:pPr>
      <w:r w:rsidRPr="000D289E">
        <w:rPr>
          <w:sz w:val="28"/>
          <w:szCs w:val="28"/>
        </w:rPr>
        <w:t>Динамика изменения тарифов теплоснабжающих организаций носит ст</w:t>
      </w:r>
      <w:r w:rsidRPr="000D289E">
        <w:rPr>
          <w:sz w:val="28"/>
          <w:szCs w:val="28"/>
        </w:rPr>
        <w:t>а</w:t>
      </w:r>
      <w:r w:rsidRPr="000D289E">
        <w:rPr>
          <w:sz w:val="28"/>
          <w:szCs w:val="28"/>
        </w:rPr>
        <w:t>бильный характер и изменяется незначительно – в пределах допустимых знач</w:t>
      </w:r>
      <w:r w:rsidRPr="000D289E">
        <w:rPr>
          <w:sz w:val="28"/>
          <w:szCs w:val="28"/>
        </w:rPr>
        <w:t>е</w:t>
      </w:r>
      <w:r w:rsidRPr="000D289E">
        <w:rPr>
          <w:sz w:val="28"/>
          <w:szCs w:val="28"/>
        </w:rPr>
        <w:t>ний роста тарифа.</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683B3D">
        <w:rPr>
          <w:b/>
          <w:sz w:val="28"/>
          <w:szCs w:val="28"/>
        </w:rPr>
        <w:t xml:space="preserve">1.12. Описание существующих технических и технологических проблем в системах теплоснабжения </w:t>
      </w:r>
      <w:r>
        <w:rPr>
          <w:b/>
          <w:sz w:val="28"/>
          <w:szCs w:val="28"/>
        </w:rPr>
        <w:t>сельского поселения Ново-Полтавское</w:t>
      </w:r>
      <w:r w:rsidRPr="000D289E">
        <w:rPr>
          <w:b/>
          <w:sz w:val="28"/>
          <w:szCs w:val="28"/>
        </w:rPr>
        <w:t xml:space="preserve"> </w:t>
      </w:r>
    </w:p>
    <w:p w:rsidR="00954880" w:rsidRPr="000D289E" w:rsidRDefault="00954880" w:rsidP="00954880">
      <w:pPr>
        <w:jc w:val="center"/>
        <w:rPr>
          <w:b/>
          <w:sz w:val="28"/>
          <w:szCs w:val="28"/>
        </w:rPr>
      </w:pPr>
      <w:r w:rsidRPr="000D289E">
        <w:rPr>
          <w:b/>
          <w:sz w:val="28"/>
          <w:szCs w:val="28"/>
        </w:rPr>
        <w:t>1.12.1. Описание существующих проблем организации качественного теплоснабжения (перечень причин, приводивших к снижению качества те</w:t>
      </w:r>
      <w:r w:rsidRPr="000D289E">
        <w:rPr>
          <w:b/>
          <w:sz w:val="28"/>
          <w:szCs w:val="28"/>
        </w:rPr>
        <w:t>п</w:t>
      </w:r>
      <w:r w:rsidRPr="000D289E">
        <w:rPr>
          <w:b/>
          <w:sz w:val="28"/>
          <w:szCs w:val="28"/>
        </w:rPr>
        <w:t xml:space="preserve">лоснабжения, включая проблемы в работе </w:t>
      </w:r>
      <w:proofErr w:type="spellStart"/>
      <w:r w:rsidRPr="000D289E">
        <w:rPr>
          <w:b/>
          <w:sz w:val="28"/>
          <w:szCs w:val="28"/>
        </w:rPr>
        <w:t>теплопотребляющих</w:t>
      </w:r>
      <w:proofErr w:type="spellEnd"/>
      <w:r w:rsidRPr="000D289E">
        <w:rPr>
          <w:b/>
          <w:sz w:val="28"/>
          <w:szCs w:val="28"/>
        </w:rPr>
        <w:t xml:space="preserve"> установок потребителей)</w:t>
      </w:r>
    </w:p>
    <w:p w:rsidR="00954880" w:rsidRPr="000D289E" w:rsidRDefault="00954880" w:rsidP="00954880">
      <w:pPr>
        <w:ind w:right="45" w:firstLine="567"/>
        <w:jc w:val="both"/>
        <w:rPr>
          <w:sz w:val="28"/>
          <w:szCs w:val="28"/>
        </w:rPr>
      </w:pPr>
      <w:r w:rsidRPr="000D289E">
        <w:rPr>
          <w:sz w:val="28"/>
          <w:szCs w:val="28"/>
        </w:rPr>
        <w:t>Из комплекса существующих проблем организации качественно тепл</w:t>
      </w:r>
      <w:r w:rsidRPr="000D289E">
        <w:rPr>
          <w:sz w:val="28"/>
          <w:szCs w:val="28"/>
        </w:rPr>
        <w:t>о</w:t>
      </w:r>
      <w:r w:rsidRPr="000D289E">
        <w:rPr>
          <w:sz w:val="28"/>
          <w:szCs w:val="28"/>
        </w:rPr>
        <w:t>снабжения на территории поселения, можно выделить следующие составля</w:t>
      </w:r>
      <w:r w:rsidRPr="000D289E">
        <w:rPr>
          <w:sz w:val="28"/>
          <w:szCs w:val="28"/>
        </w:rPr>
        <w:t>ю</w:t>
      </w:r>
      <w:r w:rsidRPr="000D289E">
        <w:rPr>
          <w:sz w:val="28"/>
          <w:szCs w:val="28"/>
        </w:rPr>
        <w:t>щие:</w:t>
      </w:r>
    </w:p>
    <w:p w:rsidR="00954880" w:rsidRPr="000D289E" w:rsidRDefault="00954880" w:rsidP="00F77ED0">
      <w:pPr>
        <w:numPr>
          <w:ilvl w:val="0"/>
          <w:numId w:val="7"/>
        </w:numPr>
        <w:spacing w:after="0"/>
        <w:ind w:left="0" w:right="-20"/>
        <w:contextualSpacing/>
        <w:jc w:val="both"/>
        <w:rPr>
          <w:sz w:val="28"/>
          <w:szCs w:val="28"/>
        </w:rPr>
      </w:pPr>
      <w:r w:rsidRPr="000D289E">
        <w:rPr>
          <w:sz w:val="28"/>
          <w:szCs w:val="28"/>
        </w:rPr>
        <w:t xml:space="preserve">износ сетей; </w:t>
      </w:r>
    </w:p>
    <w:p w:rsidR="00954880" w:rsidRPr="000D289E" w:rsidRDefault="00954880" w:rsidP="00F77ED0">
      <w:pPr>
        <w:numPr>
          <w:ilvl w:val="0"/>
          <w:numId w:val="7"/>
        </w:numPr>
        <w:spacing w:after="0"/>
        <w:ind w:left="0" w:right="-20"/>
        <w:contextualSpacing/>
        <w:jc w:val="both"/>
        <w:rPr>
          <w:sz w:val="28"/>
          <w:szCs w:val="28"/>
        </w:rPr>
      </w:pPr>
      <w:r w:rsidRPr="000D289E">
        <w:rPr>
          <w:sz w:val="28"/>
          <w:szCs w:val="28"/>
        </w:rPr>
        <w:t>износ котельного оборудования;</w:t>
      </w:r>
    </w:p>
    <w:p w:rsidR="00954880" w:rsidRPr="000D289E" w:rsidRDefault="00954880" w:rsidP="00F77ED0">
      <w:pPr>
        <w:numPr>
          <w:ilvl w:val="0"/>
          <w:numId w:val="7"/>
        </w:numPr>
        <w:spacing w:after="0"/>
        <w:ind w:left="0" w:right="-20"/>
        <w:contextualSpacing/>
        <w:jc w:val="both"/>
        <w:rPr>
          <w:sz w:val="28"/>
          <w:szCs w:val="28"/>
        </w:rPr>
      </w:pPr>
      <w:r w:rsidRPr="000D289E">
        <w:rPr>
          <w:sz w:val="28"/>
          <w:szCs w:val="28"/>
        </w:rPr>
        <w:t>отсутствие приборов учета у части потребителей;</w:t>
      </w:r>
    </w:p>
    <w:p w:rsidR="00954880" w:rsidRPr="000D289E" w:rsidRDefault="00954880" w:rsidP="00F77ED0">
      <w:pPr>
        <w:numPr>
          <w:ilvl w:val="0"/>
          <w:numId w:val="7"/>
        </w:numPr>
        <w:spacing w:after="0"/>
        <w:ind w:left="0" w:right="-20"/>
        <w:contextualSpacing/>
        <w:jc w:val="both"/>
        <w:rPr>
          <w:sz w:val="28"/>
          <w:szCs w:val="28"/>
        </w:rPr>
      </w:pPr>
      <w:r w:rsidRPr="000D289E">
        <w:rPr>
          <w:sz w:val="28"/>
          <w:szCs w:val="28"/>
        </w:rPr>
        <w:t>отсутствие приборов учета тепла на котельных, тепловых сетях;</w:t>
      </w:r>
    </w:p>
    <w:p w:rsidR="00954880" w:rsidRPr="000D289E" w:rsidRDefault="00954880" w:rsidP="00F77ED0">
      <w:pPr>
        <w:numPr>
          <w:ilvl w:val="0"/>
          <w:numId w:val="7"/>
        </w:numPr>
        <w:spacing w:after="0"/>
        <w:ind w:left="0" w:right="-20"/>
        <w:contextualSpacing/>
        <w:jc w:val="both"/>
        <w:rPr>
          <w:sz w:val="28"/>
          <w:szCs w:val="28"/>
        </w:rPr>
      </w:pPr>
      <w:r w:rsidRPr="000D289E">
        <w:rPr>
          <w:sz w:val="28"/>
          <w:szCs w:val="28"/>
        </w:rPr>
        <w:t>отсутствие в тепловых пунктах многоквартирных жилых домов узлов регул</w:t>
      </w:r>
      <w:r w:rsidRPr="000D289E">
        <w:rPr>
          <w:sz w:val="28"/>
          <w:szCs w:val="28"/>
        </w:rPr>
        <w:t>и</w:t>
      </w:r>
      <w:r w:rsidRPr="000D289E">
        <w:rPr>
          <w:sz w:val="28"/>
          <w:szCs w:val="28"/>
        </w:rPr>
        <w:t>рования в системе теплоснабжения приводит к «</w:t>
      </w:r>
      <w:proofErr w:type="spellStart"/>
      <w:r w:rsidRPr="000D289E">
        <w:rPr>
          <w:sz w:val="28"/>
          <w:szCs w:val="28"/>
        </w:rPr>
        <w:t>перетопам</w:t>
      </w:r>
      <w:proofErr w:type="spellEnd"/>
      <w:r w:rsidRPr="000D289E">
        <w:rPr>
          <w:sz w:val="28"/>
          <w:szCs w:val="28"/>
        </w:rPr>
        <w:t xml:space="preserve">» при температуре наружного воздуха от -2 </w:t>
      </w:r>
      <w:proofErr w:type="spellStart"/>
      <w:r w:rsidRPr="000D289E">
        <w:rPr>
          <w:sz w:val="28"/>
          <w:szCs w:val="28"/>
          <w:vertAlign w:val="superscript"/>
        </w:rPr>
        <w:t>о</w:t>
      </w:r>
      <w:r w:rsidRPr="000D289E">
        <w:rPr>
          <w:sz w:val="28"/>
          <w:szCs w:val="28"/>
        </w:rPr>
        <w:t>С</w:t>
      </w:r>
      <w:proofErr w:type="spellEnd"/>
      <w:r w:rsidRPr="000D289E">
        <w:rPr>
          <w:sz w:val="28"/>
          <w:szCs w:val="28"/>
        </w:rPr>
        <w:t xml:space="preserve"> до +10</w:t>
      </w:r>
      <w:r w:rsidRPr="000D289E">
        <w:rPr>
          <w:sz w:val="28"/>
          <w:szCs w:val="28"/>
          <w:vertAlign w:val="superscript"/>
        </w:rPr>
        <w:t>о</w:t>
      </w:r>
      <w:r w:rsidRPr="000D289E">
        <w:rPr>
          <w:sz w:val="28"/>
          <w:szCs w:val="28"/>
        </w:rPr>
        <w:t>С и выше и, соответственно, к созданию н</w:t>
      </w:r>
      <w:r w:rsidRPr="000D289E">
        <w:rPr>
          <w:sz w:val="28"/>
          <w:szCs w:val="28"/>
        </w:rPr>
        <w:t>е</w:t>
      </w:r>
      <w:r w:rsidRPr="000D289E">
        <w:rPr>
          <w:sz w:val="28"/>
          <w:szCs w:val="28"/>
        </w:rPr>
        <w:t>комфортных условий проживания и завышенным объемам потребления тепл</w:t>
      </w:r>
      <w:r w:rsidRPr="000D289E">
        <w:rPr>
          <w:sz w:val="28"/>
          <w:szCs w:val="28"/>
        </w:rPr>
        <w:t>о</w:t>
      </w:r>
      <w:r w:rsidRPr="000D289E">
        <w:rPr>
          <w:sz w:val="28"/>
          <w:szCs w:val="28"/>
        </w:rPr>
        <w:t>вой энергии, а также переплатам</w:t>
      </w:r>
      <w:r>
        <w:rPr>
          <w:sz w:val="28"/>
          <w:szCs w:val="28"/>
        </w:rPr>
        <w:t>.</w:t>
      </w:r>
    </w:p>
    <w:p w:rsidR="00954880" w:rsidRPr="000D289E" w:rsidRDefault="00954880" w:rsidP="00954880">
      <w:pPr>
        <w:ind w:right="48" w:firstLine="709"/>
        <w:jc w:val="both"/>
        <w:rPr>
          <w:bCs/>
          <w:sz w:val="28"/>
          <w:szCs w:val="28"/>
        </w:rPr>
      </w:pPr>
      <w:r w:rsidRPr="000D289E">
        <w:rPr>
          <w:bCs/>
          <w:sz w:val="28"/>
          <w:szCs w:val="28"/>
        </w:rPr>
        <w:t>Основными проблемами организации надежного теплоснабжения являе</w:t>
      </w:r>
      <w:r w:rsidRPr="000D289E">
        <w:rPr>
          <w:bCs/>
          <w:sz w:val="28"/>
          <w:szCs w:val="28"/>
        </w:rPr>
        <w:t>т</w:t>
      </w:r>
      <w:r w:rsidRPr="000D289E">
        <w:rPr>
          <w:bCs/>
          <w:sz w:val="28"/>
          <w:szCs w:val="28"/>
        </w:rPr>
        <w:t>ся высокий износ тепловых сетей, что влечет за собой перерасход топлива, большие потери воды и тепловой энергии, увеличение тарифов на коммунал</w:t>
      </w:r>
      <w:r w:rsidRPr="000D289E">
        <w:rPr>
          <w:bCs/>
          <w:sz w:val="28"/>
          <w:szCs w:val="28"/>
        </w:rPr>
        <w:t>ь</w:t>
      </w:r>
      <w:r w:rsidRPr="000D289E">
        <w:rPr>
          <w:bCs/>
          <w:sz w:val="28"/>
          <w:szCs w:val="28"/>
        </w:rPr>
        <w:t>ные услуги и рост аварийности.</w:t>
      </w:r>
    </w:p>
    <w:p w:rsidR="00954880" w:rsidRPr="000D289E" w:rsidRDefault="00954880" w:rsidP="00954880">
      <w:pPr>
        <w:ind w:right="48" w:firstLine="709"/>
        <w:jc w:val="both"/>
        <w:rPr>
          <w:sz w:val="28"/>
          <w:szCs w:val="28"/>
        </w:rPr>
      </w:pPr>
      <w:r w:rsidRPr="000D289E">
        <w:rPr>
          <w:bCs/>
          <w:sz w:val="28"/>
          <w:szCs w:val="28"/>
        </w:rPr>
        <w:t xml:space="preserve">Износ сетей </w:t>
      </w:r>
      <w:r w:rsidRPr="000D289E">
        <w:rPr>
          <w:sz w:val="28"/>
          <w:szCs w:val="28"/>
        </w:rPr>
        <w:t>– наиболее существенная проблема организации качестве</w:t>
      </w:r>
      <w:r w:rsidRPr="000D289E">
        <w:rPr>
          <w:sz w:val="28"/>
          <w:szCs w:val="28"/>
        </w:rPr>
        <w:t>н</w:t>
      </w:r>
      <w:r w:rsidRPr="000D289E">
        <w:rPr>
          <w:sz w:val="28"/>
          <w:szCs w:val="28"/>
        </w:rPr>
        <w:t xml:space="preserve">ного теплоснабжения. </w:t>
      </w:r>
    </w:p>
    <w:p w:rsidR="00954880" w:rsidRPr="000D289E" w:rsidRDefault="00954880" w:rsidP="00954880">
      <w:pPr>
        <w:ind w:right="43" w:firstLine="709"/>
        <w:jc w:val="both"/>
        <w:rPr>
          <w:sz w:val="28"/>
          <w:szCs w:val="28"/>
        </w:rPr>
      </w:pPr>
      <w:r w:rsidRPr="000D289E">
        <w:rPr>
          <w:sz w:val="28"/>
          <w:szCs w:val="28"/>
        </w:rPr>
        <w:t>Старение тепловых сетей приводит как к снижению надежности вызва</w:t>
      </w:r>
      <w:r w:rsidRPr="000D289E">
        <w:rPr>
          <w:sz w:val="28"/>
          <w:szCs w:val="28"/>
        </w:rPr>
        <w:t>н</w:t>
      </w:r>
      <w:r w:rsidRPr="000D289E">
        <w:rPr>
          <w:sz w:val="28"/>
          <w:szCs w:val="28"/>
        </w:rPr>
        <w:t>ной коррозией и усталостью металла, так и разрушению изоляции. Разрушение изоляции в свою очередь приводит к тепловым потерям и значительному сн</w:t>
      </w:r>
      <w:r w:rsidRPr="000D289E">
        <w:rPr>
          <w:sz w:val="28"/>
          <w:szCs w:val="28"/>
        </w:rPr>
        <w:t>и</w:t>
      </w:r>
      <w:r w:rsidRPr="000D289E">
        <w:rPr>
          <w:sz w:val="28"/>
          <w:szCs w:val="28"/>
        </w:rPr>
        <w:t xml:space="preserve">жению температуры теплоносителя еще до ввода </w:t>
      </w:r>
      <w:r w:rsidRPr="000D289E">
        <w:rPr>
          <w:sz w:val="28"/>
          <w:szCs w:val="28"/>
        </w:rPr>
        <w:lastRenderedPageBreak/>
        <w:t>потребителя. Отложения, о</w:t>
      </w:r>
      <w:r w:rsidRPr="000D289E">
        <w:rPr>
          <w:sz w:val="28"/>
          <w:szCs w:val="28"/>
        </w:rPr>
        <w:t>б</w:t>
      </w:r>
      <w:r w:rsidRPr="000D289E">
        <w:rPr>
          <w:sz w:val="28"/>
          <w:szCs w:val="28"/>
        </w:rPr>
        <w:t>разовавшиеся в тепловых сетях за время эксплуатации в результате коррозии, отложений солей жесткости и прочих причин, снижают качество сетевой воды.</w:t>
      </w:r>
    </w:p>
    <w:p w:rsidR="00954880" w:rsidRPr="000D289E" w:rsidRDefault="00954880" w:rsidP="00954880">
      <w:pPr>
        <w:ind w:right="50" w:firstLine="709"/>
        <w:jc w:val="both"/>
        <w:rPr>
          <w:sz w:val="28"/>
          <w:szCs w:val="28"/>
        </w:rPr>
      </w:pPr>
      <w:r w:rsidRPr="000D289E">
        <w:rPr>
          <w:sz w:val="28"/>
          <w:szCs w:val="28"/>
        </w:rPr>
        <w:t>Повышение качества теплоснабжения может быть достигнуто путем р</w:t>
      </w:r>
      <w:r w:rsidRPr="000D289E">
        <w:rPr>
          <w:sz w:val="28"/>
          <w:szCs w:val="28"/>
        </w:rPr>
        <w:t>е</w:t>
      </w:r>
      <w:r w:rsidRPr="000D289E">
        <w:rPr>
          <w:sz w:val="28"/>
          <w:szCs w:val="28"/>
        </w:rPr>
        <w:t>конструкции тепловых сетей.</w:t>
      </w:r>
    </w:p>
    <w:p w:rsidR="00954880" w:rsidRPr="000D289E" w:rsidRDefault="00954880" w:rsidP="00954880">
      <w:pPr>
        <w:ind w:right="-20" w:firstLine="709"/>
        <w:jc w:val="both"/>
        <w:rPr>
          <w:sz w:val="28"/>
          <w:szCs w:val="28"/>
        </w:rPr>
      </w:pPr>
      <w:r w:rsidRPr="000D289E">
        <w:rPr>
          <w:sz w:val="28"/>
          <w:szCs w:val="28"/>
        </w:rPr>
        <w:t xml:space="preserve">Отсутствие приборов учета на тепловых сетях </w:t>
      </w:r>
      <w:r w:rsidRPr="000D289E">
        <w:rPr>
          <w:bCs/>
          <w:sz w:val="28"/>
          <w:szCs w:val="28"/>
        </w:rPr>
        <w:t xml:space="preserve">– </w:t>
      </w:r>
      <w:r w:rsidRPr="000D289E">
        <w:rPr>
          <w:sz w:val="28"/>
          <w:szCs w:val="28"/>
        </w:rPr>
        <w:t>не позволяет оценить фактические тепловые потери в сетях.</w:t>
      </w:r>
    </w:p>
    <w:p w:rsidR="00954880" w:rsidRDefault="00954880" w:rsidP="00954880">
      <w:pPr>
        <w:ind w:right="42" w:firstLine="709"/>
        <w:jc w:val="both"/>
        <w:rPr>
          <w:sz w:val="28"/>
          <w:szCs w:val="28"/>
        </w:rPr>
      </w:pPr>
      <w:r w:rsidRPr="000D289E">
        <w:rPr>
          <w:bCs/>
          <w:sz w:val="28"/>
          <w:szCs w:val="28"/>
        </w:rPr>
        <w:t xml:space="preserve">Отсутствие приборов учета у части потребителей – </w:t>
      </w:r>
      <w:r w:rsidRPr="000D289E">
        <w:rPr>
          <w:sz w:val="28"/>
          <w:szCs w:val="28"/>
        </w:rPr>
        <w:t>не позволяет оценить фактическое потребление тепловой энергии каждым жилым домом. Установка приборов учета, позволит производить оплату за фактически потребленное т</w:t>
      </w:r>
      <w:r w:rsidRPr="000D289E">
        <w:rPr>
          <w:sz w:val="28"/>
          <w:szCs w:val="28"/>
        </w:rPr>
        <w:t>е</w:t>
      </w:r>
      <w:r w:rsidRPr="000D289E">
        <w:rPr>
          <w:sz w:val="28"/>
          <w:szCs w:val="28"/>
        </w:rPr>
        <w:t>пло и правильно оценить тепловые характеристики ограждающих конструкций.</w:t>
      </w:r>
    </w:p>
    <w:p w:rsidR="00954880" w:rsidRPr="000D289E" w:rsidRDefault="00954880" w:rsidP="00954880">
      <w:pPr>
        <w:ind w:right="42" w:firstLine="709"/>
        <w:jc w:val="both"/>
        <w:rPr>
          <w:sz w:val="28"/>
          <w:szCs w:val="28"/>
        </w:rPr>
      </w:pPr>
    </w:p>
    <w:p w:rsidR="00954880" w:rsidRPr="000D289E" w:rsidRDefault="00954880" w:rsidP="00954880">
      <w:pPr>
        <w:jc w:val="center"/>
        <w:rPr>
          <w:b/>
          <w:sz w:val="28"/>
          <w:szCs w:val="28"/>
        </w:rPr>
      </w:pPr>
      <w:r w:rsidRPr="000D289E">
        <w:rPr>
          <w:b/>
          <w:sz w:val="28"/>
          <w:szCs w:val="28"/>
        </w:rPr>
        <w:t>1.12.2. Описание существующих проблем организации надежного теплоснабжения поселения (перечень причин, приводящих к снижению наде</w:t>
      </w:r>
      <w:r w:rsidRPr="000D289E">
        <w:rPr>
          <w:b/>
          <w:sz w:val="28"/>
          <w:szCs w:val="28"/>
        </w:rPr>
        <w:t>ж</w:t>
      </w:r>
      <w:r w:rsidRPr="000D289E">
        <w:rPr>
          <w:b/>
          <w:sz w:val="28"/>
          <w:szCs w:val="28"/>
        </w:rPr>
        <w:t xml:space="preserve">ного теплоснабжения, включая проблемы в работе </w:t>
      </w:r>
      <w:proofErr w:type="spellStart"/>
      <w:r w:rsidRPr="000D289E">
        <w:rPr>
          <w:b/>
          <w:sz w:val="28"/>
          <w:szCs w:val="28"/>
        </w:rPr>
        <w:t>теплопотребляющих</w:t>
      </w:r>
      <w:proofErr w:type="spellEnd"/>
      <w:r w:rsidRPr="000D289E">
        <w:rPr>
          <w:b/>
          <w:sz w:val="28"/>
          <w:szCs w:val="28"/>
        </w:rPr>
        <w:t xml:space="preserve"> установок потребителей)</w:t>
      </w:r>
    </w:p>
    <w:p w:rsidR="00954880" w:rsidRPr="000D289E" w:rsidRDefault="00954880" w:rsidP="00954880">
      <w:pPr>
        <w:ind w:right="48" w:firstLine="709"/>
        <w:jc w:val="both"/>
        <w:rPr>
          <w:bCs/>
          <w:sz w:val="28"/>
          <w:szCs w:val="28"/>
        </w:rPr>
      </w:pPr>
      <w:r w:rsidRPr="000D289E">
        <w:rPr>
          <w:bCs/>
          <w:sz w:val="28"/>
          <w:szCs w:val="28"/>
        </w:rPr>
        <w:t>К основным проблемам организации качественного теплоснабжения сл</w:t>
      </w:r>
      <w:r w:rsidRPr="000D289E">
        <w:rPr>
          <w:bCs/>
          <w:sz w:val="28"/>
          <w:szCs w:val="28"/>
        </w:rPr>
        <w:t>е</w:t>
      </w:r>
      <w:r w:rsidRPr="000D289E">
        <w:rPr>
          <w:bCs/>
          <w:sz w:val="28"/>
          <w:szCs w:val="28"/>
        </w:rPr>
        <w:t>дует отнести:</w:t>
      </w:r>
    </w:p>
    <w:p w:rsidR="00954880" w:rsidRPr="000D289E" w:rsidRDefault="00954880" w:rsidP="00954880">
      <w:pPr>
        <w:ind w:right="48" w:firstLine="709"/>
        <w:jc w:val="both"/>
        <w:rPr>
          <w:bCs/>
          <w:sz w:val="28"/>
          <w:szCs w:val="28"/>
        </w:rPr>
      </w:pPr>
      <w:r w:rsidRPr="000D289E">
        <w:rPr>
          <w:bCs/>
          <w:sz w:val="28"/>
          <w:szCs w:val="28"/>
        </w:rPr>
        <w:t>- высокий процент износа тепловых сетей, в том числе изоляционных м</w:t>
      </w:r>
      <w:r w:rsidRPr="000D289E">
        <w:rPr>
          <w:bCs/>
          <w:sz w:val="28"/>
          <w:szCs w:val="28"/>
        </w:rPr>
        <w:t>а</w:t>
      </w:r>
      <w:r w:rsidRPr="000D289E">
        <w:rPr>
          <w:bCs/>
          <w:sz w:val="28"/>
          <w:szCs w:val="28"/>
        </w:rPr>
        <w:t xml:space="preserve">териалов, что одновременно с понижением качества теплоснабжения приводит к завышенным потерям тепловой энергии при передаче теплоносителя; </w:t>
      </w:r>
    </w:p>
    <w:p w:rsidR="00954880" w:rsidRDefault="00954880" w:rsidP="00954880">
      <w:pPr>
        <w:ind w:right="48" w:firstLine="709"/>
        <w:jc w:val="both"/>
        <w:rPr>
          <w:bCs/>
          <w:sz w:val="28"/>
          <w:szCs w:val="28"/>
        </w:rPr>
      </w:pPr>
      <w:r w:rsidRPr="000D289E">
        <w:rPr>
          <w:bCs/>
          <w:sz w:val="28"/>
          <w:szCs w:val="28"/>
        </w:rPr>
        <w:t>- высокий процент износа основного теплогенерирующего оборудования, что приводит к повышению затрат на содержание этого оборудования в раб</w:t>
      </w:r>
      <w:r w:rsidRPr="000D289E">
        <w:rPr>
          <w:bCs/>
          <w:sz w:val="28"/>
          <w:szCs w:val="28"/>
        </w:rPr>
        <w:t>о</w:t>
      </w:r>
      <w:r w:rsidRPr="000D289E">
        <w:rPr>
          <w:bCs/>
          <w:sz w:val="28"/>
          <w:szCs w:val="28"/>
        </w:rPr>
        <w:t>тоспособном состоянии.</w:t>
      </w:r>
    </w:p>
    <w:p w:rsidR="00954880" w:rsidRPr="000D289E" w:rsidRDefault="00954880" w:rsidP="00954880">
      <w:pPr>
        <w:ind w:right="48" w:firstLine="709"/>
        <w:jc w:val="both"/>
        <w:rPr>
          <w:bCs/>
          <w:sz w:val="28"/>
          <w:szCs w:val="28"/>
        </w:rPr>
      </w:pPr>
    </w:p>
    <w:p w:rsidR="00954880" w:rsidRPr="000D289E" w:rsidRDefault="00954880" w:rsidP="00954880">
      <w:pPr>
        <w:jc w:val="center"/>
        <w:rPr>
          <w:b/>
          <w:sz w:val="28"/>
          <w:szCs w:val="28"/>
        </w:rPr>
      </w:pPr>
      <w:r w:rsidRPr="000D289E">
        <w:rPr>
          <w:b/>
          <w:sz w:val="28"/>
          <w:szCs w:val="28"/>
        </w:rPr>
        <w:t>1.12.3. Описание существующих проблем развития систем теплоснабжения</w:t>
      </w:r>
    </w:p>
    <w:p w:rsidR="00954880" w:rsidRPr="000D289E" w:rsidRDefault="00954880" w:rsidP="00954880">
      <w:pPr>
        <w:ind w:firstLine="709"/>
        <w:jc w:val="both"/>
        <w:rPr>
          <w:iCs/>
          <w:sz w:val="28"/>
          <w:szCs w:val="28"/>
        </w:rPr>
      </w:pPr>
      <w:r w:rsidRPr="000D289E">
        <w:rPr>
          <w:sz w:val="28"/>
          <w:szCs w:val="28"/>
        </w:rPr>
        <w:t>Основным препятствием к развитию систем теплоснабжения в зонах де</w:t>
      </w:r>
      <w:r w:rsidRPr="000D289E">
        <w:rPr>
          <w:sz w:val="28"/>
          <w:szCs w:val="28"/>
        </w:rPr>
        <w:t>й</w:t>
      </w:r>
      <w:r w:rsidRPr="000D289E">
        <w:rPr>
          <w:sz w:val="28"/>
          <w:szCs w:val="28"/>
        </w:rPr>
        <w:t>ствия источник</w:t>
      </w:r>
      <w:r>
        <w:rPr>
          <w:sz w:val="28"/>
          <w:szCs w:val="28"/>
        </w:rPr>
        <w:t>а</w:t>
      </w:r>
      <w:r w:rsidRPr="000D289E">
        <w:rPr>
          <w:sz w:val="28"/>
          <w:szCs w:val="28"/>
        </w:rPr>
        <w:t xml:space="preserve"> является высокая степень изношенности тепловых сетей.</w:t>
      </w:r>
    </w:p>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lastRenderedPageBreak/>
        <w:t>1.12.4. Описание существующих проблем надежного и эффективного сна</w:t>
      </w:r>
      <w:r w:rsidRPr="000D289E">
        <w:rPr>
          <w:b/>
          <w:sz w:val="28"/>
          <w:szCs w:val="28"/>
        </w:rPr>
        <w:t>б</w:t>
      </w:r>
      <w:r w:rsidRPr="000D289E">
        <w:rPr>
          <w:b/>
          <w:sz w:val="28"/>
          <w:szCs w:val="28"/>
        </w:rPr>
        <w:t>жения топливом действующих систем теплоснабжения</w:t>
      </w:r>
    </w:p>
    <w:p w:rsidR="00954880" w:rsidRPr="000D289E" w:rsidRDefault="00954880" w:rsidP="00954880">
      <w:pPr>
        <w:ind w:firstLine="709"/>
        <w:jc w:val="both"/>
        <w:rPr>
          <w:sz w:val="28"/>
          <w:szCs w:val="28"/>
        </w:rPr>
      </w:pPr>
      <w:r w:rsidRPr="000D289E">
        <w:rPr>
          <w:sz w:val="28"/>
          <w:szCs w:val="28"/>
        </w:rPr>
        <w:t>Глобальные проблемы в снабжении топливом (в том числе запасов) де</w:t>
      </w:r>
      <w:r w:rsidRPr="000D289E">
        <w:rPr>
          <w:sz w:val="28"/>
          <w:szCs w:val="28"/>
        </w:rPr>
        <w:t>й</w:t>
      </w:r>
      <w:r w:rsidRPr="000D289E">
        <w:rPr>
          <w:sz w:val="28"/>
          <w:szCs w:val="28"/>
        </w:rPr>
        <w:t>ствующих систем теплоснабжения отсутствуют.</w:t>
      </w:r>
    </w:p>
    <w:p w:rsidR="00954880" w:rsidRDefault="00954880" w:rsidP="00954880">
      <w:pPr>
        <w:keepNext/>
        <w:keepLines/>
        <w:jc w:val="center"/>
        <w:outlineLvl w:val="2"/>
        <w:rPr>
          <w:b/>
          <w:sz w:val="28"/>
          <w:szCs w:val="28"/>
        </w:rPr>
      </w:pPr>
      <w:bookmarkStart w:id="64" w:name="_Toc535409553"/>
      <w:bookmarkStart w:id="65" w:name="_Toc89608705"/>
      <w:bookmarkStart w:id="66" w:name="sub_1515"/>
    </w:p>
    <w:p w:rsidR="00954880" w:rsidRPr="000D289E" w:rsidRDefault="00954880" w:rsidP="00954880">
      <w:pPr>
        <w:keepNext/>
        <w:keepLines/>
        <w:jc w:val="center"/>
        <w:outlineLvl w:val="2"/>
        <w:rPr>
          <w:b/>
          <w:sz w:val="28"/>
          <w:szCs w:val="28"/>
        </w:rPr>
      </w:pPr>
      <w:r w:rsidRPr="000D289E">
        <w:rPr>
          <w:b/>
          <w:sz w:val="28"/>
          <w:szCs w:val="28"/>
        </w:rPr>
        <w:t>1.12.5 Анализ предписаний надзорных органов об устранении нарушений, влияющих на безопасность и надежность системы теплоснабжения</w:t>
      </w:r>
      <w:bookmarkEnd w:id="64"/>
      <w:bookmarkEnd w:id="65"/>
    </w:p>
    <w:bookmarkEnd w:id="66"/>
    <w:p w:rsidR="00954880" w:rsidRPr="000D289E" w:rsidRDefault="00954880" w:rsidP="00954880">
      <w:pPr>
        <w:ind w:right="160" w:firstLine="709"/>
        <w:jc w:val="both"/>
        <w:rPr>
          <w:sz w:val="28"/>
          <w:szCs w:val="28"/>
        </w:rPr>
      </w:pPr>
      <w:r w:rsidRPr="000D289E">
        <w:rPr>
          <w:sz w:val="28"/>
          <w:szCs w:val="28"/>
        </w:rPr>
        <w:t>Предписания надзорных органов не выдавались.</w:t>
      </w:r>
    </w:p>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ГЛАВА 2.</w:t>
      </w:r>
      <w:r w:rsidRPr="000D289E">
        <w:rPr>
          <w:b/>
          <w:i/>
          <w:sz w:val="28"/>
          <w:szCs w:val="28"/>
        </w:rPr>
        <w:t xml:space="preserve"> </w:t>
      </w:r>
      <w:r w:rsidRPr="000D289E">
        <w:rPr>
          <w:b/>
          <w:sz w:val="28"/>
          <w:szCs w:val="28"/>
        </w:rPr>
        <w:t>СУЩЕСТВУЮЩЕЕ И ПЕРСПЕКТИВНОЕ ПОТРЕБЛЕНИЕ ТЕПЛОВОЙ ЭНЕРГИИ НА ЦЕЛИ ТЕПЛОСНАБЖЕНИЯ</w:t>
      </w:r>
    </w:p>
    <w:p w:rsidR="00954880" w:rsidRPr="000D289E" w:rsidRDefault="00954880" w:rsidP="00954880">
      <w:pPr>
        <w:jc w:val="center"/>
        <w:rPr>
          <w:b/>
          <w:sz w:val="28"/>
          <w:szCs w:val="28"/>
        </w:rPr>
      </w:pPr>
      <w:r w:rsidRPr="000D289E">
        <w:rPr>
          <w:b/>
          <w:sz w:val="28"/>
          <w:szCs w:val="28"/>
        </w:rPr>
        <w:t xml:space="preserve">2.1. Данные базового уровня потребления тепла на цели </w:t>
      </w:r>
    </w:p>
    <w:p w:rsidR="00954880" w:rsidRPr="000D289E" w:rsidRDefault="00954880" w:rsidP="00954880">
      <w:pPr>
        <w:jc w:val="center"/>
        <w:rPr>
          <w:b/>
          <w:sz w:val="28"/>
          <w:szCs w:val="28"/>
        </w:rPr>
      </w:pPr>
      <w:r w:rsidRPr="000D289E">
        <w:rPr>
          <w:b/>
          <w:sz w:val="28"/>
          <w:szCs w:val="28"/>
        </w:rPr>
        <w:t>теплоснабжения</w:t>
      </w:r>
    </w:p>
    <w:p w:rsidR="00954880" w:rsidRPr="000D289E" w:rsidRDefault="00954880" w:rsidP="00954880">
      <w:pPr>
        <w:ind w:right="160" w:firstLine="709"/>
        <w:jc w:val="both"/>
        <w:rPr>
          <w:sz w:val="28"/>
          <w:szCs w:val="28"/>
        </w:rPr>
      </w:pPr>
      <w:r w:rsidRPr="000D289E">
        <w:rPr>
          <w:sz w:val="28"/>
          <w:szCs w:val="28"/>
        </w:rPr>
        <w:t>Данные базового уровня потребления тепла на цели теплоснабжения представлены в таблице 2</w:t>
      </w:r>
      <w:r>
        <w:rPr>
          <w:sz w:val="28"/>
          <w:szCs w:val="28"/>
        </w:rPr>
        <w:t>6</w:t>
      </w:r>
      <w:r w:rsidRPr="000D289E">
        <w:rPr>
          <w:sz w:val="28"/>
          <w:szCs w:val="28"/>
        </w:rPr>
        <w:t>.</w:t>
      </w:r>
    </w:p>
    <w:p w:rsidR="00954880" w:rsidRPr="000D289E" w:rsidRDefault="00954880" w:rsidP="00954880">
      <w:pPr>
        <w:ind w:firstLine="709"/>
        <w:rPr>
          <w:iCs/>
        </w:rPr>
      </w:pPr>
      <w:bookmarkStart w:id="67" w:name="_Ref19656704"/>
      <w:r w:rsidRPr="000D289E">
        <w:rPr>
          <w:iCs/>
        </w:rPr>
        <w:t>Таблица</w:t>
      </w:r>
      <w:bookmarkEnd w:id="67"/>
      <w:r>
        <w:rPr>
          <w:iCs/>
        </w:rPr>
        <w:t xml:space="preserve"> 26 </w:t>
      </w:r>
      <w:r w:rsidRPr="000D289E">
        <w:rPr>
          <w:iCs/>
        </w:rPr>
        <w:t xml:space="preserve">– Данные базового уровня потребления тепла на цели теплоснабжения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7"/>
        <w:gridCol w:w="2651"/>
        <w:gridCol w:w="3110"/>
        <w:gridCol w:w="3406"/>
      </w:tblGrid>
      <w:tr w:rsidR="00954880" w:rsidRPr="000D289E" w:rsidTr="00FA234E">
        <w:trPr>
          <w:trHeight w:val="20"/>
          <w:tblHeader/>
        </w:trPr>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 </w:t>
            </w:r>
            <w:proofErr w:type="spellStart"/>
            <w:proofErr w:type="gramStart"/>
            <w:r w:rsidRPr="000D289E">
              <w:rPr>
                <w:b/>
                <w:color w:val="000000"/>
                <w:sz w:val="20"/>
                <w:szCs w:val="20"/>
              </w:rPr>
              <w:t>п</w:t>
            </w:r>
            <w:proofErr w:type="spellEnd"/>
            <w:proofErr w:type="gramEnd"/>
            <w:r w:rsidRPr="000D289E">
              <w:rPr>
                <w:b/>
                <w:color w:val="000000"/>
                <w:sz w:val="20"/>
                <w:szCs w:val="20"/>
              </w:rPr>
              <w:t>/</w:t>
            </w:r>
            <w:proofErr w:type="spellStart"/>
            <w:r w:rsidRPr="000D289E">
              <w:rPr>
                <w:b/>
                <w:color w:val="000000"/>
                <w:sz w:val="20"/>
                <w:szCs w:val="20"/>
              </w:rPr>
              <w:t>п</w:t>
            </w:r>
            <w:proofErr w:type="spellEnd"/>
          </w:p>
        </w:tc>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и адрес котельной</w:t>
            </w:r>
          </w:p>
        </w:tc>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Расчетная максимальная н</w:t>
            </w:r>
            <w:r w:rsidRPr="000D289E">
              <w:rPr>
                <w:b/>
                <w:color w:val="000000"/>
                <w:sz w:val="20"/>
                <w:szCs w:val="20"/>
              </w:rPr>
              <w:t>а</w:t>
            </w:r>
            <w:r w:rsidRPr="000D289E">
              <w:rPr>
                <w:b/>
                <w:color w:val="000000"/>
                <w:sz w:val="20"/>
                <w:szCs w:val="20"/>
              </w:rPr>
              <w:t>грузка, Гкал/</w:t>
            </w:r>
            <w:proofErr w:type="gramStart"/>
            <w:r w:rsidRPr="000D289E">
              <w:rPr>
                <w:b/>
                <w:color w:val="000000"/>
                <w:sz w:val="20"/>
                <w:szCs w:val="20"/>
              </w:rPr>
              <w:t>ч</w:t>
            </w:r>
            <w:proofErr w:type="gramEnd"/>
          </w:p>
        </w:tc>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Потребление тепловой энергии за год, Гкал/год</w:t>
            </w:r>
          </w:p>
        </w:tc>
      </w:tr>
      <w:tr w:rsidR="00954880" w:rsidRPr="000D289E" w:rsidTr="00FA234E">
        <w:trPr>
          <w:trHeight w:val="20"/>
        </w:trPr>
        <w:tc>
          <w:tcPr>
            <w:tcW w:w="0" w:type="auto"/>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w:t>
            </w:r>
          </w:p>
        </w:tc>
        <w:tc>
          <w:tcPr>
            <w:tcW w:w="0" w:type="auto"/>
            <w:shd w:val="clear" w:color="auto" w:fill="auto"/>
            <w:vAlign w:val="center"/>
            <w:hideMark/>
          </w:tcPr>
          <w:p w:rsidR="00954880" w:rsidRDefault="00954880" w:rsidP="00FA234E">
            <w:pPr>
              <w:widowControl w:val="0"/>
              <w:ind w:right="-99"/>
              <w:outlineLvl w:val="1"/>
              <w:rPr>
                <w:sz w:val="20"/>
                <w:szCs w:val="20"/>
                <w:highlight w:val="yellow"/>
              </w:rPr>
            </w:pPr>
            <w:r>
              <w:rPr>
                <w:sz w:val="20"/>
                <w:szCs w:val="20"/>
              </w:rPr>
              <w:t>Котельная ул. Третьякова</w:t>
            </w:r>
          </w:p>
        </w:tc>
        <w:tc>
          <w:tcPr>
            <w:tcW w:w="0" w:type="auto"/>
            <w:shd w:val="clear" w:color="auto" w:fill="auto"/>
            <w:vAlign w:val="center"/>
          </w:tcPr>
          <w:p w:rsidR="00954880" w:rsidRPr="00517084" w:rsidRDefault="00954880" w:rsidP="00FA234E">
            <w:pPr>
              <w:jc w:val="center"/>
              <w:rPr>
                <w:color w:val="000000"/>
              </w:rPr>
            </w:pPr>
            <w:r>
              <w:rPr>
                <w:color w:val="000000"/>
                <w:sz w:val="20"/>
                <w:szCs w:val="20"/>
              </w:rPr>
              <w:t>0,6447</w:t>
            </w:r>
          </w:p>
        </w:tc>
        <w:tc>
          <w:tcPr>
            <w:tcW w:w="0" w:type="auto"/>
            <w:shd w:val="clear" w:color="auto" w:fill="auto"/>
            <w:vAlign w:val="center"/>
          </w:tcPr>
          <w:p w:rsidR="00954880" w:rsidRPr="00517084" w:rsidRDefault="00954880" w:rsidP="00FA234E">
            <w:pPr>
              <w:jc w:val="center"/>
              <w:rPr>
                <w:color w:val="000000"/>
              </w:rPr>
            </w:pPr>
            <w:r>
              <w:rPr>
                <w:color w:val="000000"/>
                <w:sz w:val="20"/>
                <w:szCs w:val="20"/>
              </w:rPr>
              <w:t>1323,635</w:t>
            </w:r>
          </w:p>
        </w:tc>
      </w:tr>
    </w:tbl>
    <w:p w:rsidR="00954880" w:rsidRPr="000D289E" w:rsidRDefault="00954880" w:rsidP="00954880">
      <w:pPr>
        <w:jc w:val="center"/>
        <w:rPr>
          <w:b/>
          <w:color w:val="000000"/>
          <w:sz w:val="28"/>
          <w:szCs w:val="28"/>
        </w:rPr>
      </w:pPr>
      <w:r w:rsidRPr="000D289E">
        <w:rPr>
          <w:b/>
          <w:sz w:val="28"/>
          <w:szCs w:val="28"/>
        </w:rPr>
        <w:t xml:space="preserve">2.2. </w:t>
      </w:r>
      <w:proofErr w:type="gramStart"/>
      <w:r w:rsidRPr="000D289E">
        <w:rPr>
          <w:b/>
          <w:color w:val="000000"/>
          <w:sz w:val="28"/>
          <w:szCs w:val="28"/>
        </w:rPr>
        <w:t xml:space="preserve">Прогнозы приростов </w:t>
      </w:r>
      <w:r>
        <w:rPr>
          <w:b/>
          <w:color w:val="000000"/>
          <w:sz w:val="28"/>
          <w:szCs w:val="28"/>
        </w:rPr>
        <w:t xml:space="preserve">площади </w:t>
      </w:r>
      <w:r w:rsidRPr="000D289E">
        <w:rPr>
          <w:b/>
          <w:color w:val="000000"/>
          <w:sz w:val="28"/>
          <w:szCs w:val="28"/>
        </w:rPr>
        <w:t>строительных фондов, сгруппирова</w:t>
      </w:r>
      <w:r w:rsidRPr="000D289E">
        <w:rPr>
          <w:b/>
          <w:color w:val="000000"/>
          <w:sz w:val="28"/>
          <w:szCs w:val="28"/>
        </w:rPr>
        <w:t>н</w:t>
      </w:r>
      <w:r w:rsidRPr="000D289E">
        <w:rPr>
          <w:b/>
          <w:color w:val="000000"/>
          <w:sz w:val="28"/>
          <w:szCs w:val="28"/>
        </w:rPr>
        <w:t>ные по расчетным элементам территориального деления и по зонам дейс</w:t>
      </w:r>
      <w:r w:rsidRPr="000D289E">
        <w:rPr>
          <w:b/>
          <w:color w:val="000000"/>
          <w:sz w:val="28"/>
          <w:szCs w:val="28"/>
        </w:rPr>
        <w:t>т</w:t>
      </w:r>
      <w:r w:rsidRPr="000D289E">
        <w:rPr>
          <w:b/>
          <w:color w:val="000000"/>
          <w:sz w:val="28"/>
          <w:szCs w:val="28"/>
        </w:rPr>
        <w:t>вия источников тепловой энергии с разделением объектов строительства на многоквартирные дома, жилые дома, общественные здания и произво</w:t>
      </w:r>
      <w:r w:rsidRPr="000D289E">
        <w:rPr>
          <w:b/>
          <w:color w:val="000000"/>
          <w:sz w:val="28"/>
          <w:szCs w:val="28"/>
        </w:rPr>
        <w:t>д</w:t>
      </w:r>
      <w:r w:rsidRPr="000D289E">
        <w:rPr>
          <w:b/>
          <w:color w:val="000000"/>
          <w:sz w:val="28"/>
          <w:szCs w:val="28"/>
        </w:rPr>
        <w:t>ственные здания промышленных предприятий,</w:t>
      </w:r>
      <w:proofErr w:type="gramEnd"/>
    </w:p>
    <w:p w:rsidR="00954880" w:rsidRPr="000D289E" w:rsidRDefault="00954880" w:rsidP="00954880">
      <w:pPr>
        <w:jc w:val="center"/>
        <w:rPr>
          <w:b/>
          <w:color w:val="000000"/>
          <w:sz w:val="28"/>
          <w:szCs w:val="28"/>
        </w:rPr>
      </w:pPr>
      <w:r w:rsidRPr="000D289E">
        <w:rPr>
          <w:b/>
          <w:color w:val="000000"/>
          <w:sz w:val="28"/>
          <w:szCs w:val="28"/>
        </w:rPr>
        <w:t>на каждом этапе</w:t>
      </w:r>
    </w:p>
    <w:p w:rsidR="00954880" w:rsidRDefault="00954880" w:rsidP="00954880">
      <w:pPr>
        <w:ind w:firstLine="709"/>
        <w:jc w:val="both"/>
        <w:rPr>
          <w:sz w:val="28"/>
          <w:szCs w:val="28"/>
        </w:rPr>
      </w:pPr>
      <w:r w:rsidRPr="000D289E">
        <w:rPr>
          <w:sz w:val="28"/>
          <w:szCs w:val="28"/>
        </w:rPr>
        <w:t>На расчетный срок присоединение новых абонентов к существующим котельным не планируется. Теплоснабжение новых объектов строительства пл</w:t>
      </w:r>
      <w:r w:rsidRPr="000D289E">
        <w:rPr>
          <w:sz w:val="28"/>
          <w:szCs w:val="28"/>
        </w:rPr>
        <w:t>а</w:t>
      </w:r>
      <w:r w:rsidRPr="000D289E">
        <w:rPr>
          <w:sz w:val="28"/>
          <w:szCs w:val="28"/>
        </w:rPr>
        <w:t>нируется от индивидуальных источников.</w:t>
      </w:r>
    </w:p>
    <w:p w:rsidR="00954880" w:rsidRPr="000D289E" w:rsidRDefault="00954880" w:rsidP="00954880">
      <w:pPr>
        <w:ind w:firstLine="709"/>
        <w:jc w:val="both"/>
        <w:rPr>
          <w:sz w:val="28"/>
          <w:szCs w:val="28"/>
        </w:rPr>
      </w:pPr>
    </w:p>
    <w:p w:rsidR="00954880" w:rsidRPr="000D289E" w:rsidRDefault="00954880" w:rsidP="00954880">
      <w:pPr>
        <w:jc w:val="center"/>
        <w:rPr>
          <w:b/>
          <w:color w:val="000000"/>
          <w:sz w:val="28"/>
          <w:szCs w:val="28"/>
        </w:rPr>
      </w:pPr>
      <w:r w:rsidRPr="000D289E">
        <w:rPr>
          <w:b/>
          <w:sz w:val="28"/>
          <w:szCs w:val="28"/>
        </w:rPr>
        <w:t xml:space="preserve">2.3. </w:t>
      </w:r>
      <w:r w:rsidRPr="000D289E">
        <w:rPr>
          <w:b/>
          <w:color w:val="000000"/>
          <w:sz w:val="28"/>
          <w:szCs w:val="28"/>
        </w:rPr>
        <w:t xml:space="preserve">Прогнозы перспективных удельных расходов тепловой энергии </w:t>
      </w:r>
    </w:p>
    <w:p w:rsidR="00954880" w:rsidRPr="000D289E" w:rsidRDefault="00954880" w:rsidP="00954880">
      <w:pPr>
        <w:jc w:val="center"/>
        <w:rPr>
          <w:b/>
          <w:color w:val="000000"/>
          <w:sz w:val="28"/>
          <w:szCs w:val="28"/>
        </w:rPr>
      </w:pPr>
      <w:r w:rsidRPr="000D289E">
        <w:rPr>
          <w:b/>
          <w:color w:val="000000"/>
          <w:sz w:val="28"/>
          <w:szCs w:val="28"/>
        </w:rPr>
        <w:lastRenderedPageBreak/>
        <w:t xml:space="preserve">на отопление, вентиляцию и горячее водоснабжение, </w:t>
      </w:r>
      <w:proofErr w:type="gramStart"/>
      <w:r w:rsidRPr="000D289E">
        <w:rPr>
          <w:b/>
          <w:color w:val="000000"/>
          <w:sz w:val="28"/>
          <w:szCs w:val="28"/>
        </w:rPr>
        <w:t>согласованных</w:t>
      </w:r>
      <w:proofErr w:type="gramEnd"/>
      <w:r w:rsidRPr="000D289E">
        <w:rPr>
          <w:b/>
          <w:color w:val="000000"/>
          <w:sz w:val="28"/>
          <w:szCs w:val="28"/>
        </w:rPr>
        <w:t xml:space="preserve"> </w:t>
      </w:r>
    </w:p>
    <w:p w:rsidR="00954880" w:rsidRPr="000D289E" w:rsidRDefault="00954880" w:rsidP="00954880">
      <w:pPr>
        <w:jc w:val="center"/>
        <w:rPr>
          <w:b/>
          <w:color w:val="000000"/>
          <w:sz w:val="28"/>
          <w:szCs w:val="28"/>
        </w:rPr>
      </w:pPr>
      <w:r w:rsidRPr="000D289E">
        <w:rPr>
          <w:b/>
          <w:color w:val="000000"/>
          <w:sz w:val="28"/>
          <w:szCs w:val="28"/>
        </w:rPr>
        <w:t>с требованиями к энергетической эффективности объектов теплопотре</w:t>
      </w:r>
      <w:r w:rsidRPr="000D289E">
        <w:rPr>
          <w:b/>
          <w:color w:val="000000"/>
          <w:sz w:val="28"/>
          <w:szCs w:val="28"/>
        </w:rPr>
        <w:t>б</w:t>
      </w:r>
      <w:r w:rsidRPr="000D289E">
        <w:rPr>
          <w:b/>
          <w:color w:val="000000"/>
          <w:sz w:val="28"/>
          <w:szCs w:val="28"/>
        </w:rPr>
        <w:t xml:space="preserve">ления, устанавливаемых в соответствии </w:t>
      </w:r>
      <w:proofErr w:type="gramStart"/>
      <w:r w:rsidRPr="000D289E">
        <w:rPr>
          <w:b/>
          <w:color w:val="000000"/>
          <w:sz w:val="28"/>
          <w:szCs w:val="28"/>
        </w:rPr>
        <w:t>с</w:t>
      </w:r>
      <w:proofErr w:type="gramEnd"/>
      <w:r w:rsidRPr="000D289E">
        <w:rPr>
          <w:b/>
          <w:color w:val="000000"/>
          <w:sz w:val="28"/>
          <w:szCs w:val="28"/>
        </w:rPr>
        <w:t xml:space="preserve"> </w:t>
      </w:r>
    </w:p>
    <w:p w:rsidR="00954880" w:rsidRPr="000D289E" w:rsidRDefault="00954880" w:rsidP="00954880">
      <w:pPr>
        <w:jc w:val="center"/>
        <w:rPr>
          <w:b/>
          <w:color w:val="000000"/>
          <w:sz w:val="28"/>
          <w:szCs w:val="28"/>
        </w:rPr>
      </w:pPr>
      <w:r w:rsidRPr="000D289E">
        <w:rPr>
          <w:b/>
          <w:color w:val="000000"/>
          <w:sz w:val="28"/>
          <w:szCs w:val="28"/>
        </w:rPr>
        <w:t>законодательством Российской Федерации</w:t>
      </w:r>
    </w:p>
    <w:p w:rsidR="00954880" w:rsidRPr="000A2FF6" w:rsidRDefault="00954880" w:rsidP="00954880">
      <w:pPr>
        <w:ind w:firstLine="708"/>
        <w:jc w:val="both"/>
        <w:rPr>
          <w:sz w:val="28"/>
        </w:rPr>
      </w:pPr>
      <w:r w:rsidRPr="00B33894">
        <w:rPr>
          <w:sz w:val="28"/>
        </w:rPr>
        <w:t>Нормативы расхода тепловой энергии на отопление на территории КБР утверждены приказом министерства ЖКХ Кабардино-Балкарской республики от 31.08.2020 № 133 и составляют 0,025 Гкал за 1 м</w:t>
      </w:r>
      <w:proofErr w:type="gramStart"/>
      <w:r w:rsidRPr="00FB0828">
        <w:rPr>
          <w:sz w:val="28"/>
          <w:vertAlign w:val="superscript"/>
        </w:rPr>
        <w:t>2</w:t>
      </w:r>
      <w:proofErr w:type="gramEnd"/>
      <w:r w:rsidRPr="00B33894">
        <w:rPr>
          <w:sz w:val="28"/>
        </w:rPr>
        <w:t xml:space="preserve"> в месяц</w:t>
      </w:r>
      <w:r w:rsidRPr="000A2FF6">
        <w:rPr>
          <w:sz w:val="28"/>
        </w:rPr>
        <w:t>.</w:t>
      </w:r>
    </w:p>
    <w:p w:rsidR="00954880" w:rsidRPr="000D289E" w:rsidRDefault="00954880" w:rsidP="00954880">
      <w:pPr>
        <w:ind w:right="-23" w:firstLine="686"/>
        <w:jc w:val="both"/>
        <w:rPr>
          <w:sz w:val="28"/>
          <w:szCs w:val="28"/>
        </w:rPr>
      </w:pPr>
      <w:r w:rsidRPr="000D289E">
        <w:rPr>
          <w:sz w:val="28"/>
          <w:szCs w:val="28"/>
        </w:rPr>
        <w:t>Требования к энергетической эффективности жилых и общественных зд</w:t>
      </w:r>
      <w:r w:rsidRPr="000D289E">
        <w:rPr>
          <w:sz w:val="28"/>
          <w:szCs w:val="28"/>
        </w:rPr>
        <w:t>а</w:t>
      </w:r>
      <w:r w:rsidRPr="000D289E">
        <w:rPr>
          <w:sz w:val="28"/>
          <w:szCs w:val="28"/>
        </w:rPr>
        <w:t>ний приведены в ФЗ №261 «Об энергосбережении и о повышении энергетич</w:t>
      </w:r>
      <w:r w:rsidRPr="000D289E">
        <w:rPr>
          <w:sz w:val="28"/>
          <w:szCs w:val="28"/>
        </w:rPr>
        <w:t>е</w:t>
      </w:r>
      <w:r w:rsidRPr="000D289E">
        <w:rPr>
          <w:sz w:val="28"/>
          <w:szCs w:val="28"/>
        </w:rPr>
        <w:t>ской эффективности, и о внесении изменений в отдельные законодательные а</w:t>
      </w:r>
      <w:r w:rsidRPr="000D289E">
        <w:rPr>
          <w:sz w:val="28"/>
          <w:szCs w:val="28"/>
        </w:rPr>
        <w:t>к</w:t>
      </w:r>
      <w:r w:rsidRPr="000D289E">
        <w:rPr>
          <w:sz w:val="28"/>
          <w:szCs w:val="28"/>
        </w:rPr>
        <w:t>ты Российской Федерации», ФЗ № 190 «О теплоснабжении».</w:t>
      </w:r>
    </w:p>
    <w:p w:rsidR="00954880" w:rsidRPr="000D289E" w:rsidRDefault="00954880" w:rsidP="00954880">
      <w:pPr>
        <w:ind w:right="-23" w:firstLine="686"/>
        <w:jc w:val="both"/>
        <w:rPr>
          <w:sz w:val="28"/>
          <w:szCs w:val="28"/>
        </w:rPr>
      </w:pPr>
      <w:r w:rsidRPr="000D289E">
        <w:rPr>
          <w:sz w:val="28"/>
          <w:szCs w:val="28"/>
        </w:rPr>
        <w:t>В соответствии с указанными документами, проектируемые и реконс</w:t>
      </w:r>
      <w:r w:rsidRPr="000D289E">
        <w:rPr>
          <w:sz w:val="28"/>
          <w:szCs w:val="28"/>
        </w:rPr>
        <w:t>т</w:t>
      </w:r>
      <w:r w:rsidRPr="000D289E">
        <w:rPr>
          <w:sz w:val="28"/>
          <w:szCs w:val="28"/>
        </w:rPr>
        <w:t>руируемы жилые, общественные и промышленные здания, должны проектир</w:t>
      </w:r>
      <w:r w:rsidRPr="000D289E">
        <w:rPr>
          <w:sz w:val="28"/>
          <w:szCs w:val="28"/>
        </w:rPr>
        <w:t>о</w:t>
      </w:r>
      <w:r w:rsidRPr="000D289E">
        <w:rPr>
          <w:sz w:val="28"/>
          <w:szCs w:val="28"/>
        </w:rPr>
        <w:t>ваться согласно СП 50.13330.2012 «Тепловая защита зданий», актуализирова</w:t>
      </w:r>
      <w:r w:rsidRPr="000D289E">
        <w:rPr>
          <w:sz w:val="28"/>
          <w:szCs w:val="28"/>
        </w:rPr>
        <w:t>н</w:t>
      </w:r>
      <w:r w:rsidRPr="000D289E">
        <w:rPr>
          <w:sz w:val="28"/>
          <w:szCs w:val="28"/>
        </w:rPr>
        <w:t xml:space="preserve">ная редакция </w:t>
      </w:r>
      <w:proofErr w:type="spellStart"/>
      <w:r w:rsidRPr="000D289E">
        <w:rPr>
          <w:sz w:val="28"/>
          <w:szCs w:val="28"/>
        </w:rPr>
        <w:t>СНиП</w:t>
      </w:r>
      <w:proofErr w:type="spellEnd"/>
      <w:r w:rsidRPr="000D289E">
        <w:rPr>
          <w:sz w:val="28"/>
          <w:szCs w:val="28"/>
        </w:rPr>
        <w:t xml:space="preserve"> 23-02-2003.</w:t>
      </w:r>
    </w:p>
    <w:p w:rsidR="00954880" w:rsidRPr="000D289E" w:rsidRDefault="00954880" w:rsidP="00954880">
      <w:pPr>
        <w:ind w:right="-23" w:firstLine="686"/>
        <w:jc w:val="both"/>
        <w:rPr>
          <w:sz w:val="28"/>
          <w:szCs w:val="28"/>
        </w:rPr>
      </w:pPr>
      <w:r w:rsidRPr="000D289E">
        <w:rPr>
          <w:sz w:val="28"/>
          <w:szCs w:val="28"/>
        </w:rPr>
        <w:t>Данные строительные нормы и правила устанавливают требования к те</w:t>
      </w:r>
      <w:r w:rsidRPr="000D289E">
        <w:rPr>
          <w:sz w:val="28"/>
          <w:szCs w:val="28"/>
        </w:rPr>
        <w:t>п</w:t>
      </w:r>
      <w:r w:rsidRPr="000D289E">
        <w:rPr>
          <w:sz w:val="28"/>
          <w:szCs w:val="28"/>
        </w:rPr>
        <w:t>ловой защите зданий в целях экономии энергии при обеспечении санитарно-гигиенических и оптимальных параметров микроклимата помещений и долг</w:t>
      </w:r>
      <w:r w:rsidRPr="000D289E">
        <w:rPr>
          <w:sz w:val="28"/>
          <w:szCs w:val="28"/>
        </w:rPr>
        <w:t>о</w:t>
      </w:r>
      <w:r w:rsidRPr="000D289E">
        <w:rPr>
          <w:sz w:val="28"/>
          <w:szCs w:val="28"/>
        </w:rPr>
        <w:t>вечности ограждающих конструкций зданий и сооружений.</w:t>
      </w:r>
    </w:p>
    <w:p w:rsidR="00954880" w:rsidRPr="000D289E" w:rsidRDefault="00954880" w:rsidP="00954880">
      <w:pPr>
        <w:ind w:right="-23" w:firstLine="686"/>
        <w:jc w:val="both"/>
        <w:rPr>
          <w:sz w:val="28"/>
          <w:szCs w:val="28"/>
        </w:rPr>
      </w:pPr>
      <w:r w:rsidRPr="000D289E">
        <w:rPr>
          <w:sz w:val="28"/>
          <w:szCs w:val="28"/>
        </w:rPr>
        <w:t>Требования к повышению тепловой защиты зданий и сооружений, осно</w:t>
      </w:r>
      <w:r w:rsidRPr="000D289E">
        <w:rPr>
          <w:sz w:val="28"/>
          <w:szCs w:val="28"/>
        </w:rPr>
        <w:t>в</w:t>
      </w:r>
      <w:r w:rsidRPr="000D289E">
        <w:rPr>
          <w:sz w:val="28"/>
          <w:szCs w:val="28"/>
        </w:rPr>
        <w:t>ных потребителей энергии, являются важным объектом государственного рег</w:t>
      </w:r>
      <w:r w:rsidRPr="000D289E">
        <w:rPr>
          <w:sz w:val="28"/>
          <w:szCs w:val="28"/>
        </w:rPr>
        <w:t>у</w:t>
      </w:r>
      <w:r w:rsidRPr="000D289E">
        <w:rPr>
          <w:sz w:val="28"/>
          <w:szCs w:val="28"/>
        </w:rPr>
        <w:t>лирования в большинстве стран мира. Эти требования рассматриваются также с точки зрения охраны окружающей среды, рационального использования не в</w:t>
      </w:r>
      <w:r w:rsidRPr="000D289E">
        <w:rPr>
          <w:sz w:val="28"/>
          <w:szCs w:val="28"/>
        </w:rPr>
        <w:t>о</w:t>
      </w:r>
      <w:r w:rsidRPr="000D289E">
        <w:rPr>
          <w:sz w:val="28"/>
          <w:szCs w:val="28"/>
        </w:rPr>
        <w:t>зобновляемых природных ресурсов и уменьшения влияния "парникового" э</w:t>
      </w:r>
      <w:r w:rsidRPr="000D289E">
        <w:rPr>
          <w:sz w:val="28"/>
          <w:szCs w:val="28"/>
        </w:rPr>
        <w:t>ф</w:t>
      </w:r>
      <w:r w:rsidRPr="000D289E">
        <w:rPr>
          <w:sz w:val="28"/>
          <w:szCs w:val="28"/>
        </w:rPr>
        <w:t>фекта и сокращения выделений двуокиси углерода и других вредных веществ в атмосферу.</w:t>
      </w:r>
    </w:p>
    <w:p w:rsidR="00954880" w:rsidRPr="000D289E" w:rsidRDefault="00954880" w:rsidP="00954880">
      <w:pPr>
        <w:ind w:right="-23" w:firstLine="686"/>
        <w:jc w:val="both"/>
        <w:rPr>
          <w:sz w:val="28"/>
          <w:szCs w:val="28"/>
        </w:rPr>
      </w:pPr>
      <w:r w:rsidRPr="000D289E">
        <w:rPr>
          <w:sz w:val="28"/>
          <w:szCs w:val="28"/>
        </w:rPr>
        <w:t>Данные нормы затрагивают часть общей задачи энергосбережения в зданиях. Одновременно с созданием эффективной тепловой защиты, в соответс</w:t>
      </w:r>
      <w:r w:rsidRPr="000D289E">
        <w:rPr>
          <w:sz w:val="28"/>
          <w:szCs w:val="28"/>
        </w:rPr>
        <w:t>т</w:t>
      </w:r>
      <w:r w:rsidRPr="000D289E">
        <w:rPr>
          <w:sz w:val="28"/>
          <w:szCs w:val="28"/>
        </w:rPr>
        <w:t>вии с другими нормативными документами принимаются меры по повышению эффективности инженерного оборудования зданий, снижению потерь энергии при ее выработке и транспортировке, а также по сокращению расхода тепловой и электрической энергии путем автоматического управления и регулирования оборудования и инженерных систем в целом.</w:t>
      </w:r>
    </w:p>
    <w:p w:rsidR="00954880" w:rsidRPr="000D289E" w:rsidRDefault="00954880" w:rsidP="00954880">
      <w:pPr>
        <w:ind w:right="-23" w:firstLine="686"/>
        <w:jc w:val="both"/>
        <w:rPr>
          <w:sz w:val="28"/>
          <w:szCs w:val="28"/>
        </w:rPr>
      </w:pPr>
      <w:r w:rsidRPr="000D289E">
        <w:rPr>
          <w:sz w:val="28"/>
          <w:szCs w:val="28"/>
        </w:rPr>
        <w:lastRenderedPageBreak/>
        <w:t>Нормы по тепловой защите зданий гармонизированы с аналогичными з</w:t>
      </w:r>
      <w:r w:rsidRPr="000D289E">
        <w:rPr>
          <w:sz w:val="28"/>
          <w:szCs w:val="28"/>
        </w:rPr>
        <w:t>а</w:t>
      </w:r>
      <w:r w:rsidRPr="000D289E">
        <w:rPr>
          <w:sz w:val="28"/>
          <w:szCs w:val="28"/>
        </w:rPr>
        <w:t xml:space="preserve">рубежными нормами развитых стран. Эти нормы, как и нормы на инженерное оборудование, содержат минимальные требования, и строительство </w:t>
      </w:r>
      <w:proofErr w:type="gramStart"/>
      <w:r w:rsidRPr="000D289E">
        <w:rPr>
          <w:sz w:val="28"/>
          <w:szCs w:val="28"/>
        </w:rPr>
        <w:t>многих зданий может</w:t>
      </w:r>
      <w:proofErr w:type="gramEnd"/>
      <w:r w:rsidRPr="000D289E">
        <w:rPr>
          <w:sz w:val="28"/>
          <w:szCs w:val="28"/>
        </w:rPr>
        <w:t xml:space="preserve"> быть выполнено на экономической основе с существенно более высокими показателями тепловой защиты, предусмотренными классификацией зданий по энергетической эффективности.</w:t>
      </w:r>
    </w:p>
    <w:p w:rsidR="00954880" w:rsidRPr="000D289E" w:rsidRDefault="00954880" w:rsidP="00954880">
      <w:pPr>
        <w:ind w:right="-23" w:firstLine="686"/>
        <w:jc w:val="both"/>
        <w:rPr>
          <w:sz w:val="28"/>
          <w:szCs w:val="28"/>
        </w:rPr>
      </w:pPr>
      <w:r w:rsidRPr="000D289E">
        <w:rPr>
          <w:sz w:val="28"/>
          <w:szCs w:val="28"/>
        </w:rPr>
        <w:t>Данные нормы и правила распространяются на тепловую защиту жилых, общественных, производственных, сельскохозяйственных и складских зданий и сооружений (далее - зданий), в которых необходимо поддерживать определе</w:t>
      </w:r>
      <w:r w:rsidRPr="000D289E">
        <w:rPr>
          <w:sz w:val="28"/>
          <w:szCs w:val="28"/>
        </w:rPr>
        <w:t>н</w:t>
      </w:r>
      <w:r w:rsidRPr="000D289E">
        <w:rPr>
          <w:sz w:val="28"/>
          <w:szCs w:val="28"/>
        </w:rPr>
        <w:t>ную температуру и влажность внутреннего воздуха.</w:t>
      </w:r>
    </w:p>
    <w:p w:rsidR="00954880" w:rsidRPr="000D289E" w:rsidRDefault="00954880" w:rsidP="00954880">
      <w:pPr>
        <w:ind w:right="-23" w:firstLine="686"/>
        <w:jc w:val="both"/>
        <w:rPr>
          <w:sz w:val="28"/>
          <w:szCs w:val="28"/>
        </w:rPr>
      </w:pPr>
      <w:r w:rsidRPr="000D289E">
        <w:rPr>
          <w:sz w:val="28"/>
          <w:szCs w:val="28"/>
        </w:rPr>
        <w:t>Согласно СП 50.13330.2012 «Тепловая защита зданий», актуализирова</w:t>
      </w:r>
      <w:r w:rsidRPr="000D289E">
        <w:rPr>
          <w:sz w:val="28"/>
          <w:szCs w:val="28"/>
        </w:rPr>
        <w:t>н</w:t>
      </w:r>
      <w:r w:rsidRPr="000D289E">
        <w:rPr>
          <w:sz w:val="28"/>
          <w:szCs w:val="28"/>
        </w:rPr>
        <w:t xml:space="preserve">ная редакция </w:t>
      </w:r>
      <w:proofErr w:type="spellStart"/>
      <w:r w:rsidRPr="000D289E">
        <w:rPr>
          <w:sz w:val="28"/>
          <w:szCs w:val="28"/>
        </w:rPr>
        <w:t>СНиП</w:t>
      </w:r>
      <w:proofErr w:type="spellEnd"/>
      <w:r w:rsidRPr="000D289E">
        <w:rPr>
          <w:sz w:val="28"/>
          <w:szCs w:val="28"/>
        </w:rPr>
        <w:t xml:space="preserve"> 23-02-2003, энергетическую эффективность жилых и общ</w:t>
      </w:r>
      <w:r w:rsidRPr="000D289E">
        <w:rPr>
          <w:sz w:val="28"/>
          <w:szCs w:val="28"/>
        </w:rPr>
        <w:t>е</w:t>
      </w:r>
      <w:r w:rsidRPr="000D289E">
        <w:rPr>
          <w:sz w:val="28"/>
          <w:szCs w:val="28"/>
        </w:rPr>
        <w:t>ственных зданий следует устанавливать в соответствии с классификацией по таблице 26.</w:t>
      </w:r>
    </w:p>
    <w:p w:rsidR="00954880" w:rsidRPr="000D289E" w:rsidRDefault="00954880" w:rsidP="00954880">
      <w:pPr>
        <w:ind w:right="-23" w:firstLine="686"/>
        <w:jc w:val="both"/>
        <w:rPr>
          <w:sz w:val="28"/>
          <w:szCs w:val="28"/>
        </w:rPr>
      </w:pPr>
      <w:r w:rsidRPr="000D289E">
        <w:rPr>
          <w:sz w:val="28"/>
          <w:szCs w:val="28"/>
        </w:rPr>
        <w:t>Присвоение классов D, Е на стадии проектирования не допускается. Кла</w:t>
      </w:r>
      <w:r w:rsidRPr="000D289E">
        <w:rPr>
          <w:sz w:val="28"/>
          <w:szCs w:val="28"/>
        </w:rPr>
        <w:t>с</w:t>
      </w:r>
      <w:r w:rsidRPr="000D289E">
        <w:rPr>
          <w:sz w:val="28"/>
          <w:szCs w:val="28"/>
        </w:rPr>
        <w:t>сы</w:t>
      </w:r>
      <w:proofErr w:type="gramStart"/>
      <w:r w:rsidRPr="000D289E">
        <w:rPr>
          <w:sz w:val="28"/>
          <w:szCs w:val="28"/>
        </w:rPr>
        <w:t xml:space="preserve"> А</w:t>
      </w:r>
      <w:proofErr w:type="gramEnd"/>
      <w:r w:rsidRPr="000D289E">
        <w:rPr>
          <w:sz w:val="28"/>
          <w:szCs w:val="28"/>
        </w:rPr>
        <w:t>, В устанавливают для вновь возводимых и реконструируемых зданий на стадии разработки проекта и впоследствии их уточняют по результатам эк</w:t>
      </w:r>
      <w:r w:rsidRPr="000D289E">
        <w:rPr>
          <w:sz w:val="28"/>
          <w:szCs w:val="28"/>
        </w:rPr>
        <w:t>с</w:t>
      </w:r>
      <w:r w:rsidRPr="000D289E">
        <w:rPr>
          <w:sz w:val="28"/>
          <w:szCs w:val="28"/>
        </w:rPr>
        <w:t xml:space="preserve">плуатации. </w:t>
      </w:r>
    </w:p>
    <w:p w:rsidR="00954880" w:rsidRPr="000D289E" w:rsidRDefault="00954880" w:rsidP="00954880">
      <w:pPr>
        <w:ind w:right="-23" w:firstLine="686"/>
        <w:jc w:val="both"/>
        <w:rPr>
          <w:sz w:val="28"/>
          <w:szCs w:val="28"/>
        </w:rPr>
      </w:pPr>
      <w:r w:rsidRPr="000D289E">
        <w:rPr>
          <w:sz w:val="28"/>
          <w:szCs w:val="28"/>
        </w:rPr>
        <w:t>Для достижения классов</w:t>
      </w:r>
      <w:proofErr w:type="gramStart"/>
      <w:r w:rsidRPr="000D289E">
        <w:rPr>
          <w:sz w:val="28"/>
          <w:szCs w:val="28"/>
        </w:rPr>
        <w:t xml:space="preserve"> А</w:t>
      </w:r>
      <w:proofErr w:type="gramEnd"/>
      <w:r w:rsidRPr="000D289E">
        <w:rPr>
          <w:sz w:val="28"/>
          <w:szCs w:val="28"/>
        </w:rPr>
        <w:t>, В органам администраций субъектов Росси</w:t>
      </w:r>
      <w:r w:rsidRPr="000D289E">
        <w:rPr>
          <w:sz w:val="28"/>
          <w:szCs w:val="28"/>
        </w:rPr>
        <w:t>й</w:t>
      </w:r>
      <w:r w:rsidRPr="000D289E">
        <w:rPr>
          <w:sz w:val="28"/>
          <w:szCs w:val="28"/>
        </w:rPr>
        <w:t>ской Федерации рекомендуется применять меры по экономическому стимул</w:t>
      </w:r>
      <w:r w:rsidRPr="000D289E">
        <w:rPr>
          <w:sz w:val="28"/>
          <w:szCs w:val="28"/>
        </w:rPr>
        <w:t>и</w:t>
      </w:r>
      <w:r w:rsidRPr="000D289E">
        <w:rPr>
          <w:sz w:val="28"/>
          <w:szCs w:val="28"/>
        </w:rPr>
        <w:t xml:space="preserve">рованию участников проектирования и строительства. </w:t>
      </w:r>
    </w:p>
    <w:p w:rsidR="00954880" w:rsidRPr="000D289E" w:rsidRDefault="00954880" w:rsidP="00954880">
      <w:pPr>
        <w:ind w:right="-23" w:firstLine="686"/>
        <w:jc w:val="both"/>
        <w:rPr>
          <w:sz w:val="28"/>
          <w:szCs w:val="28"/>
        </w:rPr>
      </w:pPr>
      <w:r w:rsidRPr="000D289E">
        <w:rPr>
          <w:sz w:val="28"/>
          <w:szCs w:val="28"/>
        </w:rPr>
        <w:t>Класс</w:t>
      </w:r>
      <w:proofErr w:type="gramStart"/>
      <w:r w:rsidRPr="000D289E">
        <w:rPr>
          <w:sz w:val="28"/>
          <w:szCs w:val="28"/>
        </w:rPr>
        <w:t xml:space="preserve"> С</w:t>
      </w:r>
      <w:proofErr w:type="gramEnd"/>
      <w:r w:rsidRPr="000D289E">
        <w:rPr>
          <w:sz w:val="28"/>
          <w:szCs w:val="28"/>
        </w:rPr>
        <w:t xml:space="preserve"> устанавливают при эксплуатации вновь возведенных и реконс</w:t>
      </w:r>
      <w:r w:rsidRPr="000D289E">
        <w:rPr>
          <w:sz w:val="28"/>
          <w:szCs w:val="28"/>
        </w:rPr>
        <w:t>т</w:t>
      </w:r>
      <w:r w:rsidRPr="000D289E">
        <w:rPr>
          <w:sz w:val="28"/>
          <w:szCs w:val="28"/>
        </w:rPr>
        <w:t xml:space="preserve">руированных зданий согласно разделу 11 </w:t>
      </w:r>
      <w:proofErr w:type="spellStart"/>
      <w:r w:rsidRPr="000D289E">
        <w:rPr>
          <w:sz w:val="28"/>
          <w:szCs w:val="28"/>
        </w:rPr>
        <w:t>СНиП</w:t>
      </w:r>
      <w:proofErr w:type="spellEnd"/>
      <w:r w:rsidRPr="000D289E">
        <w:rPr>
          <w:sz w:val="28"/>
          <w:szCs w:val="28"/>
        </w:rPr>
        <w:t xml:space="preserve"> 23-02-2003. </w:t>
      </w:r>
    </w:p>
    <w:p w:rsidR="00954880" w:rsidRDefault="00954880" w:rsidP="00954880">
      <w:pPr>
        <w:ind w:right="-23" w:firstLine="686"/>
        <w:jc w:val="both"/>
        <w:rPr>
          <w:sz w:val="28"/>
          <w:szCs w:val="28"/>
        </w:rPr>
      </w:pPr>
      <w:r w:rsidRPr="000D289E">
        <w:rPr>
          <w:sz w:val="28"/>
          <w:szCs w:val="28"/>
        </w:rPr>
        <w:t>Классы D, Е устанавливают при эксплуатации возведенных до 2000 г. зданий с целью разработки органами администраций субъектов Российской Ф</w:t>
      </w:r>
      <w:r w:rsidRPr="000D289E">
        <w:rPr>
          <w:sz w:val="28"/>
          <w:szCs w:val="28"/>
        </w:rPr>
        <w:t>е</w:t>
      </w:r>
      <w:r w:rsidRPr="000D289E">
        <w:rPr>
          <w:sz w:val="28"/>
          <w:szCs w:val="28"/>
        </w:rPr>
        <w:t>дерации очередности и мероприятий по реконструкции этих зданий.</w:t>
      </w:r>
    </w:p>
    <w:p w:rsidR="00954880" w:rsidRPr="000D289E" w:rsidRDefault="00954880" w:rsidP="00954880">
      <w:pPr>
        <w:ind w:right="-23" w:firstLine="686"/>
        <w:jc w:val="both"/>
        <w:rPr>
          <w:sz w:val="28"/>
          <w:szCs w:val="28"/>
        </w:rPr>
      </w:pPr>
    </w:p>
    <w:p w:rsidR="00954880" w:rsidRPr="000D289E" w:rsidRDefault="00954880" w:rsidP="00954880">
      <w:pPr>
        <w:jc w:val="center"/>
        <w:rPr>
          <w:iCs/>
          <w:szCs w:val="18"/>
        </w:rPr>
      </w:pPr>
      <w:r w:rsidRPr="000D289E">
        <w:rPr>
          <w:iCs/>
          <w:szCs w:val="18"/>
        </w:rPr>
        <w:t>Таблица</w:t>
      </w:r>
      <w:r>
        <w:rPr>
          <w:iCs/>
          <w:szCs w:val="18"/>
        </w:rPr>
        <w:t xml:space="preserve"> 27</w:t>
      </w:r>
      <w:r w:rsidRPr="000D289E">
        <w:rPr>
          <w:iCs/>
          <w:szCs w:val="18"/>
        </w:rPr>
        <w:t xml:space="preserve"> - Классы энергосбережения жилых и общественных зданий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6"/>
        <w:gridCol w:w="1648"/>
        <w:gridCol w:w="4166"/>
        <w:gridCol w:w="2404"/>
      </w:tblGrid>
      <w:tr w:rsidR="00954880" w:rsidRPr="000D289E" w:rsidTr="00FA234E">
        <w:tc>
          <w:tcPr>
            <w:tcW w:w="830"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Обозначение класса</w:t>
            </w:r>
          </w:p>
        </w:tc>
        <w:tc>
          <w:tcPr>
            <w:tcW w:w="836"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класса</w:t>
            </w:r>
          </w:p>
        </w:tc>
        <w:tc>
          <w:tcPr>
            <w:tcW w:w="2114"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Величина отклонения расчетного (факт</w:t>
            </w:r>
            <w:r w:rsidRPr="000D289E">
              <w:rPr>
                <w:b/>
                <w:color w:val="000000"/>
                <w:sz w:val="20"/>
                <w:szCs w:val="20"/>
              </w:rPr>
              <w:t>и</w:t>
            </w:r>
            <w:r w:rsidRPr="000D289E">
              <w:rPr>
                <w:b/>
                <w:color w:val="000000"/>
                <w:sz w:val="20"/>
                <w:szCs w:val="20"/>
              </w:rPr>
              <w:t>ческого) значения удельной характерист</w:t>
            </w:r>
            <w:r w:rsidRPr="000D289E">
              <w:rPr>
                <w:b/>
                <w:color w:val="000000"/>
                <w:sz w:val="20"/>
                <w:szCs w:val="20"/>
              </w:rPr>
              <w:t>и</w:t>
            </w:r>
            <w:r w:rsidRPr="000D289E">
              <w:rPr>
                <w:b/>
                <w:color w:val="000000"/>
                <w:sz w:val="20"/>
                <w:szCs w:val="20"/>
              </w:rPr>
              <w:t xml:space="preserve">ки расхода тепловой энергии на отопление и вентиляцию здания </w:t>
            </w:r>
            <w:proofErr w:type="gramStart"/>
            <w:r w:rsidRPr="000D289E">
              <w:rPr>
                <w:b/>
                <w:color w:val="000000"/>
                <w:sz w:val="20"/>
                <w:szCs w:val="20"/>
              </w:rPr>
              <w:t>от</w:t>
            </w:r>
            <w:proofErr w:type="gramEnd"/>
            <w:r w:rsidRPr="000D289E">
              <w:rPr>
                <w:b/>
                <w:color w:val="000000"/>
                <w:sz w:val="20"/>
                <w:szCs w:val="20"/>
              </w:rPr>
              <w:t xml:space="preserve"> нормируемого, %</w:t>
            </w:r>
          </w:p>
        </w:tc>
        <w:tc>
          <w:tcPr>
            <w:tcW w:w="1219" w:type="pct"/>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Рекомендуемые мероприятия, разрабат</w:t>
            </w:r>
            <w:r w:rsidRPr="000D289E">
              <w:rPr>
                <w:b/>
                <w:color w:val="000000"/>
                <w:sz w:val="20"/>
                <w:szCs w:val="20"/>
              </w:rPr>
              <w:t>ы</w:t>
            </w:r>
            <w:r w:rsidRPr="000D289E">
              <w:rPr>
                <w:b/>
                <w:color w:val="000000"/>
                <w:sz w:val="20"/>
                <w:szCs w:val="20"/>
              </w:rPr>
              <w:t>ваемые субъектами РФ</w:t>
            </w:r>
          </w:p>
        </w:tc>
      </w:tr>
      <w:tr w:rsidR="00954880" w:rsidRPr="000D289E" w:rsidTr="00FA234E">
        <w:tc>
          <w:tcPr>
            <w:tcW w:w="5000" w:type="pct"/>
            <w:gridSpan w:val="4"/>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При проектировании и эксплуатации новых и реконструируемых зданий</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lastRenderedPageBreak/>
              <w:t>А++</w:t>
            </w:r>
          </w:p>
        </w:tc>
        <w:tc>
          <w:tcPr>
            <w:tcW w:w="836"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Очень высокий</w:t>
            </w: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Ниже -60</w:t>
            </w:r>
          </w:p>
        </w:tc>
        <w:tc>
          <w:tcPr>
            <w:tcW w:w="1219"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Экономическое стим</w:t>
            </w:r>
            <w:r w:rsidRPr="000D289E">
              <w:rPr>
                <w:color w:val="000000"/>
                <w:sz w:val="20"/>
                <w:szCs w:val="20"/>
              </w:rPr>
              <w:t>у</w:t>
            </w:r>
            <w:r w:rsidRPr="000D289E">
              <w:rPr>
                <w:color w:val="000000"/>
                <w:sz w:val="20"/>
                <w:szCs w:val="20"/>
              </w:rPr>
              <w:t>лирование</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А+</w:t>
            </w:r>
          </w:p>
        </w:tc>
        <w:tc>
          <w:tcPr>
            <w:tcW w:w="836" w:type="pct"/>
            <w:vMerge/>
            <w:vAlign w:val="center"/>
            <w:hideMark/>
          </w:tcPr>
          <w:p w:rsidR="00954880" w:rsidRPr="000D289E" w:rsidRDefault="00954880" w:rsidP="00FA234E">
            <w:pPr>
              <w:rPr>
                <w:color w:val="000000"/>
                <w:sz w:val="20"/>
                <w:szCs w:val="20"/>
              </w:rPr>
            </w:pP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-50 до -60 включительно</w:t>
            </w:r>
          </w:p>
        </w:tc>
        <w:tc>
          <w:tcPr>
            <w:tcW w:w="1219" w:type="pct"/>
            <w:vMerge/>
            <w:vAlign w:val="center"/>
            <w:hideMark/>
          </w:tcPr>
          <w:p w:rsidR="00954880" w:rsidRPr="000D289E" w:rsidRDefault="00954880" w:rsidP="00FA234E">
            <w:pPr>
              <w:rPr>
                <w:color w:val="000000"/>
                <w:sz w:val="20"/>
                <w:szCs w:val="20"/>
              </w:rPr>
            </w:pP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А</w:t>
            </w:r>
          </w:p>
        </w:tc>
        <w:tc>
          <w:tcPr>
            <w:tcW w:w="836" w:type="pct"/>
            <w:vMerge/>
            <w:vAlign w:val="center"/>
            <w:hideMark/>
          </w:tcPr>
          <w:p w:rsidR="00954880" w:rsidRPr="000D289E" w:rsidRDefault="00954880" w:rsidP="00FA234E">
            <w:pPr>
              <w:rPr>
                <w:color w:val="000000"/>
                <w:sz w:val="20"/>
                <w:szCs w:val="20"/>
              </w:rPr>
            </w:pP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-40 до -50 включительно</w:t>
            </w:r>
          </w:p>
        </w:tc>
        <w:tc>
          <w:tcPr>
            <w:tcW w:w="1219" w:type="pct"/>
            <w:vMerge/>
            <w:vAlign w:val="center"/>
            <w:hideMark/>
          </w:tcPr>
          <w:p w:rsidR="00954880" w:rsidRPr="000D289E" w:rsidRDefault="00954880" w:rsidP="00FA234E">
            <w:pPr>
              <w:rPr>
                <w:color w:val="000000"/>
                <w:sz w:val="20"/>
                <w:szCs w:val="20"/>
              </w:rPr>
            </w:pP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В+</w:t>
            </w:r>
          </w:p>
        </w:tc>
        <w:tc>
          <w:tcPr>
            <w:tcW w:w="836"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Высокий</w:t>
            </w: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-30 до - 40 включительно</w:t>
            </w:r>
          </w:p>
        </w:tc>
        <w:tc>
          <w:tcPr>
            <w:tcW w:w="1219"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Экономическое стим</w:t>
            </w:r>
            <w:r w:rsidRPr="000D289E">
              <w:rPr>
                <w:color w:val="000000"/>
                <w:sz w:val="20"/>
                <w:szCs w:val="20"/>
              </w:rPr>
              <w:t>у</w:t>
            </w:r>
            <w:r w:rsidRPr="000D289E">
              <w:rPr>
                <w:color w:val="000000"/>
                <w:sz w:val="20"/>
                <w:szCs w:val="20"/>
              </w:rPr>
              <w:t>лирование</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В</w:t>
            </w:r>
          </w:p>
        </w:tc>
        <w:tc>
          <w:tcPr>
            <w:tcW w:w="836" w:type="pct"/>
            <w:vMerge/>
            <w:vAlign w:val="center"/>
            <w:hideMark/>
          </w:tcPr>
          <w:p w:rsidR="00954880" w:rsidRPr="000D289E" w:rsidRDefault="00954880" w:rsidP="00FA234E">
            <w:pPr>
              <w:rPr>
                <w:color w:val="000000"/>
                <w:sz w:val="20"/>
                <w:szCs w:val="20"/>
              </w:rPr>
            </w:pP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-15 до -30 включительно</w:t>
            </w:r>
          </w:p>
        </w:tc>
        <w:tc>
          <w:tcPr>
            <w:tcW w:w="1219" w:type="pct"/>
            <w:vMerge/>
            <w:vAlign w:val="center"/>
            <w:hideMark/>
          </w:tcPr>
          <w:p w:rsidR="00954880" w:rsidRPr="000D289E" w:rsidRDefault="00954880" w:rsidP="00FA234E">
            <w:pPr>
              <w:rPr>
                <w:color w:val="000000"/>
                <w:sz w:val="20"/>
                <w:szCs w:val="20"/>
              </w:rPr>
            </w:pP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С+</w:t>
            </w:r>
          </w:p>
        </w:tc>
        <w:tc>
          <w:tcPr>
            <w:tcW w:w="836"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Нормальный</w:t>
            </w: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-5 до -15 включительно</w:t>
            </w:r>
          </w:p>
        </w:tc>
        <w:tc>
          <w:tcPr>
            <w:tcW w:w="1219" w:type="pct"/>
            <w:vMerge w:val="restar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Мероприятия не разр</w:t>
            </w:r>
            <w:r w:rsidRPr="000D289E">
              <w:rPr>
                <w:color w:val="000000"/>
                <w:sz w:val="20"/>
                <w:szCs w:val="20"/>
              </w:rPr>
              <w:t>а</w:t>
            </w:r>
            <w:r w:rsidRPr="000D289E">
              <w:rPr>
                <w:color w:val="000000"/>
                <w:sz w:val="20"/>
                <w:szCs w:val="20"/>
              </w:rPr>
              <w:t>батываются</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С</w:t>
            </w:r>
          </w:p>
        </w:tc>
        <w:tc>
          <w:tcPr>
            <w:tcW w:w="836" w:type="pct"/>
            <w:vMerge/>
            <w:vAlign w:val="center"/>
            <w:hideMark/>
          </w:tcPr>
          <w:p w:rsidR="00954880" w:rsidRPr="000D289E" w:rsidRDefault="00954880" w:rsidP="00FA234E">
            <w:pPr>
              <w:rPr>
                <w:color w:val="000000"/>
                <w:sz w:val="20"/>
                <w:szCs w:val="20"/>
              </w:rPr>
            </w:pP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+5 до -5 включительно</w:t>
            </w:r>
          </w:p>
        </w:tc>
        <w:tc>
          <w:tcPr>
            <w:tcW w:w="1219" w:type="pct"/>
            <w:vMerge/>
            <w:vAlign w:val="center"/>
            <w:hideMark/>
          </w:tcPr>
          <w:p w:rsidR="00954880" w:rsidRPr="000D289E" w:rsidRDefault="00954880" w:rsidP="00FA234E">
            <w:pPr>
              <w:rPr>
                <w:color w:val="000000"/>
                <w:sz w:val="20"/>
                <w:szCs w:val="20"/>
              </w:rPr>
            </w:pP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С-</w:t>
            </w:r>
          </w:p>
        </w:tc>
        <w:tc>
          <w:tcPr>
            <w:tcW w:w="836" w:type="pct"/>
            <w:vMerge/>
            <w:vAlign w:val="center"/>
            <w:hideMark/>
          </w:tcPr>
          <w:p w:rsidR="00954880" w:rsidRPr="000D289E" w:rsidRDefault="00954880" w:rsidP="00FA234E">
            <w:pPr>
              <w:rPr>
                <w:color w:val="000000"/>
                <w:sz w:val="20"/>
                <w:szCs w:val="20"/>
              </w:rPr>
            </w:pP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+15 до +5 включительно</w:t>
            </w:r>
          </w:p>
        </w:tc>
        <w:tc>
          <w:tcPr>
            <w:tcW w:w="1219" w:type="pct"/>
            <w:vMerge/>
            <w:vAlign w:val="center"/>
            <w:hideMark/>
          </w:tcPr>
          <w:p w:rsidR="00954880" w:rsidRPr="000D289E" w:rsidRDefault="00954880" w:rsidP="00FA234E">
            <w:pPr>
              <w:rPr>
                <w:color w:val="000000"/>
                <w:sz w:val="20"/>
                <w:szCs w:val="20"/>
              </w:rPr>
            </w:pPr>
          </w:p>
        </w:tc>
      </w:tr>
      <w:tr w:rsidR="00954880" w:rsidRPr="000D289E" w:rsidTr="00FA234E">
        <w:tc>
          <w:tcPr>
            <w:tcW w:w="5000" w:type="pct"/>
            <w:gridSpan w:val="4"/>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При эксплуатации существующих зданий</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D</w:t>
            </w:r>
          </w:p>
        </w:tc>
        <w:tc>
          <w:tcPr>
            <w:tcW w:w="836"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Пониженный</w:t>
            </w: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От +15,1 до +50 включительно</w:t>
            </w:r>
          </w:p>
        </w:tc>
        <w:tc>
          <w:tcPr>
            <w:tcW w:w="1219"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Реконструкция при соо</w:t>
            </w:r>
            <w:r w:rsidRPr="000D289E">
              <w:rPr>
                <w:color w:val="000000"/>
                <w:sz w:val="20"/>
                <w:szCs w:val="20"/>
              </w:rPr>
              <w:t>т</w:t>
            </w:r>
            <w:r w:rsidRPr="000D289E">
              <w:rPr>
                <w:color w:val="000000"/>
                <w:sz w:val="20"/>
                <w:szCs w:val="20"/>
              </w:rPr>
              <w:t>ветствующем эконом</w:t>
            </w:r>
            <w:r w:rsidRPr="000D289E">
              <w:rPr>
                <w:color w:val="000000"/>
                <w:sz w:val="20"/>
                <w:szCs w:val="20"/>
              </w:rPr>
              <w:t>и</w:t>
            </w:r>
            <w:r w:rsidRPr="000D289E">
              <w:rPr>
                <w:color w:val="000000"/>
                <w:sz w:val="20"/>
                <w:szCs w:val="20"/>
              </w:rPr>
              <w:t>ческом обосновании</w:t>
            </w:r>
          </w:p>
        </w:tc>
      </w:tr>
      <w:tr w:rsidR="00954880" w:rsidRPr="000D289E" w:rsidTr="00FA234E">
        <w:tc>
          <w:tcPr>
            <w:tcW w:w="830"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E</w:t>
            </w:r>
          </w:p>
        </w:tc>
        <w:tc>
          <w:tcPr>
            <w:tcW w:w="836"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Низкий</w:t>
            </w:r>
          </w:p>
        </w:tc>
        <w:tc>
          <w:tcPr>
            <w:tcW w:w="2114"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Более +50</w:t>
            </w:r>
          </w:p>
        </w:tc>
        <w:tc>
          <w:tcPr>
            <w:tcW w:w="1219" w:type="pct"/>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Реконструкция при соо</w:t>
            </w:r>
            <w:r w:rsidRPr="000D289E">
              <w:rPr>
                <w:color w:val="000000"/>
                <w:sz w:val="20"/>
                <w:szCs w:val="20"/>
              </w:rPr>
              <w:t>т</w:t>
            </w:r>
            <w:r w:rsidRPr="000D289E">
              <w:rPr>
                <w:color w:val="000000"/>
                <w:sz w:val="20"/>
                <w:szCs w:val="20"/>
              </w:rPr>
              <w:t>ветствующем эконом</w:t>
            </w:r>
            <w:r w:rsidRPr="000D289E">
              <w:rPr>
                <w:color w:val="000000"/>
                <w:sz w:val="20"/>
                <w:szCs w:val="20"/>
              </w:rPr>
              <w:t>и</w:t>
            </w:r>
            <w:r w:rsidRPr="000D289E">
              <w:rPr>
                <w:color w:val="000000"/>
                <w:sz w:val="20"/>
                <w:szCs w:val="20"/>
              </w:rPr>
              <w:t>ческом обосновании, или снос</w:t>
            </w:r>
          </w:p>
        </w:tc>
      </w:tr>
    </w:tbl>
    <w:p w:rsidR="00954880" w:rsidRPr="000D289E"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2.4. Прогнозы приростов объемов потребления тепловой энергии (мощн</w:t>
      </w:r>
      <w:r w:rsidRPr="000D289E">
        <w:rPr>
          <w:b/>
          <w:sz w:val="28"/>
          <w:szCs w:val="28"/>
        </w:rPr>
        <w:t>о</w:t>
      </w:r>
      <w:r w:rsidRPr="000D289E">
        <w:rPr>
          <w:b/>
          <w:sz w:val="28"/>
          <w:szCs w:val="28"/>
        </w:rPr>
        <w:t>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w:t>
      </w:r>
      <w:r w:rsidRPr="000D289E">
        <w:rPr>
          <w:b/>
          <w:sz w:val="28"/>
          <w:szCs w:val="28"/>
        </w:rPr>
        <w:t>п</w:t>
      </w:r>
      <w:r w:rsidRPr="000D289E">
        <w:rPr>
          <w:b/>
          <w:sz w:val="28"/>
          <w:szCs w:val="28"/>
        </w:rPr>
        <w:t>ловой энергии</w:t>
      </w:r>
      <w:r>
        <w:rPr>
          <w:b/>
          <w:sz w:val="28"/>
          <w:szCs w:val="28"/>
        </w:rPr>
        <w:t xml:space="preserve"> на каждом этапе</w:t>
      </w:r>
    </w:p>
    <w:p w:rsidR="00954880" w:rsidRPr="000D289E" w:rsidRDefault="00954880" w:rsidP="00954880">
      <w:pPr>
        <w:ind w:right="-23" w:firstLine="686"/>
        <w:jc w:val="both"/>
        <w:rPr>
          <w:sz w:val="28"/>
          <w:szCs w:val="28"/>
        </w:rPr>
      </w:pPr>
      <w:r w:rsidRPr="000D289E">
        <w:rPr>
          <w:sz w:val="28"/>
          <w:szCs w:val="28"/>
        </w:rPr>
        <w:t>Прогноз прироста тепловой нагрузки на ближайшую и среднесрочную перспективу принят на основании выданных технических условий на присо</w:t>
      </w:r>
      <w:r w:rsidRPr="000D289E">
        <w:rPr>
          <w:sz w:val="28"/>
          <w:szCs w:val="28"/>
        </w:rPr>
        <w:t>е</w:t>
      </w:r>
      <w:r w:rsidRPr="000D289E">
        <w:rPr>
          <w:sz w:val="28"/>
          <w:szCs w:val="28"/>
        </w:rPr>
        <w:t>динение и материалов проектов планировки территории. Прогноз прироста на долгосрочную перспективу принят в соответствии с материалами актуализ</w:t>
      </w:r>
      <w:r w:rsidRPr="000D289E">
        <w:rPr>
          <w:sz w:val="28"/>
          <w:szCs w:val="28"/>
        </w:rPr>
        <w:t>и</w:t>
      </w:r>
      <w:r w:rsidRPr="000D289E">
        <w:rPr>
          <w:sz w:val="28"/>
          <w:szCs w:val="28"/>
        </w:rPr>
        <w:t>руемой схемы.</w:t>
      </w:r>
    </w:p>
    <w:p w:rsidR="00954880" w:rsidRPr="000D289E" w:rsidRDefault="00954880" w:rsidP="00954880">
      <w:pPr>
        <w:ind w:right="-23" w:firstLine="686"/>
        <w:jc w:val="both"/>
        <w:rPr>
          <w:sz w:val="28"/>
          <w:szCs w:val="28"/>
        </w:rPr>
      </w:pPr>
      <w:r w:rsidRPr="000D289E">
        <w:rPr>
          <w:sz w:val="28"/>
          <w:szCs w:val="28"/>
        </w:rPr>
        <w:t>Годовой объем ожидаемого объема реализации тепловой энергии на от</w:t>
      </w:r>
      <w:r w:rsidRPr="000D289E">
        <w:rPr>
          <w:sz w:val="28"/>
          <w:szCs w:val="28"/>
        </w:rPr>
        <w:t>о</w:t>
      </w:r>
      <w:r w:rsidRPr="000D289E">
        <w:rPr>
          <w:sz w:val="28"/>
          <w:szCs w:val="28"/>
        </w:rPr>
        <w:t>пление-вентиляцию определен по формуле:</w:t>
      </w:r>
    </w:p>
    <w:p w:rsidR="00954880" w:rsidRPr="000D289E" w:rsidRDefault="00954880" w:rsidP="00954880">
      <w:pPr>
        <w:ind w:right="-23" w:firstLine="686"/>
        <w:jc w:val="both"/>
        <w:rPr>
          <w:sz w:val="28"/>
          <w:szCs w:val="28"/>
        </w:rPr>
      </w:pPr>
      <w:proofErr w:type="spellStart"/>
      <w:r w:rsidRPr="000D289E">
        <w:rPr>
          <w:sz w:val="28"/>
          <w:szCs w:val="28"/>
        </w:rPr>
        <w:t>Qов</w:t>
      </w:r>
      <w:proofErr w:type="spellEnd"/>
      <w:r w:rsidRPr="000D289E">
        <w:rPr>
          <w:sz w:val="28"/>
          <w:szCs w:val="28"/>
        </w:rPr>
        <w:t xml:space="preserve"> год = 24×N×Qор× (</w:t>
      </w:r>
      <w:proofErr w:type="spellStart"/>
      <w:r w:rsidRPr="000D289E">
        <w:rPr>
          <w:sz w:val="28"/>
          <w:szCs w:val="28"/>
        </w:rPr>
        <w:t>tвн</w:t>
      </w:r>
      <w:proofErr w:type="spellEnd"/>
      <w:r w:rsidRPr="000D289E">
        <w:rPr>
          <w:sz w:val="28"/>
          <w:szCs w:val="28"/>
        </w:rPr>
        <w:t xml:space="preserve"> - </w:t>
      </w:r>
      <w:proofErr w:type="spellStart"/>
      <w:r w:rsidRPr="000D289E">
        <w:rPr>
          <w:sz w:val="28"/>
          <w:szCs w:val="28"/>
        </w:rPr>
        <w:t>tн</w:t>
      </w:r>
      <w:proofErr w:type="gramStart"/>
      <w:r w:rsidRPr="000D289E">
        <w:rPr>
          <w:sz w:val="28"/>
          <w:szCs w:val="28"/>
        </w:rPr>
        <w:t>.с</w:t>
      </w:r>
      <w:proofErr w:type="gramEnd"/>
      <w:r w:rsidRPr="000D289E">
        <w:rPr>
          <w:sz w:val="28"/>
          <w:szCs w:val="28"/>
        </w:rPr>
        <w:t>р</w:t>
      </w:r>
      <w:proofErr w:type="spellEnd"/>
      <w:r w:rsidRPr="000D289E">
        <w:rPr>
          <w:sz w:val="28"/>
          <w:szCs w:val="28"/>
        </w:rPr>
        <w:t>)/(</w:t>
      </w:r>
      <w:proofErr w:type="spellStart"/>
      <w:r w:rsidRPr="000D289E">
        <w:rPr>
          <w:sz w:val="28"/>
          <w:szCs w:val="28"/>
        </w:rPr>
        <w:t>tвн</w:t>
      </w:r>
      <w:proofErr w:type="spellEnd"/>
      <w:r w:rsidRPr="000D289E">
        <w:rPr>
          <w:sz w:val="28"/>
          <w:szCs w:val="28"/>
        </w:rPr>
        <w:t xml:space="preserve"> - </w:t>
      </w:r>
      <w:proofErr w:type="spellStart"/>
      <w:r w:rsidRPr="000D289E">
        <w:rPr>
          <w:sz w:val="28"/>
          <w:szCs w:val="28"/>
        </w:rPr>
        <w:t>tнр</w:t>
      </w:r>
      <w:proofErr w:type="spellEnd"/>
      <w:r w:rsidRPr="000D289E">
        <w:rPr>
          <w:sz w:val="28"/>
          <w:szCs w:val="28"/>
        </w:rPr>
        <w:t>),</w:t>
      </w:r>
    </w:p>
    <w:p w:rsidR="00954880" w:rsidRPr="000D289E" w:rsidRDefault="00954880" w:rsidP="00954880">
      <w:pPr>
        <w:ind w:right="-23" w:firstLine="686"/>
        <w:jc w:val="both"/>
        <w:rPr>
          <w:sz w:val="28"/>
          <w:szCs w:val="28"/>
        </w:rPr>
      </w:pPr>
      <w:r w:rsidRPr="000D289E">
        <w:rPr>
          <w:sz w:val="28"/>
          <w:szCs w:val="28"/>
        </w:rPr>
        <w:t>где:</w:t>
      </w:r>
    </w:p>
    <w:p w:rsidR="00954880" w:rsidRPr="000D289E" w:rsidRDefault="00954880" w:rsidP="00954880">
      <w:pPr>
        <w:ind w:right="-23" w:firstLine="686"/>
        <w:jc w:val="both"/>
        <w:rPr>
          <w:sz w:val="28"/>
          <w:szCs w:val="28"/>
        </w:rPr>
      </w:pPr>
      <w:r w:rsidRPr="000D289E">
        <w:rPr>
          <w:sz w:val="28"/>
          <w:szCs w:val="28"/>
        </w:rPr>
        <w:t>где 24 - количество часов работы отопления в сутки;</w:t>
      </w:r>
    </w:p>
    <w:p w:rsidR="00954880" w:rsidRPr="000D289E" w:rsidRDefault="00954880" w:rsidP="00954880">
      <w:pPr>
        <w:ind w:right="-23" w:firstLine="686"/>
        <w:jc w:val="both"/>
        <w:rPr>
          <w:sz w:val="28"/>
          <w:szCs w:val="28"/>
        </w:rPr>
      </w:pPr>
      <w:r w:rsidRPr="000D289E">
        <w:rPr>
          <w:sz w:val="28"/>
          <w:szCs w:val="28"/>
        </w:rPr>
        <w:lastRenderedPageBreak/>
        <w:t xml:space="preserve">N - продолжительность отопительного периода (принята в размере </w:t>
      </w:r>
      <w:r>
        <w:rPr>
          <w:sz w:val="28"/>
          <w:szCs w:val="28"/>
        </w:rPr>
        <w:t>164</w:t>
      </w:r>
      <w:r w:rsidRPr="000D289E">
        <w:rPr>
          <w:sz w:val="28"/>
          <w:szCs w:val="28"/>
        </w:rPr>
        <w:t xml:space="preserve"> с</w:t>
      </w:r>
      <w:r w:rsidRPr="000D289E">
        <w:rPr>
          <w:sz w:val="28"/>
          <w:szCs w:val="28"/>
        </w:rPr>
        <w:t>у</w:t>
      </w:r>
      <w:r w:rsidRPr="000D289E">
        <w:rPr>
          <w:sz w:val="28"/>
          <w:szCs w:val="28"/>
        </w:rPr>
        <w:t>ток, в соотв. СП 131. 13330.20</w:t>
      </w:r>
      <w:r>
        <w:rPr>
          <w:sz w:val="28"/>
          <w:szCs w:val="28"/>
        </w:rPr>
        <w:t>20</w:t>
      </w:r>
      <w:r w:rsidRPr="000D289E">
        <w:rPr>
          <w:sz w:val="28"/>
          <w:szCs w:val="28"/>
        </w:rPr>
        <w:t>);</w:t>
      </w:r>
    </w:p>
    <w:p w:rsidR="00954880" w:rsidRPr="000D289E" w:rsidRDefault="00954880" w:rsidP="00954880">
      <w:pPr>
        <w:ind w:right="-23" w:firstLine="686"/>
        <w:jc w:val="both"/>
        <w:rPr>
          <w:sz w:val="28"/>
          <w:szCs w:val="28"/>
        </w:rPr>
      </w:pPr>
      <w:proofErr w:type="spellStart"/>
      <w:proofErr w:type="gramStart"/>
      <w:r w:rsidRPr="000D289E">
        <w:rPr>
          <w:sz w:val="28"/>
          <w:szCs w:val="28"/>
        </w:rPr>
        <w:t>Q</w:t>
      </w:r>
      <w:proofErr w:type="gramEnd"/>
      <w:r w:rsidRPr="000D289E">
        <w:rPr>
          <w:sz w:val="28"/>
          <w:szCs w:val="28"/>
        </w:rPr>
        <w:t>ор</w:t>
      </w:r>
      <w:proofErr w:type="spellEnd"/>
      <w:r w:rsidRPr="000D289E">
        <w:rPr>
          <w:sz w:val="28"/>
          <w:szCs w:val="28"/>
        </w:rPr>
        <w:t xml:space="preserve"> - расчетная тепловая нагрузка (в соответствии с исходными данн</w:t>
      </w:r>
      <w:r w:rsidRPr="000D289E">
        <w:rPr>
          <w:sz w:val="28"/>
          <w:szCs w:val="28"/>
        </w:rPr>
        <w:t>ы</w:t>
      </w:r>
      <w:r w:rsidRPr="000D289E">
        <w:rPr>
          <w:sz w:val="28"/>
          <w:szCs w:val="28"/>
        </w:rPr>
        <w:t>ми);</w:t>
      </w:r>
    </w:p>
    <w:p w:rsidR="00954880" w:rsidRPr="000D289E" w:rsidRDefault="00954880" w:rsidP="00954880">
      <w:pPr>
        <w:ind w:right="-23" w:firstLine="686"/>
        <w:jc w:val="both"/>
        <w:rPr>
          <w:sz w:val="28"/>
          <w:szCs w:val="28"/>
        </w:rPr>
      </w:pPr>
      <w:proofErr w:type="spellStart"/>
      <w:r w:rsidRPr="000D289E">
        <w:rPr>
          <w:sz w:val="28"/>
          <w:szCs w:val="28"/>
        </w:rPr>
        <w:t>tвн</w:t>
      </w:r>
      <w:proofErr w:type="spellEnd"/>
      <w:r w:rsidRPr="000D289E">
        <w:rPr>
          <w:sz w:val="28"/>
          <w:szCs w:val="28"/>
        </w:rPr>
        <w:t xml:space="preserve"> - средняя температура воздуха в здании, °С (принимается +</w:t>
      </w:r>
      <w:r>
        <w:rPr>
          <w:sz w:val="28"/>
          <w:szCs w:val="28"/>
        </w:rPr>
        <w:t>20</w:t>
      </w:r>
      <w:proofErr w:type="gramStart"/>
      <w:r w:rsidRPr="000D289E">
        <w:rPr>
          <w:sz w:val="28"/>
          <w:szCs w:val="28"/>
        </w:rPr>
        <w:t>°С</w:t>
      </w:r>
      <w:proofErr w:type="gramEnd"/>
      <w:r w:rsidRPr="000D289E">
        <w:rPr>
          <w:sz w:val="28"/>
          <w:szCs w:val="28"/>
        </w:rPr>
        <w:t xml:space="preserve"> по ГОСТ 30494-2011);</w:t>
      </w:r>
    </w:p>
    <w:p w:rsidR="00954880" w:rsidRPr="000D289E" w:rsidRDefault="00954880" w:rsidP="00954880">
      <w:pPr>
        <w:ind w:right="-23" w:firstLine="686"/>
        <w:jc w:val="both"/>
        <w:rPr>
          <w:sz w:val="28"/>
          <w:szCs w:val="28"/>
        </w:rPr>
      </w:pPr>
      <w:proofErr w:type="spellStart"/>
      <w:r w:rsidRPr="000D289E">
        <w:rPr>
          <w:sz w:val="28"/>
          <w:szCs w:val="28"/>
        </w:rPr>
        <w:t>tн.ср</w:t>
      </w:r>
      <w:proofErr w:type="spellEnd"/>
      <w:r w:rsidRPr="000D289E">
        <w:rPr>
          <w:sz w:val="28"/>
          <w:szCs w:val="28"/>
        </w:rPr>
        <w:t xml:space="preserve"> - средняя температура наружного воздуха за отопительный сезон (принята равной минус 0,5</w:t>
      </w:r>
      <w:proofErr w:type="gramStart"/>
      <w:r w:rsidRPr="000D289E">
        <w:rPr>
          <w:sz w:val="28"/>
          <w:szCs w:val="28"/>
        </w:rPr>
        <w:t xml:space="preserve"> °С</w:t>
      </w:r>
      <w:proofErr w:type="gramEnd"/>
      <w:r w:rsidRPr="000D289E">
        <w:rPr>
          <w:sz w:val="28"/>
          <w:szCs w:val="28"/>
        </w:rPr>
        <w:t xml:space="preserve"> в соотв. СП 131. 13330.2012);</w:t>
      </w:r>
    </w:p>
    <w:p w:rsidR="00954880" w:rsidRPr="000D289E" w:rsidRDefault="00954880" w:rsidP="00954880">
      <w:pPr>
        <w:ind w:right="-23" w:firstLine="686"/>
        <w:jc w:val="both"/>
        <w:rPr>
          <w:sz w:val="28"/>
          <w:szCs w:val="28"/>
        </w:rPr>
      </w:pPr>
      <w:proofErr w:type="spellStart"/>
      <w:r w:rsidRPr="000D289E">
        <w:rPr>
          <w:sz w:val="28"/>
          <w:szCs w:val="28"/>
        </w:rPr>
        <w:t>tнр</w:t>
      </w:r>
      <w:proofErr w:type="spellEnd"/>
      <w:r w:rsidRPr="000D289E">
        <w:rPr>
          <w:sz w:val="28"/>
          <w:szCs w:val="28"/>
        </w:rPr>
        <w:t xml:space="preserve"> - расчетная температура наружного воздуха для проектирования от</w:t>
      </w:r>
      <w:r w:rsidRPr="000D289E">
        <w:rPr>
          <w:sz w:val="28"/>
          <w:szCs w:val="28"/>
        </w:rPr>
        <w:t>о</w:t>
      </w:r>
      <w:r w:rsidRPr="000D289E">
        <w:rPr>
          <w:sz w:val="28"/>
          <w:szCs w:val="28"/>
        </w:rPr>
        <w:t xml:space="preserve">пления (температура наиболее холодной пятидневки обеспеченностью 0,92, принята минус </w:t>
      </w:r>
      <w:r>
        <w:rPr>
          <w:sz w:val="28"/>
          <w:szCs w:val="28"/>
        </w:rPr>
        <w:t>17</w:t>
      </w:r>
      <w:proofErr w:type="gramStart"/>
      <w:r w:rsidRPr="000D289E">
        <w:rPr>
          <w:sz w:val="28"/>
          <w:szCs w:val="28"/>
        </w:rPr>
        <w:t>°С</w:t>
      </w:r>
      <w:proofErr w:type="gramEnd"/>
      <w:r w:rsidRPr="000D289E">
        <w:rPr>
          <w:sz w:val="28"/>
          <w:szCs w:val="28"/>
        </w:rPr>
        <w:t>, согласно СП 131. 13330.20</w:t>
      </w:r>
      <w:r>
        <w:rPr>
          <w:sz w:val="28"/>
          <w:szCs w:val="28"/>
        </w:rPr>
        <w:t>20</w:t>
      </w:r>
      <w:r w:rsidRPr="000D289E">
        <w:rPr>
          <w:sz w:val="28"/>
          <w:szCs w:val="28"/>
        </w:rPr>
        <w:t xml:space="preserve"> для района строительства).</w:t>
      </w:r>
    </w:p>
    <w:p w:rsidR="00954880" w:rsidRPr="000D289E" w:rsidRDefault="00954880" w:rsidP="00954880">
      <w:pPr>
        <w:ind w:right="-23" w:firstLine="686"/>
        <w:jc w:val="both"/>
        <w:rPr>
          <w:sz w:val="28"/>
          <w:szCs w:val="28"/>
        </w:rPr>
      </w:pPr>
      <w:r w:rsidRPr="000D289E">
        <w:rPr>
          <w:sz w:val="28"/>
          <w:szCs w:val="28"/>
        </w:rPr>
        <w:t xml:space="preserve">Годовой расход теплоты на горячее водоснабжение </w:t>
      </w:r>
      <w:proofErr w:type="spellStart"/>
      <w:r w:rsidRPr="000D289E">
        <w:rPr>
          <w:sz w:val="28"/>
          <w:szCs w:val="28"/>
        </w:rPr>
        <w:t>Qгв</w:t>
      </w:r>
      <w:proofErr w:type="gramStart"/>
      <w:r w:rsidRPr="000D289E">
        <w:rPr>
          <w:sz w:val="28"/>
          <w:szCs w:val="28"/>
        </w:rPr>
        <w:t>.г</w:t>
      </w:r>
      <w:proofErr w:type="gramEnd"/>
      <w:r w:rsidRPr="000D289E">
        <w:rPr>
          <w:sz w:val="28"/>
          <w:szCs w:val="28"/>
        </w:rPr>
        <w:t>од</w:t>
      </w:r>
      <w:proofErr w:type="spellEnd"/>
      <w:r w:rsidRPr="000D289E">
        <w:rPr>
          <w:sz w:val="28"/>
          <w:szCs w:val="28"/>
        </w:rPr>
        <w:t xml:space="preserve"> определяется по формуле:</w:t>
      </w:r>
    </w:p>
    <w:p w:rsidR="00954880" w:rsidRPr="000D289E" w:rsidRDefault="00954880" w:rsidP="00954880">
      <w:pPr>
        <w:ind w:right="-23" w:firstLine="686"/>
        <w:jc w:val="both"/>
        <w:rPr>
          <w:sz w:val="28"/>
          <w:szCs w:val="28"/>
        </w:rPr>
      </w:pPr>
      <w:proofErr w:type="spellStart"/>
      <w:r w:rsidRPr="000D289E">
        <w:rPr>
          <w:sz w:val="28"/>
          <w:szCs w:val="28"/>
        </w:rPr>
        <w:t>Qгв</w:t>
      </w:r>
      <w:proofErr w:type="gramStart"/>
      <w:r w:rsidRPr="000D289E">
        <w:rPr>
          <w:sz w:val="28"/>
          <w:szCs w:val="28"/>
        </w:rPr>
        <w:t>.г</w:t>
      </w:r>
      <w:proofErr w:type="gramEnd"/>
      <w:r w:rsidRPr="000D289E">
        <w:rPr>
          <w:sz w:val="28"/>
          <w:szCs w:val="28"/>
        </w:rPr>
        <w:t>од</w:t>
      </w:r>
      <w:proofErr w:type="spellEnd"/>
      <w:r w:rsidRPr="000D289E">
        <w:rPr>
          <w:sz w:val="28"/>
          <w:szCs w:val="28"/>
        </w:rPr>
        <w:t xml:space="preserve"> = </w:t>
      </w:r>
      <w:proofErr w:type="spellStart"/>
      <w:r w:rsidRPr="000D289E">
        <w:rPr>
          <w:sz w:val="28"/>
          <w:szCs w:val="28"/>
        </w:rPr>
        <w:t>Qсут</w:t>
      </w:r>
      <w:proofErr w:type="spellEnd"/>
      <w:r w:rsidRPr="000D289E">
        <w:rPr>
          <w:sz w:val="28"/>
          <w:szCs w:val="28"/>
        </w:rPr>
        <w:t xml:space="preserve"> (</w:t>
      </w:r>
      <w:proofErr w:type="spellStart"/>
      <w:r w:rsidRPr="000D289E">
        <w:rPr>
          <w:sz w:val="28"/>
          <w:szCs w:val="28"/>
        </w:rPr>
        <w:t>Nз</w:t>
      </w:r>
      <w:proofErr w:type="spellEnd"/>
      <w:r w:rsidRPr="000D289E">
        <w:rPr>
          <w:sz w:val="28"/>
          <w:szCs w:val="28"/>
        </w:rPr>
        <w:t xml:space="preserve"> + </w:t>
      </w:r>
      <w:proofErr w:type="spellStart"/>
      <w:r w:rsidRPr="000D289E">
        <w:rPr>
          <w:sz w:val="28"/>
          <w:szCs w:val="28"/>
        </w:rPr>
        <w:t>Nл</w:t>
      </w:r>
      <w:proofErr w:type="spellEnd"/>
      <w:r w:rsidRPr="000D289E">
        <w:rPr>
          <w:sz w:val="28"/>
          <w:szCs w:val="28"/>
        </w:rPr>
        <w:t xml:space="preserve"> </w:t>
      </w:r>
      <w:proofErr w:type="spellStart"/>
      <w:r w:rsidRPr="000D289E">
        <w:rPr>
          <w:sz w:val="28"/>
          <w:szCs w:val="28"/>
        </w:rPr>
        <w:t>Kл</w:t>
      </w:r>
      <w:proofErr w:type="spellEnd"/>
      <w:r w:rsidRPr="000D289E">
        <w:rPr>
          <w:sz w:val="28"/>
          <w:szCs w:val="28"/>
        </w:rPr>
        <w:t xml:space="preserve"> ) ×</w:t>
      </w:r>
      <w:proofErr w:type="spellStart"/>
      <w:r w:rsidRPr="000D289E">
        <w:rPr>
          <w:sz w:val="28"/>
          <w:szCs w:val="28"/>
        </w:rPr>
        <w:t>Кн</w:t>
      </w:r>
      <w:proofErr w:type="spellEnd"/>
      <w:r w:rsidRPr="000D289E">
        <w:rPr>
          <w:sz w:val="28"/>
          <w:szCs w:val="28"/>
        </w:rPr>
        <w:t>,</w:t>
      </w:r>
    </w:p>
    <w:p w:rsidR="00954880" w:rsidRPr="000D289E" w:rsidRDefault="00954880" w:rsidP="00954880">
      <w:pPr>
        <w:ind w:right="-23" w:firstLine="686"/>
        <w:jc w:val="both"/>
        <w:rPr>
          <w:sz w:val="28"/>
          <w:szCs w:val="28"/>
        </w:rPr>
      </w:pPr>
      <w:r w:rsidRPr="000D289E">
        <w:rPr>
          <w:sz w:val="28"/>
          <w:szCs w:val="28"/>
        </w:rPr>
        <w:t>где:</w:t>
      </w:r>
    </w:p>
    <w:p w:rsidR="00954880" w:rsidRPr="000D289E" w:rsidRDefault="00954880" w:rsidP="00954880">
      <w:pPr>
        <w:ind w:right="-23" w:firstLine="686"/>
        <w:jc w:val="both"/>
        <w:rPr>
          <w:sz w:val="28"/>
          <w:szCs w:val="28"/>
        </w:rPr>
      </w:pPr>
      <w:proofErr w:type="spellStart"/>
      <w:proofErr w:type="gramStart"/>
      <w:r w:rsidRPr="000D289E">
        <w:rPr>
          <w:sz w:val="28"/>
          <w:szCs w:val="28"/>
        </w:rPr>
        <w:t>Q</w:t>
      </w:r>
      <w:proofErr w:type="gramEnd"/>
      <w:r w:rsidRPr="000D289E">
        <w:rPr>
          <w:sz w:val="28"/>
          <w:szCs w:val="28"/>
        </w:rPr>
        <w:t>сут</w:t>
      </w:r>
      <w:proofErr w:type="spellEnd"/>
      <w:r w:rsidRPr="000D289E">
        <w:rPr>
          <w:sz w:val="28"/>
          <w:szCs w:val="28"/>
        </w:rPr>
        <w:t xml:space="preserve"> - суточный расход теплоты на горячее водоснабжение, определе</w:t>
      </w:r>
      <w:r w:rsidRPr="000D289E">
        <w:rPr>
          <w:sz w:val="28"/>
          <w:szCs w:val="28"/>
        </w:rPr>
        <w:t>н</w:t>
      </w:r>
      <w:r w:rsidRPr="000D289E">
        <w:rPr>
          <w:sz w:val="28"/>
          <w:szCs w:val="28"/>
        </w:rPr>
        <w:t xml:space="preserve">ный исходя из </w:t>
      </w:r>
      <w:proofErr w:type="spellStart"/>
      <w:r w:rsidRPr="000D289E">
        <w:rPr>
          <w:sz w:val="28"/>
          <w:szCs w:val="28"/>
        </w:rPr>
        <w:t>вышеобозначенных</w:t>
      </w:r>
      <w:proofErr w:type="spellEnd"/>
      <w:r w:rsidRPr="000D289E">
        <w:rPr>
          <w:sz w:val="28"/>
          <w:szCs w:val="28"/>
        </w:rPr>
        <w:t xml:space="preserve"> нормативов на подогрев холодной воды с учетом перспективного водопотребления по нормам СП 31-13330-20</w:t>
      </w:r>
      <w:r>
        <w:rPr>
          <w:sz w:val="28"/>
          <w:szCs w:val="28"/>
        </w:rPr>
        <w:t>20</w:t>
      </w:r>
      <w:r w:rsidRPr="000D289E">
        <w:rPr>
          <w:sz w:val="28"/>
          <w:szCs w:val="28"/>
        </w:rPr>
        <w:t>;</w:t>
      </w:r>
    </w:p>
    <w:p w:rsidR="00954880" w:rsidRPr="000D289E" w:rsidRDefault="00954880" w:rsidP="00954880">
      <w:pPr>
        <w:ind w:right="-23" w:firstLine="686"/>
        <w:jc w:val="both"/>
        <w:rPr>
          <w:sz w:val="28"/>
          <w:szCs w:val="28"/>
        </w:rPr>
      </w:pPr>
      <w:proofErr w:type="spellStart"/>
      <w:proofErr w:type="gramStart"/>
      <w:r w:rsidRPr="000D289E">
        <w:rPr>
          <w:sz w:val="28"/>
          <w:szCs w:val="28"/>
        </w:rPr>
        <w:t>N</w:t>
      </w:r>
      <w:proofErr w:type="gramEnd"/>
      <w:r w:rsidRPr="000D289E">
        <w:rPr>
          <w:sz w:val="28"/>
          <w:szCs w:val="28"/>
        </w:rPr>
        <w:t>з</w:t>
      </w:r>
      <w:proofErr w:type="spellEnd"/>
      <w:r w:rsidRPr="000D289E">
        <w:rPr>
          <w:sz w:val="28"/>
          <w:szCs w:val="28"/>
        </w:rPr>
        <w:t xml:space="preserve"> - число суток потребления горячей воды в здании в зимний период (принято в размере </w:t>
      </w:r>
      <w:r>
        <w:rPr>
          <w:sz w:val="28"/>
          <w:szCs w:val="28"/>
        </w:rPr>
        <w:t>164</w:t>
      </w:r>
      <w:r w:rsidRPr="000D289E">
        <w:rPr>
          <w:sz w:val="28"/>
          <w:szCs w:val="28"/>
        </w:rPr>
        <w:t xml:space="preserve"> суток);</w:t>
      </w:r>
    </w:p>
    <w:p w:rsidR="00954880" w:rsidRPr="000D289E" w:rsidRDefault="00954880" w:rsidP="00954880">
      <w:pPr>
        <w:ind w:right="-23" w:firstLine="686"/>
        <w:jc w:val="both"/>
        <w:rPr>
          <w:sz w:val="28"/>
          <w:szCs w:val="28"/>
        </w:rPr>
      </w:pPr>
      <w:proofErr w:type="spellStart"/>
      <w:proofErr w:type="gramStart"/>
      <w:r w:rsidRPr="000D289E">
        <w:rPr>
          <w:sz w:val="28"/>
          <w:szCs w:val="28"/>
        </w:rPr>
        <w:t>N</w:t>
      </w:r>
      <w:proofErr w:type="gramEnd"/>
      <w:r w:rsidRPr="000D289E">
        <w:rPr>
          <w:sz w:val="28"/>
          <w:szCs w:val="28"/>
        </w:rPr>
        <w:t>л</w:t>
      </w:r>
      <w:proofErr w:type="spellEnd"/>
      <w:r w:rsidRPr="000D289E">
        <w:rPr>
          <w:sz w:val="28"/>
          <w:szCs w:val="28"/>
        </w:rPr>
        <w:t xml:space="preserve"> - число суток потребления горячей воды в здании за летний период, за вычетом периода профилактики 14 дней (принято в размере </w:t>
      </w:r>
      <w:r>
        <w:rPr>
          <w:sz w:val="28"/>
          <w:szCs w:val="28"/>
        </w:rPr>
        <w:t>187</w:t>
      </w:r>
      <w:r w:rsidRPr="000D289E">
        <w:rPr>
          <w:sz w:val="28"/>
          <w:szCs w:val="28"/>
        </w:rPr>
        <w:t xml:space="preserve"> суток);</w:t>
      </w:r>
    </w:p>
    <w:p w:rsidR="00954880" w:rsidRPr="000D289E" w:rsidRDefault="00954880" w:rsidP="00954880">
      <w:pPr>
        <w:ind w:right="-23" w:firstLine="686"/>
        <w:jc w:val="both"/>
        <w:rPr>
          <w:sz w:val="28"/>
          <w:szCs w:val="28"/>
        </w:rPr>
      </w:pPr>
      <w:proofErr w:type="spellStart"/>
      <w:r w:rsidRPr="000D289E">
        <w:rPr>
          <w:sz w:val="28"/>
          <w:szCs w:val="28"/>
        </w:rPr>
        <w:t>Kл</w:t>
      </w:r>
      <w:proofErr w:type="spellEnd"/>
      <w:r w:rsidRPr="000D289E">
        <w:rPr>
          <w:sz w:val="28"/>
          <w:szCs w:val="28"/>
        </w:rPr>
        <w:t xml:space="preserve"> - коэффициент, учитывающий снижение расхода теплоты на ГВ из-за более высокой начальной температуры нагреваемой воды, которая зимой равна 5</w:t>
      </w:r>
      <w:proofErr w:type="gramStart"/>
      <w:r w:rsidRPr="000D289E">
        <w:rPr>
          <w:sz w:val="28"/>
          <w:szCs w:val="28"/>
        </w:rPr>
        <w:t>°С</w:t>
      </w:r>
      <w:proofErr w:type="gramEnd"/>
      <w:r w:rsidRPr="000D289E">
        <w:rPr>
          <w:sz w:val="28"/>
          <w:szCs w:val="28"/>
        </w:rPr>
        <w:t xml:space="preserve">, а летом в среднем 15°С; при этом коэффициент </w:t>
      </w:r>
      <w:proofErr w:type="spellStart"/>
      <w:r w:rsidRPr="000D289E">
        <w:rPr>
          <w:sz w:val="28"/>
          <w:szCs w:val="28"/>
        </w:rPr>
        <w:t>Kл</w:t>
      </w:r>
      <w:proofErr w:type="spellEnd"/>
      <w:r w:rsidRPr="000D289E">
        <w:rPr>
          <w:sz w:val="28"/>
          <w:szCs w:val="28"/>
        </w:rPr>
        <w:t xml:space="preserve"> будет равен 0,8. </w:t>
      </w:r>
    </w:p>
    <w:p w:rsidR="00954880" w:rsidRPr="000D289E" w:rsidRDefault="00954880" w:rsidP="00954880">
      <w:pPr>
        <w:ind w:right="-23" w:firstLine="686"/>
        <w:jc w:val="both"/>
        <w:rPr>
          <w:sz w:val="28"/>
          <w:szCs w:val="28"/>
        </w:rPr>
      </w:pPr>
      <w:proofErr w:type="spellStart"/>
      <w:proofErr w:type="gramStart"/>
      <w:r w:rsidRPr="000D289E">
        <w:rPr>
          <w:sz w:val="28"/>
          <w:szCs w:val="28"/>
        </w:rPr>
        <w:t>Кн</w:t>
      </w:r>
      <w:proofErr w:type="spellEnd"/>
      <w:r w:rsidRPr="000D289E">
        <w:rPr>
          <w:sz w:val="28"/>
          <w:szCs w:val="28"/>
        </w:rPr>
        <w:t xml:space="preserve"> - коэффициент неравномерности потребления горячей воды (приним</w:t>
      </w:r>
      <w:r w:rsidRPr="000D289E">
        <w:rPr>
          <w:sz w:val="28"/>
          <w:szCs w:val="28"/>
        </w:rPr>
        <w:t>а</w:t>
      </w:r>
      <w:r w:rsidRPr="000D289E">
        <w:rPr>
          <w:sz w:val="28"/>
          <w:szCs w:val="28"/>
        </w:rPr>
        <w:t>ется 2,4, в соответствии с рекомендациями учебного пособия «Теплофикация и тепловые сети».</w:t>
      </w:r>
      <w:proofErr w:type="gramEnd"/>
      <w:r w:rsidRPr="000D289E">
        <w:rPr>
          <w:sz w:val="28"/>
          <w:szCs w:val="28"/>
        </w:rPr>
        <w:t xml:space="preserve"> </w:t>
      </w:r>
      <w:proofErr w:type="gramStart"/>
      <w:r w:rsidRPr="000D289E">
        <w:rPr>
          <w:sz w:val="28"/>
          <w:szCs w:val="28"/>
        </w:rPr>
        <w:t>Соколов Е.Я. 2001 год.).</w:t>
      </w:r>
      <w:proofErr w:type="gramEnd"/>
    </w:p>
    <w:p w:rsidR="00954880" w:rsidRPr="000D289E" w:rsidRDefault="00954880" w:rsidP="00954880">
      <w:pPr>
        <w:ind w:right="-23" w:firstLine="686"/>
        <w:jc w:val="both"/>
        <w:rPr>
          <w:sz w:val="28"/>
          <w:szCs w:val="28"/>
        </w:rPr>
      </w:pPr>
      <w:r w:rsidRPr="000D289E">
        <w:rPr>
          <w:sz w:val="28"/>
          <w:szCs w:val="28"/>
        </w:rPr>
        <w:lastRenderedPageBreak/>
        <w:t>В зоне действия каждого из существующих источников тепловой энергии, прироста объемов потребления тепловой энергии не планируется. Проектов строительства новых источников тепловой энергии не выявлено.</w:t>
      </w:r>
    </w:p>
    <w:p w:rsidR="00954880" w:rsidRDefault="00954880" w:rsidP="00954880">
      <w:pPr>
        <w:ind w:right="166" w:firstLine="709"/>
        <w:jc w:val="both"/>
        <w:rPr>
          <w:sz w:val="28"/>
          <w:szCs w:val="28"/>
        </w:rPr>
      </w:pPr>
      <w:r w:rsidRPr="000D289E">
        <w:rPr>
          <w:sz w:val="28"/>
          <w:szCs w:val="28"/>
        </w:rPr>
        <w:t>Обеспечение перспективных объектов планируется от автономных и</w:t>
      </w:r>
      <w:r w:rsidRPr="000D289E">
        <w:rPr>
          <w:sz w:val="28"/>
          <w:szCs w:val="28"/>
        </w:rPr>
        <w:t>с</w:t>
      </w:r>
      <w:r w:rsidRPr="000D289E">
        <w:rPr>
          <w:sz w:val="28"/>
          <w:szCs w:val="28"/>
        </w:rPr>
        <w:t>точников теплоснабжения (АИТ).</w:t>
      </w:r>
    </w:p>
    <w:p w:rsidR="00954880" w:rsidRPr="000D289E" w:rsidRDefault="00954880" w:rsidP="00954880">
      <w:pPr>
        <w:ind w:right="166" w:firstLine="709"/>
        <w:jc w:val="both"/>
        <w:rPr>
          <w:sz w:val="28"/>
          <w:szCs w:val="28"/>
        </w:rPr>
      </w:pPr>
    </w:p>
    <w:p w:rsidR="00954880" w:rsidRPr="000D289E" w:rsidRDefault="00954880" w:rsidP="00954880">
      <w:pPr>
        <w:widowControl w:val="0"/>
        <w:tabs>
          <w:tab w:val="left" w:pos="1875"/>
        </w:tabs>
        <w:autoSpaceDE w:val="0"/>
        <w:autoSpaceDN w:val="0"/>
        <w:adjustRightInd w:val="0"/>
        <w:jc w:val="center"/>
        <w:rPr>
          <w:b/>
          <w:color w:val="000000"/>
          <w:sz w:val="28"/>
          <w:szCs w:val="28"/>
        </w:rPr>
      </w:pPr>
      <w:r w:rsidRPr="000D289E">
        <w:rPr>
          <w:b/>
          <w:sz w:val="28"/>
          <w:szCs w:val="28"/>
        </w:rPr>
        <w:t xml:space="preserve">2.5. </w:t>
      </w:r>
      <w:r w:rsidRPr="000D289E">
        <w:rPr>
          <w:b/>
          <w:color w:val="000000"/>
          <w:sz w:val="28"/>
          <w:szCs w:val="28"/>
        </w:rPr>
        <w:t>Прогнозы приростов объемов потребления тепловой энергии (мощн</w:t>
      </w:r>
      <w:r w:rsidRPr="000D289E">
        <w:rPr>
          <w:b/>
          <w:color w:val="000000"/>
          <w:sz w:val="28"/>
          <w:szCs w:val="28"/>
        </w:rPr>
        <w:t>о</w:t>
      </w:r>
      <w:r w:rsidRPr="000D289E">
        <w:rPr>
          <w:b/>
          <w:color w:val="000000"/>
          <w:sz w:val="28"/>
          <w:szCs w:val="28"/>
        </w:rPr>
        <w:t>сти) и теплоносителя с разделением по видам теплопотребления в расче</w:t>
      </w:r>
      <w:r w:rsidRPr="000D289E">
        <w:rPr>
          <w:b/>
          <w:color w:val="000000"/>
          <w:sz w:val="28"/>
          <w:szCs w:val="28"/>
        </w:rPr>
        <w:t>т</w:t>
      </w:r>
      <w:r w:rsidRPr="000D289E">
        <w:rPr>
          <w:b/>
          <w:color w:val="000000"/>
          <w:sz w:val="28"/>
          <w:szCs w:val="28"/>
        </w:rPr>
        <w:t>ных элементах территориального деления и в зонах действия индивид</w:t>
      </w:r>
      <w:r w:rsidRPr="000D289E">
        <w:rPr>
          <w:b/>
          <w:color w:val="000000"/>
          <w:sz w:val="28"/>
          <w:szCs w:val="28"/>
        </w:rPr>
        <w:t>у</w:t>
      </w:r>
      <w:r w:rsidRPr="000D289E">
        <w:rPr>
          <w:b/>
          <w:color w:val="000000"/>
          <w:sz w:val="28"/>
          <w:szCs w:val="28"/>
        </w:rPr>
        <w:t>ального теплоснабжения на каждом этапе</w:t>
      </w:r>
    </w:p>
    <w:p w:rsidR="00954880" w:rsidRPr="000D289E" w:rsidRDefault="00954880" w:rsidP="00954880">
      <w:pPr>
        <w:ind w:firstLine="709"/>
        <w:jc w:val="both"/>
        <w:rPr>
          <w:sz w:val="28"/>
          <w:szCs w:val="28"/>
        </w:rPr>
      </w:pPr>
      <w:bookmarkStart w:id="68" w:name="_Hlk25229606"/>
      <w:r w:rsidRPr="000D289E">
        <w:rPr>
          <w:sz w:val="28"/>
          <w:szCs w:val="28"/>
        </w:rPr>
        <w:t>В соответствии с Методическими рекомендациями по разработке схем теплоснабжения, утвержденными Министерством регионального развития Ро</w:t>
      </w:r>
      <w:r w:rsidRPr="000D289E">
        <w:rPr>
          <w:sz w:val="28"/>
          <w:szCs w:val="28"/>
        </w:rPr>
        <w:t>с</w:t>
      </w:r>
      <w:r w:rsidRPr="000D289E">
        <w:rPr>
          <w:sz w:val="28"/>
          <w:szCs w:val="28"/>
        </w:rPr>
        <w:t>сийской Федерации №565/667 от 29.12.2012, предложения по организации и</w:t>
      </w:r>
      <w:r w:rsidRPr="000D289E">
        <w:rPr>
          <w:sz w:val="28"/>
          <w:szCs w:val="28"/>
        </w:rPr>
        <w:t>н</w:t>
      </w:r>
      <w:r w:rsidRPr="000D289E">
        <w:rPr>
          <w:sz w:val="28"/>
          <w:szCs w:val="28"/>
        </w:rPr>
        <w:t>дивидуального теплоснабжения рекомендуется разрабатывать только в зонах застройки малоэтажными жилыми зданиями и плотностью тепловой нагрузки меньше 0,01 Гкал/</w:t>
      </w:r>
      <w:proofErr w:type="gramStart"/>
      <w:r w:rsidRPr="000D289E">
        <w:rPr>
          <w:sz w:val="28"/>
          <w:szCs w:val="28"/>
        </w:rPr>
        <w:t>га</w:t>
      </w:r>
      <w:proofErr w:type="gramEnd"/>
      <w:r w:rsidRPr="000D289E">
        <w:rPr>
          <w:sz w:val="28"/>
          <w:szCs w:val="28"/>
        </w:rPr>
        <w:t>. Данная рекомендация объясняется экономически необо</w:t>
      </w:r>
      <w:r w:rsidRPr="000D289E">
        <w:rPr>
          <w:sz w:val="28"/>
          <w:szCs w:val="28"/>
        </w:rPr>
        <w:t>с</w:t>
      </w:r>
      <w:r w:rsidRPr="000D289E">
        <w:rPr>
          <w:sz w:val="28"/>
          <w:szCs w:val="28"/>
        </w:rPr>
        <w:t>нованными затратами на строительство тепловых сетей большой протяженн</w:t>
      </w:r>
      <w:r w:rsidRPr="000D289E">
        <w:rPr>
          <w:sz w:val="28"/>
          <w:szCs w:val="28"/>
        </w:rPr>
        <w:t>о</w:t>
      </w:r>
      <w:r w:rsidRPr="000D289E">
        <w:rPr>
          <w:sz w:val="28"/>
          <w:szCs w:val="28"/>
        </w:rPr>
        <w:t xml:space="preserve">сти и малыми диаметрами в зонах индивидуального устроительства, а также большими тепловыми потерями при передаче теплоносителя, соразмерными с количеством тепла, необходимого конечному потребителю. </w:t>
      </w:r>
    </w:p>
    <w:p w:rsidR="00954880" w:rsidRDefault="00954880" w:rsidP="00954880">
      <w:pPr>
        <w:ind w:firstLine="709"/>
        <w:jc w:val="both"/>
        <w:rPr>
          <w:sz w:val="28"/>
          <w:szCs w:val="28"/>
        </w:rPr>
      </w:pPr>
      <w:r w:rsidRPr="000D289E">
        <w:rPr>
          <w:sz w:val="28"/>
          <w:szCs w:val="28"/>
        </w:rPr>
        <w:t>Децентрализованным теплоснабжением планируется обеспечить все м</w:t>
      </w:r>
      <w:r w:rsidRPr="000D289E">
        <w:rPr>
          <w:sz w:val="28"/>
          <w:szCs w:val="28"/>
        </w:rPr>
        <w:t>а</w:t>
      </w:r>
      <w:r w:rsidRPr="000D289E">
        <w:rPr>
          <w:sz w:val="28"/>
          <w:szCs w:val="28"/>
        </w:rPr>
        <w:t>лоэтажные жилые дома (планируемые многоквартирные, существующие и пл</w:t>
      </w:r>
      <w:r w:rsidRPr="000D289E">
        <w:rPr>
          <w:sz w:val="28"/>
          <w:szCs w:val="28"/>
        </w:rPr>
        <w:t>а</w:t>
      </w:r>
      <w:r w:rsidRPr="000D289E">
        <w:rPr>
          <w:sz w:val="28"/>
          <w:szCs w:val="28"/>
        </w:rPr>
        <w:t>нируемые индивидуальные), а также объекты общественного назначения, уд</w:t>
      </w:r>
      <w:r w:rsidRPr="000D289E">
        <w:rPr>
          <w:sz w:val="28"/>
          <w:szCs w:val="28"/>
        </w:rPr>
        <w:t>а</w:t>
      </w:r>
      <w:r w:rsidRPr="000D289E">
        <w:rPr>
          <w:sz w:val="28"/>
          <w:szCs w:val="28"/>
        </w:rPr>
        <w:t>лённые от сетей централизованного теплоснабжения.</w:t>
      </w:r>
    </w:p>
    <w:p w:rsidR="00954880" w:rsidRPr="000D289E" w:rsidRDefault="00954880" w:rsidP="00954880">
      <w:pPr>
        <w:ind w:firstLine="709"/>
        <w:jc w:val="both"/>
        <w:rPr>
          <w:sz w:val="28"/>
          <w:szCs w:val="28"/>
        </w:rPr>
      </w:pPr>
    </w:p>
    <w:bookmarkEnd w:id="68"/>
    <w:p w:rsidR="00954880" w:rsidRPr="000D289E" w:rsidRDefault="00954880" w:rsidP="00954880">
      <w:pPr>
        <w:jc w:val="center"/>
        <w:rPr>
          <w:b/>
          <w:color w:val="000000"/>
          <w:sz w:val="28"/>
          <w:szCs w:val="28"/>
        </w:rPr>
      </w:pPr>
      <w:r w:rsidRPr="000D289E">
        <w:rPr>
          <w:b/>
          <w:sz w:val="28"/>
          <w:szCs w:val="28"/>
        </w:rPr>
        <w:t xml:space="preserve">2.6. </w:t>
      </w:r>
      <w:proofErr w:type="gramStart"/>
      <w:r w:rsidRPr="000D289E">
        <w:rPr>
          <w:b/>
          <w:sz w:val="28"/>
          <w:szCs w:val="28"/>
        </w:rPr>
        <w:t xml:space="preserve">Прогнозы приростов объемов потребления </w:t>
      </w:r>
      <w:r w:rsidRPr="000D289E">
        <w:rPr>
          <w:b/>
          <w:color w:val="000000"/>
          <w:sz w:val="28"/>
          <w:szCs w:val="28"/>
        </w:rPr>
        <w:t>тепловой энергии (мощн</w:t>
      </w:r>
      <w:r w:rsidRPr="000D289E">
        <w:rPr>
          <w:b/>
          <w:color w:val="000000"/>
          <w:sz w:val="28"/>
          <w:szCs w:val="28"/>
        </w:rPr>
        <w:t>о</w:t>
      </w:r>
      <w:r w:rsidRPr="000D289E">
        <w:rPr>
          <w:b/>
          <w:color w:val="000000"/>
          <w:sz w:val="28"/>
          <w:szCs w:val="28"/>
        </w:rPr>
        <w:t>сти) и теплоносителя объектами, расположенными в производственных зонах, при условии  возможных изменений производственных зон и их п</w:t>
      </w:r>
      <w:r w:rsidRPr="000D289E">
        <w:rPr>
          <w:b/>
          <w:color w:val="000000"/>
          <w:sz w:val="28"/>
          <w:szCs w:val="28"/>
        </w:rPr>
        <w:t>е</w:t>
      </w:r>
      <w:r w:rsidRPr="000D289E">
        <w:rPr>
          <w:b/>
          <w:color w:val="000000"/>
          <w:sz w:val="28"/>
          <w:szCs w:val="28"/>
        </w:rPr>
        <w:t>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w:t>
      </w:r>
      <w:r w:rsidRPr="000D289E">
        <w:rPr>
          <w:b/>
          <w:color w:val="000000"/>
          <w:sz w:val="28"/>
          <w:szCs w:val="28"/>
        </w:rPr>
        <w:t>с</w:t>
      </w:r>
      <w:r w:rsidRPr="000D289E">
        <w:rPr>
          <w:b/>
          <w:color w:val="000000"/>
          <w:sz w:val="28"/>
          <w:szCs w:val="28"/>
        </w:rPr>
        <w:t xml:space="preserve">точников тепловой энергии                  </w:t>
      </w:r>
      <w:r>
        <w:rPr>
          <w:b/>
          <w:color w:val="000000"/>
          <w:sz w:val="28"/>
          <w:szCs w:val="28"/>
        </w:rPr>
        <w:t>на каждом</w:t>
      </w:r>
      <w:proofErr w:type="gramEnd"/>
      <w:r>
        <w:rPr>
          <w:b/>
          <w:color w:val="000000"/>
          <w:sz w:val="28"/>
          <w:szCs w:val="28"/>
        </w:rPr>
        <w:t xml:space="preserve"> </w:t>
      </w:r>
      <w:proofErr w:type="gramStart"/>
      <w:r>
        <w:rPr>
          <w:b/>
          <w:color w:val="000000"/>
          <w:sz w:val="28"/>
          <w:szCs w:val="28"/>
        </w:rPr>
        <w:t>этапе</w:t>
      </w:r>
      <w:proofErr w:type="gramEnd"/>
    </w:p>
    <w:p w:rsidR="00954880" w:rsidRDefault="00954880" w:rsidP="00954880">
      <w:pPr>
        <w:ind w:firstLine="708"/>
        <w:jc w:val="both"/>
        <w:rPr>
          <w:sz w:val="28"/>
          <w:szCs w:val="28"/>
        </w:rPr>
      </w:pPr>
      <w:r w:rsidRPr="000D289E">
        <w:rPr>
          <w:sz w:val="28"/>
          <w:szCs w:val="28"/>
        </w:rPr>
        <w:lastRenderedPageBreak/>
        <w:t>Источники тепловой энергии в производственных зонах отсутствуют. Приросты объемов потребления тепловой энергией не планируются.</w:t>
      </w:r>
    </w:p>
    <w:p w:rsidR="00954880" w:rsidRPr="000D289E" w:rsidRDefault="00954880" w:rsidP="00954880">
      <w:pPr>
        <w:ind w:firstLine="708"/>
        <w:jc w:val="both"/>
        <w:rPr>
          <w:sz w:val="28"/>
          <w:szCs w:val="28"/>
        </w:rPr>
      </w:pPr>
    </w:p>
    <w:p w:rsidR="00954880" w:rsidRPr="000D289E" w:rsidRDefault="00954880" w:rsidP="00954880">
      <w:pPr>
        <w:keepNext/>
        <w:keepLines/>
        <w:jc w:val="center"/>
        <w:outlineLvl w:val="1"/>
        <w:rPr>
          <w:b/>
          <w:sz w:val="26"/>
          <w:szCs w:val="26"/>
        </w:rPr>
      </w:pPr>
      <w:bookmarkStart w:id="69" w:name="_Toc89608715"/>
      <w:r w:rsidRPr="000D289E">
        <w:rPr>
          <w:b/>
          <w:sz w:val="26"/>
          <w:szCs w:val="26"/>
        </w:rPr>
        <w:t>2.</w:t>
      </w:r>
      <w:r>
        <w:rPr>
          <w:b/>
          <w:sz w:val="26"/>
          <w:szCs w:val="26"/>
        </w:rPr>
        <w:t>7</w:t>
      </w:r>
      <w:r w:rsidRPr="000D289E">
        <w:rPr>
          <w:b/>
          <w:sz w:val="26"/>
          <w:szCs w:val="26"/>
        </w:rPr>
        <w:t>.</w:t>
      </w:r>
      <w:r w:rsidRPr="000D289E">
        <w:rPr>
          <w:b/>
          <w:sz w:val="26"/>
          <w:szCs w:val="26"/>
        </w:rPr>
        <w:tab/>
        <w:t>Перечень объектов теплопотребления, подключенных к тепловым сетям существующих систем теплоснабжения в период, предшествующий актуализ</w:t>
      </w:r>
      <w:r w:rsidRPr="000D289E">
        <w:rPr>
          <w:b/>
          <w:sz w:val="26"/>
          <w:szCs w:val="26"/>
        </w:rPr>
        <w:t>а</w:t>
      </w:r>
      <w:r w:rsidRPr="000D289E">
        <w:rPr>
          <w:b/>
          <w:sz w:val="26"/>
          <w:szCs w:val="26"/>
        </w:rPr>
        <w:t>ции схемы теплоснабжения</w:t>
      </w:r>
      <w:bookmarkEnd w:id="69"/>
    </w:p>
    <w:p w:rsidR="00954880" w:rsidRDefault="00954880" w:rsidP="00954880">
      <w:pPr>
        <w:ind w:firstLine="709"/>
        <w:jc w:val="both"/>
        <w:rPr>
          <w:sz w:val="28"/>
          <w:szCs w:val="28"/>
        </w:rPr>
      </w:pPr>
      <w:r w:rsidRPr="000D289E">
        <w:rPr>
          <w:sz w:val="28"/>
          <w:szCs w:val="28"/>
        </w:rPr>
        <w:t>Сведения об объектах, подключенных к тепловым сетям в период, пре</w:t>
      </w:r>
      <w:r w:rsidRPr="000D289E">
        <w:rPr>
          <w:sz w:val="28"/>
          <w:szCs w:val="28"/>
        </w:rPr>
        <w:t>д</w:t>
      </w:r>
      <w:r w:rsidRPr="000D289E">
        <w:rPr>
          <w:sz w:val="28"/>
          <w:szCs w:val="28"/>
        </w:rPr>
        <w:t>шествующий актуализации схемы теплоснабжения, отсутствуют.</w:t>
      </w:r>
    </w:p>
    <w:p w:rsidR="00954880" w:rsidRPr="000D289E" w:rsidRDefault="00954880" w:rsidP="00954880">
      <w:pPr>
        <w:ind w:firstLine="709"/>
        <w:jc w:val="both"/>
        <w:rPr>
          <w:sz w:val="28"/>
          <w:szCs w:val="28"/>
        </w:rPr>
      </w:pPr>
    </w:p>
    <w:p w:rsidR="00954880" w:rsidRPr="000D289E" w:rsidRDefault="00954880" w:rsidP="00954880">
      <w:pPr>
        <w:keepNext/>
        <w:keepLines/>
        <w:jc w:val="center"/>
        <w:outlineLvl w:val="1"/>
        <w:rPr>
          <w:b/>
          <w:sz w:val="28"/>
          <w:szCs w:val="28"/>
        </w:rPr>
      </w:pPr>
      <w:bookmarkStart w:id="70" w:name="_Toc89608716"/>
      <w:r w:rsidRPr="000D289E">
        <w:rPr>
          <w:b/>
          <w:sz w:val="26"/>
          <w:szCs w:val="26"/>
        </w:rPr>
        <w:t>2.</w:t>
      </w:r>
      <w:r>
        <w:rPr>
          <w:b/>
          <w:sz w:val="26"/>
          <w:szCs w:val="26"/>
        </w:rPr>
        <w:t>8</w:t>
      </w:r>
      <w:r w:rsidRPr="000D289E">
        <w:rPr>
          <w:b/>
          <w:sz w:val="26"/>
          <w:szCs w:val="26"/>
        </w:rPr>
        <w:t>.</w:t>
      </w:r>
      <w:r w:rsidRPr="000D289E">
        <w:rPr>
          <w:b/>
          <w:sz w:val="26"/>
          <w:szCs w:val="26"/>
        </w:rPr>
        <w:tab/>
        <w:t xml:space="preserve">Актуализированный прогноз перспективной застройки относительно указанного в утвержденной схеме теплоснабжения прогноза перспективной </w:t>
      </w:r>
      <w:r w:rsidRPr="000D289E">
        <w:rPr>
          <w:b/>
          <w:sz w:val="28"/>
          <w:szCs w:val="28"/>
        </w:rPr>
        <w:t>з</w:t>
      </w:r>
      <w:r w:rsidRPr="000D289E">
        <w:rPr>
          <w:b/>
          <w:sz w:val="28"/>
          <w:szCs w:val="28"/>
        </w:rPr>
        <w:t>а</w:t>
      </w:r>
      <w:r w:rsidRPr="000D289E">
        <w:rPr>
          <w:b/>
          <w:sz w:val="28"/>
          <w:szCs w:val="28"/>
        </w:rPr>
        <w:t>стройки</w:t>
      </w:r>
      <w:bookmarkEnd w:id="70"/>
    </w:p>
    <w:p w:rsidR="00954880" w:rsidRDefault="00954880" w:rsidP="00954880">
      <w:pPr>
        <w:shd w:val="clear" w:color="auto" w:fill="FFFFFF"/>
        <w:tabs>
          <w:tab w:val="left" w:pos="743"/>
        </w:tabs>
        <w:overflowPunct w:val="0"/>
        <w:autoSpaceDN w:val="0"/>
        <w:ind w:firstLine="317"/>
        <w:jc w:val="both"/>
        <w:rPr>
          <w:sz w:val="28"/>
          <w:szCs w:val="28"/>
        </w:rPr>
      </w:pPr>
      <w:r w:rsidRPr="000D289E">
        <w:rPr>
          <w:sz w:val="28"/>
          <w:szCs w:val="28"/>
        </w:rPr>
        <w:t>На расчетный срок присоединение новых потребителей не планируется.</w:t>
      </w:r>
    </w:p>
    <w:p w:rsidR="00954880" w:rsidRPr="000D289E" w:rsidRDefault="00954880" w:rsidP="00954880">
      <w:pPr>
        <w:shd w:val="clear" w:color="auto" w:fill="FFFFFF"/>
        <w:tabs>
          <w:tab w:val="left" w:pos="743"/>
        </w:tabs>
        <w:overflowPunct w:val="0"/>
        <w:autoSpaceDN w:val="0"/>
        <w:ind w:firstLine="317"/>
        <w:jc w:val="both"/>
        <w:rPr>
          <w:sz w:val="28"/>
          <w:szCs w:val="28"/>
        </w:rPr>
      </w:pPr>
    </w:p>
    <w:p w:rsidR="00954880" w:rsidRPr="000D289E" w:rsidRDefault="00954880" w:rsidP="00954880">
      <w:pPr>
        <w:keepNext/>
        <w:keepLines/>
        <w:jc w:val="center"/>
        <w:outlineLvl w:val="1"/>
        <w:rPr>
          <w:b/>
          <w:sz w:val="26"/>
          <w:szCs w:val="26"/>
        </w:rPr>
      </w:pPr>
      <w:bookmarkStart w:id="71" w:name="_Toc89608717"/>
      <w:r w:rsidRPr="000D289E">
        <w:rPr>
          <w:b/>
          <w:sz w:val="26"/>
          <w:szCs w:val="26"/>
        </w:rPr>
        <w:t>2.</w:t>
      </w:r>
      <w:r>
        <w:rPr>
          <w:b/>
          <w:sz w:val="26"/>
          <w:szCs w:val="26"/>
        </w:rPr>
        <w:t>9</w:t>
      </w:r>
      <w:r w:rsidRPr="000D289E">
        <w:rPr>
          <w:b/>
          <w:sz w:val="26"/>
          <w:szCs w:val="26"/>
        </w:rPr>
        <w:t>.</w:t>
      </w:r>
      <w:r w:rsidRPr="000D289E">
        <w:rPr>
          <w:b/>
          <w:sz w:val="26"/>
          <w:szCs w:val="26"/>
        </w:rPr>
        <w:tab/>
        <w:t>Расчетная тепловая нагрузка на коллекторах источников тепловой эне</w:t>
      </w:r>
      <w:r w:rsidRPr="000D289E">
        <w:rPr>
          <w:b/>
          <w:sz w:val="26"/>
          <w:szCs w:val="26"/>
        </w:rPr>
        <w:t>р</w:t>
      </w:r>
      <w:r w:rsidRPr="000D289E">
        <w:rPr>
          <w:b/>
          <w:sz w:val="26"/>
          <w:szCs w:val="26"/>
        </w:rPr>
        <w:t>гии</w:t>
      </w:r>
      <w:bookmarkEnd w:id="71"/>
    </w:p>
    <w:p w:rsidR="00954880" w:rsidRDefault="00954880" w:rsidP="00954880">
      <w:pPr>
        <w:shd w:val="clear" w:color="auto" w:fill="FFFFFF"/>
        <w:tabs>
          <w:tab w:val="left" w:pos="884"/>
        </w:tabs>
        <w:overflowPunct w:val="0"/>
        <w:autoSpaceDN w:val="0"/>
        <w:ind w:firstLine="317"/>
        <w:jc w:val="both"/>
        <w:rPr>
          <w:sz w:val="28"/>
          <w:szCs w:val="28"/>
        </w:rPr>
      </w:pPr>
      <w:r w:rsidRPr="000D289E">
        <w:rPr>
          <w:sz w:val="28"/>
          <w:szCs w:val="28"/>
        </w:rPr>
        <w:t>Расчетная тепловая нагрузка на коллекторах источник</w:t>
      </w:r>
      <w:r>
        <w:rPr>
          <w:sz w:val="28"/>
          <w:szCs w:val="28"/>
        </w:rPr>
        <w:t>а</w:t>
      </w:r>
      <w:r w:rsidRPr="000D289E">
        <w:rPr>
          <w:sz w:val="28"/>
          <w:szCs w:val="28"/>
        </w:rPr>
        <w:t xml:space="preserve"> тепловой энергии – отсутствует.</w:t>
      </w:r>
    </w:p>
    <w:p w:rsidR="00954880" w:rsidRPr="000D289E" w:rsidRDefault="00954880" w:rsidP="00954880">
      <w:pPr>
        <w:shd w:val="clear" w:color="auto" w:fill="FFFFFF"/>
        <w:tabs>
          <w:tab w:val="left" w:pos="884"/>
        </w:tabs>
        <w:overflowPunct w:val="0"/>
        <w:autoSpaceDN w:val="0"/>
        <w:ind w:firstLine="317"/>
        <w:jc w:val="both"/>
      </w:pPr>
    </w:p>
    <w:p w:rsidR="00954880" w:rsidRPr="000D289E" w:rsidRDefault="00954880" w:rsidP="00954880">
      <w:pPr>
        <w:keepNext/>
        <w:keepLines/>
        <w:jc w:val="center"/>
        <w:outlineLvl w:val="1"/>
        <w:rPr>
          <w:b/>
          <w:sz w:val="28"/>
          <w:szCs w:val="28"/>
        </w:rPr>
      </w:pPr>
      <w:bookmarkStart w:id="72" w:name="_Toc89608718"/>
      <w:r w:rsidRPr="000D289E">
        <w:rPr>
          <w:b/>
          <w:sz w:val="28"/>
          <w:szCs w:val="28"/>
        </w:rPr>
        <w:t>2.1</w:t>
      </w:r>
      <w:r>
        <w:rPr>
          <w:b/>
          <w:sz w:val="28"/>
          <w:szCs w:val="28"/>
        </w:rPr>
        <w:t>0</w:t>
      </w:r>
      <w:r w:rsidRPr="000D289E">
        <w:rPr>
          <w:b/>
          <w:sz w:val="28"/>
          <w:szCs w:val="28"/>
        </w:rPr>
        <w:t>.</w:t>
      </w:r>
      <w:r w:rsidRPr="000D289E">
        <w:rPr>
          <w:b/>
          <w:sz w:val="28"/>
          <w:szCs w:val="28"/>
        </w:rPr>
        <w:tab/>
        <w:t>Фактические расходы теплоносителя в отопительный и летний п</w:t>
      </w:r>
      <w:r w:rsidRPr="000D289E">
        <w:rPr>
          <w:b/>
          <w:sz w:val="28"/>
          <w:szCs w:val="28"/>
        </w:rPr>
        <w:t>е</w:t>
      </w:r>
      <w:r w:rsidRPr="000D289E">
        <w:rPr>
          <w:b/>
          <w:sz w:val="28"/>
          <w:szCs w:val="28"/>
        </w:rPr>
        <w:t>риоды</w:t>
      </w:r>
      <w:bookmarkEnd w:id="72"/>
    </w:p>
    <w:p w:rsidR="00954880" w:rsidRPr="000D289E" w:rsidRDefault="00954880" w:rsidP="00954880">
      <w:pPr>
        <w:ind w:firstLine="708"/>
        <w:jc w:val="both"/>
        <w:rPr>
          <w:sz w:val="28"/>
          <w:szCs w:val="28"/>
        </w:rPr>
      </w:pPr>
      <w:r w:rsidRPr="000D289E">
        <w:rPr>
          <w:sz w:val="28"/>
          <w:szCs w:val="28"/>
        </w:rPr>
        <w:t>Сведения о фактических расходах теплоносителя в отопительный период отсутствуют.</w:t>
      </w:r>
    </w:p>
    <w:p w:rsidR="00954880" w:rsidRPr="000D289E" w:rsidRDefault="00954880" w:rsidP="00954880">
      <w:pPr>
        <w:ind w:firstLine="708"/>
        <w:jc w:val="both"/>
        <w:rPr>
          <w:sz w:val="28"/>
          <w:szCs w:val="28"/>
        </w:rPr>
        <w:sectPr w:rsidR="00954880" w:rsidRPr="000D289E" w:rsidSect="008B41BE">
          <w:pgSz w:w="11906" w:h="16838"/>
          <w:pgMar w:top="851" w:right="567" w:bottom="851" w:left="1701" w:header="709" w:footer="709" w:gutter="0"/>
          <w:cols w:space="708"/>
          <w:docGrid w:linePitch="360"/>
        </w:sectPr>
      </w:pPr>
    </w:p>
    <w:p w:rsidR="00954880" w:rsidRPr="000D289E" w:rsidRDefault="00954880" w:rsidP="00954880">
      <w:pPr>
        <w:jc w:val="center"/>
        <w:rPr>
          <w:b/>
          <w:sz w:val="28"/>
          <w:szCs w:val="28"/>
        </w:rPr>
      </w:pPr>
      <w:r w:rsidRPr="00622835">
        <w:rPr>
          <w:b/>
          <w:sz w:val="28"/>
          <w:szCs w:val="28"/>
        </w:rPr>
        <w:lastRenderedPageBreak/>
        <w:t>ГЛАВА 3. ЭЛЕКТРОННАЯ МОДЕЛЬ СИСТЕМЫ ТЕПЛОСНАБЖЕНИЯ ПОСЕЛЕНИЯ</w:t>
      </w:r>
    </w:p>
    <w:p w:rsidR="00954880" w:rsidRPr="00622835" w:rsidRDefault="00954880" w:rsidP="00954880">
      <w:pPr>
        <w:ind w:right="-1" w:firstLine="708"/>
        <w:jc w:val="both"/>
        <w:rPr>
          <w:rFonts w:eastAsia="Calibri"/>
          <w:sz w:val="28"/>
          <w:szCs w:val="28"/>
        </w:rPr>
      </w:pPr>
      <w:r w:rsidRPr="00622835">
        <w:rPr>
          <w:rFonts w:eastAsia="Calibri"/>
          <w:sz w:val="28"/>
          <w:szCs w:val="28"/>
        </w:rPr>
        <w:t>П. 2 Требований к схемам теплоснабжения, порядку их разработки и утверждения, устанавливает, что при разработке схемы теплоснабжения посел</w:t>
      </w:r>
      <w:r w:rsidRPr="00622835">
        <w:rPr>
          <w:rFonts w:eastAsia="Calibri"/>
          <w:sz w:val="28"/>
          <w:szCs w:val="28"/>
        </w:rPr>
        <w:t>е</w:t>
      </w:r>
      <w:r w:rsidRPr="00622835">
        <w:rPr>
          <w:rFonts w:eastAsia="Calibri"/>
          <w:sz w:val="28"/>
          <w:szCs w:val="28"/>
        </w:rPr>
        <w:t xml:space="preserve">ний с численностью населения до 100 тысяч человек соблюдений требований, указанных в </w:t>
      </w:r>
      <w:proofErr w:type="spellStart"/>
      <w:r w:rsidRPr="00622835">
        <w:rPr>
          <w:rFonts w:eastAsia="Calibri"/>
          <w:sz w:val="28"/>
          <w:szCs w:val="28"/>
        </w:rPr>
        <w:t>пп</w:t>
      </w:r>
      <w:proofErr w:type="spellEnd"/>
      <w:r w:rsidRPr="00622835">
        <w:rPr>
          <w:rFonts w:eastAsia="Calibri"/>
          <w:sz w:val="28"/>
          <w:szCs w:val="28"/>
        </w:rPr>
        <w:t xml:space="preserve">. «в» п. 23, </w:t>
      </w:r>
      <w:proofErr w:type="spellStart"/>
      <w:r w:rsidRPr="00622835">
        <w:rPr>
          <w:rFonts w:eastAsia="Calibri"/>
          <w:sz w:val="28"/>
          <w:szCs w:val="28"/>
        </w:rPr>
        <w:t>пп</w:t>
      </w:r>
      <w:proofErr w:type="spellEnd"/>
      <w:r w:rsidRPr="00622835">
        <w:rPr>
          <w:rFonts w:eastAsia="Calibri"/>
          <w:sz w:val="28"/>
          <w:szCs w:val="28"/>
        </w:rPr>
        <w:t>. 55, 56 требований к схемам теплоснабжения, у</w:t>
      </w:r>
      <w:r w:rsidRPr="00622835">
        <w:rPr>
          <w:rFonts w:eastAsia="Calibri"/>
          <w:sz w:val="28"/>
          <w:szCs w:val="28"/>
        </w:rPr>
        <w:t>т</w:t>
      </w:r>
      <w:r w:rsidRPr="00622835">
        <w:rPr>
          <w:rFonts w:eastAsia="Calibri"/>
          <w:sz w:val="28"/>
          <w:szCs w:val="28"/>
        </w:rPr>
        <w:t xml:space="preserve">вержденных ПП РФ № 154, не является обязательным. </w:t>
      </w:r>
    </w:p>
    <w:p w:rsidR="00954880" w:rsidRPr="00622835" w:rsidRDefault="00954880" w:rsidP="00954880">
      <w:pPr>
        <w:ind w:right="-1"/>
        <w:jc w:val="both"/>
        <w:rPr>
          <w:rFonts w:eastAsia="Calibri"/>
          <w:sz w:val="28"/>
          <w:szCs w:val="28"/>
        </w:rPr>
      </w:pPr>
      <w:r w:rsidRPr="00622835">
        <w:rPr>
          <w:rFonts w:eastAsia="Calibri"/>
          <w:sz w:val="28"/>
          <w:szCs w:val="28"/>
        </w:rPr>
        <w:tab/>
        <w:t xml:space="preserve">Население </w:t>
      </w:r>
      <w:r>
        <w:rPr>
          <w:rFonts w:eastAsia="Calibri"/>
          <w:sz w:val="28"/>
          <w:szCs w:val="28"/>
        </w:rPr>
        <w:t>сельского поселения Ново-Полтавское</w:t>
      </w:r>
      <w:r w:rsidRPr="00622835">
        <w:rPr>
          <w:rFonts w:eastAsia="Calibri"/>
          <w:sz w:val="28"/>
          <w:szCs w:val="28"/>
        </w:rPr>
        <w:t xml:space="preserve"> составляет </w:t>
      </w:r>
      <w:r>
        <w:rPr>
          <w:rFonts w:eastAsia="Calibri"/>
          <w:sz w:val="28"/>
          <w:szCs w:val="28"/>
        </w:rPr>
        <w:t>1033</w:t>
      </w:r>
      <w:r w:rsidRPr="00622835">
        <w:rPr>
          <w:rFonts w:eastAsia="Calibri"/>
          <w:sz w:val="28"/>
          <w:szCs w:val="28"/>
        </w:rPr>
        <w:t xml:space="preserve"> чел</w:t>
      </w:r>
      <w:r w:rsidRPr="00622835">
        <w:rPr>
          <w:rFonts w:eastAsia="Calibri"/>
          <w:sz w:val="28"/>
          <w:szCs w:val="28"/>
        </w:rPr>
        <w:t>о</w:t>
      </w:r>
      <w:r w:rsidRPr="00622835">
        <w:rPr>
          <w:rFonts w:eastAsia="Calibri"/>
          <w:sz w:val="28"/>
          <w:szCs w:val="28"/>
        </w:rPr>
        <w:t xml:space="preserve">век. На основании изложенного при разработке настоящей схемы, и учитывая значение численности населения </w:t>
      </w:r>
      <w:r>
        <w:rPr>
          <w:rFonts w:eastAsia="Calibri"/>
          <w:sz w:val="28"/>
          <w:szCs w:val="28"/>
        </w:rPr>
        <w:t>сельского поселения Ново-Полтавское</w:t>
      </w:r>
      <w:r w:rsidRPr="00622835">
        <w:rPr>
          <w:rFonts w:eastAsia="Calibri"/>
          <w:sz w:val="28"/>
          <w:szCs w:val="28"/>
        </w:rPr>
        <w:t>, в пр</w:t>
      </w:r>
      <w:r w:rsidRPr="00622835">
        <w:rPr>
          <w:rFonts w:eastAsia="Calibri"/>
          <w:sz w:val="28"/>
          <w:szCs w:val="28"/>
        </w:rPr>
        <w:t>е</w:t>
      </w:r>
      <w:r w:rsidRPr="00622835">
        <w:rPr>
          <w:rFonts w:eastAsia="Calibri"/>
          <w:sz w:val="28"/>
          <w:szCs w:val="28"/>
        </w:rPr>
        <w:t>деле до 100 тыс. человек, разработка электронной модели системы теплосна</w:t>
      </w:r>
      <w:r w:rsidRPr="00622835">
        <w:rPr>
          <w:rFonts w:eastAsia="Calibri"/>
          <w:sz w:val="28"/>
          <w:szCs w:val="28"/>
        </w:rPr>
        <w:t>б</w:t>
      </w:r>
      <w:r w:rsidRPr="00622835">
        <w:rPr>
          <w:rFonts w:eastAsia="Calibri"/>
          <w:sz w:val="28"/>
          <w:szCs w:val="28"/>
        </w:rPr>
        <w:t>жения согласно п. 2 Постановления Правительства РФ от 22.02.2012 № 154 не выполняется.</w:t>
      </w:r>
    </w:p>
    <w:p w:rsidR="00954880" w:rsidRDefault="00954880" w:rsidP="00954880">
      <w:pPr>
        <w:autoSpaceDE w:val="0"/>
        <w:autoSpaceDN w:val="0"/>
        <w:adjustRightInd w:val="0"/>
        <w:ind w:firstLine="720"/>
        <w:jc w:val="both"/>
        <w:rPr>
          <w:sz w:val="28"/>
          <w:szCs w:val="28"/>
        </w:rPr>
      </w:pPr>
    </w:p>
    <w:p w:rsidR="00954880" w:rsidRPr="000D289E" w:rsidRDefault="00954880" w:rsidP="00954880">
      <w:pPr>
        <w:jc w:val="center"/>
        <w:rPr>
          <w:b/>
          <w:sz w:val="28"/>
          <w:szCs w:val="28"/>
        </w:rPr>
      </w:pPr>
      <w:r w:rsidRPr="000D289E">
        <w:rPr>
          <w:b/>
          <w:sz w:val="28"/>
          <w:szCs w:val="28"/>
        </w:rPr>
        <w:t>ГЛАВА 4. СУЩЕСТВУЮЩИЕ И ПЕРСПЕКТИВНЫЕ БАЛАНСЫ ТЕ</w:t>
      </w:r>
      <w:r w:rsidRPr="000D289E">
        <w:rPr>
          <w:b/>
          <w:sz w:val="28"/>
          <w:szCs w:val="28"/>
        </w:rPr>
        <w:t>П</w:t>
      </w:r>
      <w:r w:rsidRPr="000D289E">
        <w:rPr>
          <w:b/>
          <w:sz w:val="28"/>
          <w:szCs w:val="28"/>
        </w:rPr>
        <w:t>ЛОВОЙ МОЩНОСТИ ИСТОЧНИКОВ ТЕПЛОВОЙ ЭНЕРГИИ И ТЕ</w:t>
      </w:r>
      <w:r w:rsidRPr="000D289E">
        <w:rPr>
          <w:b/>
          <w:sz w:val="28"/>
          <w:szCs w:val="28"/>
        </w:rPr>
        <w:t>П</w:t>
      </w:r>
      <w:r w:rsidRPr="000D289E">
        <w:rPr>
          <w:b/>
          <w:sz w:val="28"/>
          <w:szCs w:val="28"/>
        </w:rPr>
        <w:t>ЛОВОЙ НАГРУЗКИ ПОТРЕБИТЕЛЕЙ</w:t>
      </w:r>
    </w:p>
    <w:p w:rsidR="00954880" w:rsidRPr="000D289E" w:rsidRDefault="00954880" w:rsidP="00954880">
      <w:pPr>
        <w:jc w:val="center"/>
        <w:rPr>
          <w:b/>
          <w:sz w:val="28"/>
          <w:szCs w:val="28"/>
        </w:rPr>
      </w:pPr>
      <w:r w:rsidRPr="000D289E">
        <w:rPr>
          <w:b/>
          <w:sz w:val="28"/>
          <w:szCs w:val="28"/>
        </w:rPr>
        <w:t xml:space="preserve">4.1. </w:t>
      </w:r>
      <w:proofErr w:type="gramStart"/>
      <w:r w:rsidRPr="000D289E">
        <w:rPr>
          <w:b/>
          <w:sz w:val="28"/>
          <w:szCs w:val="28"/>
        </w:rPr>
        <w:t xml:space="preserve">Балансы </w:t>
      </w:r>
      <w:r>
        <w:rPr>
          <w:b/>
          <w:sz w:val="28"/>
          <w:szCs w:val="28"/>
        </w:rPr>
        <w:t>существующей на базовый период схемы теплоснабжения т</w:t>
      </w:r>
      <w:r>
        <w:rPr>
          <w:b/>
          <w:sz w:val="28"/>
          <w:szCs w:val="28"/>
        </w:rPr>
        <w:t>е</w:t>
      </w:r>
      <w:r>
        <w:rPr>
          <w:b/>
          <w:sz w:val="28"/>
          <w:szCs w:val="28"/>
        </w:rPr>
        <w:t>пловой мощности</w:t>
      </w:r>
      <w:r w:rsidRPr="000D289E">
        <w:rPr>
          <w:b/>
          <w:sz w:val="28"/>
          <w:szCs w:val="28"/>
        </w:rPr>
        <w:t xml:space="preserve"> и перспективной тепловой  нагрузки в каждой из зон действия источников тепловой энергии  с определением резервов (дефиц</w:t>
      </w:r>
      <w:r w:rsidRPr="000D289E">
        <w:rPr>
          <w:b/>
          <w:sz w:val="28"/>
          <w:szCs w:val="28"/>
        </w:rPr>
        <w:t>и</w:t>
      </w:r>
      <w:r w:rsidRPr="000D289E">
        <w:rPr>
          <w:b/>
          <w:sz w:val="28"/>
          <w:szCs w:val="28"/>
        </w:rPr>
        <w:t>тов) существующей располагаемой тепловой мощности источников тепл</w:t>
      </w:r>
      <w:r w:rsidRPr="000D289E">
        <w:rPr>
          <w:b/>
          <w:sz w:val="28"/>
          <w:szCs w:val="28"/>
        </w:rPr>
        <w:t>о</w:t>
      </w:r>
      <w:r w:rsidRPr="000D289E">
        <w:rPr>
          <w:b/>
          <w:sz w:val="28"/>
          <w:szCs w:val="28"/>
        </w:rPr>
        <w:t>вой энергии</w:t>
      </w:r>
      <w:r>
        <w:rPr>
          <w:b/>
          <w:sz w:val="28"/>
          <w:szCs w:val="28"/>
        </w:rPr>
        <w:t>, устанавливаемых на основании величин расчетной тепловой нагрузки, а в ценовых зонах теплоснабжения - балансы существующей на базовый период схемы теплоснабжения тепловой мощности и перспекти</w:t>
      </w:r>
      <w:r>
        <w:rPr>
          <w:b/>
          <w:sz w:val="28"/>
          <w:szCs w:val="28"/>
        </w:rPr>
        <w:t>в</w:t>
      </w:r>
      <w:r>
        <w:rPr>
          <w:b/>
          <w:sz w:val="28"/>
          <w:szCs w:val="28"/>
        </w:rPr>
        <w:t>ной тепловой нагрузки в каждой системе</w:t>
      </w:r>
      <w:proofErr w:type="gramEnd"/>
      <w:r>
        <w:rPr>
          <w:b/>
          <w:sz w:val="28"/>
          <w:szCs w:val="28"/>
        </w:rPr>
        <w:t xml:space="preserve"> теплоснабжения с указанием св</w:t>
      </w:r>
      <w:r>
        <w:rPr>
          <w:b/>
          <w:sz w:val="28"/>
          <w:szCs w:val="28"/>
        </w:rPr>
        <w:t>е</w:t>
      </w:r>
      <w:r>
        <w:rPr>
          <w:b/>
          <w:sz w:val="28"/>
          <w:szCs w:val="28"/>
        </w:rPr>
        <w:t>дений о значениях существующей и перспективной тепловой мощности источников тепловой энергии, находящихся в государственной или мун</w:t>
      </w:r>
      <w:r>
        <w:rPr>
          <w:b/>
          <w:sz w:val="28"/>
          <w:szCs w:val="28"/>
        </w:rPr>
        <w:t>и</w:t>
      </w:r>
      <w:r>
        <w:rPr>
          <w:b/>
          <w:sz w:val="28"/>
          <w:szCs w:val="28"/>
        </w:rPr>
        <w:t>ципальной собственности и являющихся объектами концессионных с</w:t>
      </w:r>
      <w:r>
        <w:rPr>
          <w:b/>
          <w:sz w:val="28"/>
          <w:szCs w:val="28"/>
        </w:rPr>
        <w:t>о</w:t>
      </w:r>
      <w:r>
        <w:rPr>
          <w:b/>
          <w:sz w:val="28"/>
          <w:szCs w:val="28"/>
        </w:rPr>
        <w:t>глашений или договоров аренды</w:t>
      </w:r>
    </w:p>
    <w:p w:rsidR="00954880" w:rsidRPr="000D289E" w:rsidRDefault="00954880" w:rsidP="00954880">
      <w:pPr>
        <w:ind w:firstLine="709"/>
        <w:jc w:val="both"/>
        <w:rPr>
          <w:sz w:val="28"/>
          <w:szCs w:val="28"/>
        </w:rPr>
      </w:pPr>
      <w:r w:rsidRPr="000D289E">
        <w:rPr>
          <w:sz w:val="28"/>
          <w:szCs w:val="28"/>
        </w:rPr>
        <w:t>Балансы существующей на базовый период схемы теплоснабжения тепловой мощности в каждой из зон действия источников тепловой энергии с о</w:t>
      </w:r>
      <w:r w:rsidRPr="000D289E">
        <w:rPr>
          <w:sz w:val="28"/>
          <w:szCs w:val="28"/>
        </w:rPr>
        <w:t>п</w:t>
      </w:r>
      <w:r w:rsidRPr="000D289E">
        <w:rPr>
          <w:sz w:val="28"/>
          <w:szCs w:val="28"/>
        </w:rPr>
        <w:t xml:space="preserve">ределением резервов (дефицитов) существующей располагаемой тепловой мощности </w:t>
      </w:r>
      <w:proofErr w:type="gramStart"/>
      <w:r w:rsidRPr="000D289E">
        <w:rPr>
          <w:sz w:val="28"/>
          <w:szCs w:val="28"/>
        </w:rPr>
        <w:t>источников тепловой энергии, устанавливаемых на основании вел</w:t>
      </w:r>
      <w:r w:rsidRPr="000D289E">
        <w:rPr>
          <w:sz w:val="28"/>
          <w:szCs w:val="28"/>
        </w:rPr>
        <w:t>и</w:t>
      </w:r>
      <w:r w:rsidRPr="000D289E">
        <w:rPr>
          <w:sz w:val="28"/>
          <w:szCs w:val="28"/>
        </w:rPr>
        <w:t>чины расчетной тепловой нагрузки приведены</w:t>
      </w:r>
      <w:proofErr w:type="gramEnd"/>
      <w:r w:rsidRPr="000D289E">
        <w:rPr>
          <w:sz w:val="28"/>
          <w:szCs w:val="28"/>
        </w:rPr>
        <w:t xml:space="preserve"> в таблице </w:t>
      </w:r>
      <w:r>
        <w:rPr>
          <w:sz w:val="28"/>
          <w:szCs w:val="28"/>
        </w:rPr>
        <w:t>30</w:t>
      </w:r>
      <w:r w:rsidRPr="000D289E">
        <w:rPr>
          <w:sz w:val="28"/>
          <w:szCs w:val="28"/>
        </w:rPr>
        <w:t>.</w:t>
      </w:r>
    </w:p>
    <w:p w:rsidR="00954880" w:rsidRPr="000D289E" w:rsidRDefault="00954880" w:rsidP="00954880">
      <w:pPr>
        <w:ind w:firstLine="709"/>
        <w:jc w:val="both"/>
      </w:pPr>
    </w:p>
    <w:p w:rsidR="00954880" w:rsidRPr="000D289E" w:rsidRDefault="00954880" w:rsidP="00954880">
      <w:pPr>
        <w:ind w:firstLine="709"/>
        <w:jc w:val="both"/>
      </w:pPr>
    </w:p>
    <w:p w:rsidR="00954880" w:rsidRPr="000D289E" w:rsidRDefault="00954880" w:rsidP="00954880">
      <w:pPr>
        <w:ind w:firstLine="709"/>
        <w:jc w:val="both"/>
        <w:sectPr w:rsidR="00954880" w:rsidRPr="000D289E" w:rsidSect="008B41BE">
          <w:pgSz w:w="11906" w:h="16838"/>
          <w:pgMar w:top="851" w:right="567" w:bottom="851" w:left="1701" w:header="708" w:footer="708" w:gutter="0"/>
          <w:cols w:space="708"/>
          <w:docGrid w:linePitch="360"/>
        </w:sectPr>
      </w:pPr>
    </w:p>
    <w:p w:rsidR="00954880" w:rsidRDefault="00954880" w:rsidP="00954880">
      <w:pPr>
        <w:keepNext/>
        <w:ind w:firstLine="709"/>
        <w:jc w:val="center"/>
      </w:pPr>
      <w:bookmarkStart w:id="73" w:name="_Ref19657969"/>
      <w:r w:rsidRPr="000D289E">
        <w:rPr>
          <w:iCs/>
          <w:szCs w:val="18"/>
        </w:rPr>
        <w:lastRenderedPageBreak/>
        <w:t xml:space="preserve">Таблица </w:t>
      </w:r>
      <w:bookmarkEnd w:id="73"/>
      <w:r>
        <w:rPr>
          <w:iCs/>
          <w:szCs w:val="18"/>
        </w:rPr>
        <w:t>28</w:t>
      </w:r>
      <w:r w:rsidRPr="000D289E">
        <w:rPr>
          <w:iCs/>
          <w:szCs w:val="18"/>
        </w:rPr>
        <w:t xml:space="preserve"> </w:t>
      </w:r>
      <w:r w:rsidRPr="000D289E">
        <w:t>– Балансы существующей тепловой мощности и перспективной тепловой нагрузки, Гкал/</w:t>
      </w:r>
      <w:proofErr w:type="gramStart"/>
      <w:r w:rsidRPr="000D289E">
        <w:t>ч</w:t>
      </w:r>
      <w:proofErr w:type="gramEnd"/>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
        <w:gridCol w:w="1612"/>
        <w:gridCol w:w="1537"/>
        <w:gridCol w:w="645"/>
        <w:gridCol w:w="1499"/>
        <w:gridCol w:w="1513"/>
        <w:gridCol w:w="1055"/>
        <w:gridCol w:w="1321"/>
        <w:gridCol w:w="1023"/>
        <w:gridCol w:w="1329"/>
        <w:gridCol w:w="1286"/>
        <w:gridCol w:w="1366"/>
        <w:gridCol w:w="1034"/>
      </w:tblGrid>
      <w:tr w:rsidR="00954880" w:rsidRPr="00A70C66" w:rsidTr="00FA234E">
        <w:trPr>
          <w:trHeight w:hRule="exact" w:val="1898"/>
        </w:trPr>
        <w:tc>
          <w:tcPr>
            <w:tcW w:w="481"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 xml:space="preserve">№ </w:t>
            </w:r>
            <w:proofErr w:type="spellStart"/>
            <w:proofErr w:type="gramStart"/>
            <w:r w:rsidRPr="00A70C66">
              <w:rPr>
                <w:b/>
                <w:color w:val="000000"/>
                <w:sz w:val="20"/>
                <w:szCs w:val="20"/>
              </w:rPr>
              <w:t>п</w:t>
            </w:r>
            <w:proofErr w:type="spellEnd"/>
            <w:proofErr w:type="gramEnd"/>
            <w:r w:rsidRPr="00A70C66">
              <w:rPr>
                <w:b/>
                <w:color w:val="000000"/>
                <w:sz w:val="20"/>
                <w:szCs w:val="20"/>
              </w:rPr>
              <w:t>/</w:t>
            </w:r>
            <w:proofErr w:type="spellStart"/>
            <w:r w:rsidRPr="00A70C66">
              <w:rPr>
                <w:b/>
                <w:color w:val="000000"/>
                <w:sz w:val="20"/>
                <w:szCs w:val="20"/>
              </w:rPr>
              <w:t>п</w:t>
            </w:r>
            <w:proofErr w:type="spellEnd"/>
          </w:p>
        </w:tc>
        <w:tc>
          <w:tcPr>
            <w:tcW w:w="1612"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Наименование ТСО</w:t>
            </w:r>
          </w:p>
        </w:tc>
        <w:tc>
          <w:tcPr>
            <w:tcW w:w="1537"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Наименов</w:t>
            </w:r>
            <w:r w:rsidRPr="00A70C66">
              <w:rPr>
                <w:b/>
                <w:color w:val="000000"/>
                <w:sz w:val="20"/>
                <w:szCs w:val="20"/>
              </w:rPr>
              <w:t>а</w:t>
            </w:r>
            <w:r w:rsidRPr="00A70C66">
              <w:rPr>
                <w:b/>
                <w:color w:val="000000"/>
                <w:sz w:val="20"/>
                <w:szCs w:val="20"/>
              </w:rPr>
              <w:t>ние и адрес котельной</w:t>
            </w:r>
          </w:p>
        </w:tc>
        <w:tc>
          <w:tcPr>
            <w:tcW w:w="645"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Год</w:t>
            </w:r>
          </w:p>
        </w:tc>
        <w:tc>
          <w:tcPr>
            <w:tcW w:w="1499"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Установле</w:t>
            </w:r>
            <w:r w:rsidRPr="00A70C66">
              <w:rPr>
                <w:b/>
                <w:color w:val="000000"/>
                <w:sz w:val="20"/>
                <w:szCs w:val="20"/>
              </w:rPr>
              <w:t>н</w:t>
            </w:r>
            <w:r w:rsidRPr="00A70C66">
              <w:rPr>
                <w:b/>
                <w:color w:val="000000"/>
                <w:sz w:val="20"/>
                <w:szCs w:val="20"/>
              </w:rPr>
              <w:t>ная мо</w:t>
            </w:r>
            <w:r w:rsidRPr="00A70C66">
              <w:rPr>
                <w:b/>
                <w:color w:val="000000"/>
                <w:sz w:val="20"/>
                <w:szCs w:val="20"/>
              </w:rPr>
              <w:t>щ</w:t>
            </w:r>
            <w:r w:rsidRPr="00A70C66">
              <w:rPr>
                <w:b/>
                <w:color w:val="000000"/>
                <w:sz w:val="20"/>
                <w:szCs w:val="20"/>
              </w:rPr>
              <w:t>ность, Гкал/</w:t>
            </w:r>
            <w:proofErr w:type="gramStart"/>
            <w:r w:rsidRPr="00A70C66">
              <w:rPr>
                <w:b/>
                <w:color w:val="000000"/>
                <w:sz w:val="20"/>
                <w:szCs w:val="20"/>
              </w:rPr>
              <w:t>ч</w:t>
            </w:r>
            <w:proofErr w:type="gramEnd"/>
          </w:p>
        </w:tc>
        <w:tc>
          <w:tcPr>
            <w:tcW w:w="1513"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Располага</w:t>
            </w:r>
            <w:r w:rsidRPr="00A70C66">
              <w:rPr>
                <w:b/>
                <w:color w:val="000000"/>
                <w:sz w:val="20"/>
                <w:szCs w:val="20"/>
              </w:rPr>
              <w:t>е</w:t>
            </w:r>
            <w:r w:rsidRPr="00A70C66">
              <w:rPr>
                <w:b/>
                <w:color w:val="000000"/>
                <w:sz w:val="20"/>
                <w:szCs w:val="20"/>
              </w:rPr>
              <w:t>мая, Гкал/</w:t>
            </w:r>
            <w:proofErr w:type="gramStart"/>
            <w:r w:rsidRPr="00A70C66">
              <w:rPr>
                <w:b/>
                <w:color w:val="000000"/>
                <w:sz w:val="20"/>
                <w:szCs w:val="20"/>
              </w:rPr>
              <w:t>ч</w:t>
            </w:r>
            <w:proofErr w:type="gramEnd"/>
          </w:p>
        </w:tc>
        <w:tc>
          <w:tcPr>
            <w:tcW w:w="1055"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Тепл</w:t>
            </w:r>
            <w:r w:rsidRPr="00A70C66">
              <w:rPr>
                <w:b/>
                <w:color w:val="000000"/>
                <w:sz w:val="20"/>
                <w:szCs w:val="20"/>
              </w:rPr>
              <w:t>о</w:t>
            </w:r>
            <w:r w:rsidRPr="00A70C66">
              <w:rPr>
                <w:b/>
                <w:color w:val="000000"/>
                <w:sz w:val="20"/>
                <w:szCs w:val="20"/>
              </w:rPr>
              <w:t>вая мо</w:t>
            </w:r>
            <w:r w:rsidRPr="00A70C66">
              <w:rPr>
                <w:b/>
                <w:color w:val="000000"/>
                <w:sz w:val="20"/>
                <w:szCs w:val="20"/>
              </w:rPr>
              <w:t>щ</w:t>
            </w:r>
            <w:r w:rsidRPr="00A70C66">
              <w:rPr>
                <w:b/>
                <w:color w:val="000000"/>
                <w:sz w:val="20"/>
                <w:szCs w:val="20"/>
              </w:rPr>
              <w:t>ность нетто, Гкал/</w:t>
            </w:r>
            <w:proofErr w:type="gramStart"/>
            <w:r w:rsidRPr="00A70C66">
              <w:rPr>
                <w:b/>
                <w:color w:val="000000"/>
                <w:sz w:val="20"/>
                <w:szCs w:val="20"/>
              </w:rPr>
              <w:t>ч</w:t>
            </w:r>
            <w:proofErr w:type="gramEnd"/>
          </w:p>
        </w:tc>
        <w:tc>
          <w:tcPr>
            <w:tcW w:w="1321"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Собстве</w:t>
            </w:r>
            <w:r w:rsidRPr="00A70C66">
              <w:rPr>
                <w:b/>
                <w:color w:val="000000"/>
                <w:sz w:val="20"/>
                <w:szCs w:val="20"/>
              </w:rPr>
              <w:t>н</w:t>
            </w:r>
            <w:r w:rsidRPr="00A70C66">
              <w:rPr>
                <w:b/>
                <w:color w:val="000000"/>
                <w:sz w:val="20"/>
                <w:szCs w:val="20"/>
              </w:rPr>
              <w:t>ные нужды, Гкал/</w:t>
            </w:r>
            <w:proofErr w:type="gramStart"/>
            <w:r w:rsidRPr="00A70C66">
              <w:rPr>
                <w:b/>
                <w:color w:val="000000"/>
                <w:sz w:val="20"/>
                <w:szCs w:val="20"/>
              </w:rPr>
              <w:t>ч</w:t>
            </w:r>
            <w:proofErr w:type="gramEnd"/>
          </w:p>
        </w:tc>
        <w:tc>
          <w:tcPr>
            <w:tcW w:w="1023"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Потери в тепл</w:t>
            </w:r>
            <w:r w:rsidRPr="00A70C66">
              <w:rPr>
                <w:b/>
                <w:color w:val="000000"/>
                <w:sz w:val="20"/>
                <w:szCs w:val="20"/>
              </w:rPr>
              <w:t>о</w:t>
            </w:r>
            <w:r w:rsidRPr="00A70C66">
              <w:rPr>
                <w:b/>
                <w:color w:val="000000"/>
                <w:sz w:val="20"/>
                <w:szCs w:val="20"/>
              </w:rPr>
              <w:t>вых с</w:t>
            </w:r>
            <w:r w:rsidRPr="00A70C66">
              <w:rPr>
                <w:b/>
                <w:color w:val="000000"/>
                <w:sz w:val="20"/>
                <w:szCs w:val="20"/>
              </w:rPr>
              <w:t>е</w:t>
            </w:r>
            <w:r w:rsidRPr="00A70C66">
              <w:rPr>
                <w:b/>
                <w:color w:val="000000"/>
                <w:sz w:val="20"/>
                <w:szCs w:val="20"/>
              </w:rPr>
              <w:t>тях, Гкал/</w:t>
            </w:r>
            <w:proofErr w:type="gramStart"/>
            <w:r w:rsidRPr="00A70C66">
              <w:rPr>
                <w:b/>
                <w:color w:val="000000"/>
                <w:sz w:val="20"/>
                <w:szCs w:val="20"/>
              </w:rPr>
              <w:t>ч</w:t>
            </w:r>
            <w:proofErr w:type="gramEnd"/>
          </w:p>
        </w:tc>
        <w:tc>
          <w:tcPr>
            <w:tcW w:w="1329"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Подкл</w:t>
            </w:r>
            <w:r w:rsidRPr="00A70C66">
              <w:rPr>
                <w:b/>
                <w:color w:val="000000"/>
                <w:sz w:val="20"/>
                <w:szCs w:val="20"/>
              </w:rPr>
              <w:t>ю</w:t>
            </w:r>
            <w:r w:rsidRPr="00A70C66">
              <w:rPr>
                <w:b/>
                <w:color w:val="000000"/>
                <w:sz w:val="20"/>
                <w:szCs w:val="20"/>
              </w:rPr>
              <w:t>ченная н</w:t>
            </w:r>
            <w:r w:rsidRPr="00A70C66">
              <w:rPr>
                <w:b/>
                <w:color w:val="000000"/>
                <w:sz w:val="20"/>
                <w:szCs w:val="20"/>
              </w:rPr>
              <w:t>а</w:t>
            </w:r>
            <w:r w:rsidRPr="00A70C66">
              <w:rPr>
                <w:b/>
                <w:color w:val="000000"/>
                <w:sz w:val="20"/>
                <w:szCs w:val="20"/>
              </w:rPr>
              <w:t>грузка, Гкал/</w:t>
            </w:r>
            <w:proofErr w:type="gramStart"/>
            <w:r w:rsidRPr="00A70C66">
              <w:rPr>
                <w:b/>
                <w:color w:val="000000"/>
                <w:sz w:val="20"/>
                <w:szCs w:val="20"/>
              </w:rPr>
              <w:t>ч</w:t>
            </w:r>
            <w:proofErr w:type="gramEnd"/>
          </w:p>
        </w:tc>
        <w:tc>
          <w:tcPr>
            <w:tcW w:w="1286"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Тепловая нагрузка на исто</w:t>
            </w:r>
            <w:r w:rsidRPr="00A70C66">
              <w:rPr>
                <w:b/>
                <w:color w:val="000000"/>
                <w:sz w:val="20"/>
                <w:szCs w:val="20"/>
              </w:rPr>
              <w:t>ч</w:t>
            </w:r>
            <w:r w:rsidRPr="00A70C66">
              <w:rPr>
                <w:b/>
                <w:color w:val="000000"/>
                <w:sz w:val="20"/>
                <w:szCs w:val="20"/>
              </w:rPr>
              <w:t>нике, Гкал/</w:t>
            </w:r>
            <w:proofErr w:type="gramStart"/>
            <w:r w:rsidRPr="00A70C66">
              <w:rPr>
                <w:b/>
                <w:color w:val="000000"/>
                <w:sz w:val="20"/>
                <w:szCs w:val="20"/>
              </w:rPr>
              <w:t>ч</w:t>
            </w:r>
            <w:proofErr w:type="gramEnd"/>
          </w:p>
        </w:tc>
        <w:tc>
          <w:tcPr>
            <w:tcW w:w="1366"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Резерв (+)/ дефицит (-) тепловой мощности в номинал</w:t>
            </w:r>
            <w:r w:rsidRPr="00A70C66">
              <w:rPr>
                <w:b/>
                <w:color w:val="000000"/>
                <w:sz w:val="20"/>
                <w:szCs w:val="20"/>
              </w:rPr>
              <w:t>ь</w:t>
            </w:r>
            <w:r w:rsidRPr="00A70C66">
              <w:rPr>
                <w:b/>
                <w:color w:val="000000"/>
                <w:sz w:val="20"/>
                <w:szCs w:val="20"/>
              </w:rPr>
              <w:t>ном режиме, Гкал/</w:t>
            </w:r>
            <w:proofErr w:type="gramStart"/>
            <w:r w:rsidRPr="00A70C66">
              <w:rPr>
                <w:b/>
                <w:color w:val="000000"/>
                <w:sz w:val="20"/>
                <w:szCs w:val="20"/>
              </w:rPr>
              <w:t>ч</w:t>
            </w:r>
            <w:proofErr w:type="gramEnd"/>
          </w:p>
        </w:tc>
        <w:tc>
          <w:tcPr>
            <w:tcW w:w="1034" w:type="dxa"/>
            <w:shd w:val="clear" w:color="auto" w:fill="auto"/>
            <w:vAlign w:val="center"/>
          </w:tcPr>
          <w:p w:rsidR="00954880" w:rsidRPr="00A70C66" w:rsidRDefault="00954880" w:rsidP="00FA234E">
            <w:pPr>
              <w:jc w:val="center"/>
              <w:rPr>
                <w:b/>
                <w:color w:val="000000"/>
                <w:sz w:val="20"/>
                <w:szCs w:val="20"/>
              </w:rPr>
            </w:pPr>
            <w:r w:rsidRPr="00A70C66">
              <w:rPr>
                <w:b/>
                <w:color w:val="000000"/>
                <w:sz w:val="20"/>
                <w:szCs w:val="20"/>
              </w:rPr>
              <w:t>К</w:t>
            </w:r>
            <w:r w:rsidRPr="00A70C66">
              <w:rPr>
                <w:b/>
                <w:color w:val="000000"/>
                <w:sz w:val="20"/>
                <w:szCs w:val="20"/>
              </w:rPr>
              <w:t>И</w:t>
            </w:r>
            <w:r w:rsidRPr="00A70C66">
              <w:rPr>
                <w:b/>
                <w:color w:val="000000"/>
                <w:sz w:val="20"/>
                <w:szCs w:val="20"/>
              </w:rPr>
              <w:t>УТМ, %</w:t>
            </w:r>
          </w:p>
        </w:tc>
      </w:tr>
      <w:tr w:rsidR="00954880" w:rsidRPr="00A70C66" w:rsidTr="00FA234E">
        <w:trPr>
          <w:trHeight w:hRule="exact" w:val="284"/>
        </w:trPr>
        <w:tc>
          <w:tcPr>
            <w:tcW w:w="15701" w:type="dxa"/>
            <w:gridSpan w:val="13"/>
            <w:shd w:val="clear" w:color="auto" w:fill="auto"/>
            <w:vAlign w:val="center"/>
          </w:tcPr>
          <w:p w:rsidR="00954880" w:rsidRPr="00A70C66" w:rsidRDefault="00954880" w:rsidP="00FA234E">
            <w:pPr>
              <w:rPr>
                <w:rFonts w:eastAsia="Verdana"/>
                <w:sz w:val="20"/>
                <w:szCs w:val="20"/>
              </w:rPr>
            </w:pPr>
          </w:p>
        </w:tc>
      </w:tr>
      <w:tr w:rsidR="00954880" w:rsidRPr="00A70C66" w:rsidTr="00FA234E">
        <w:trPr>
          <w:trHeight w:hRule="exact" w:val="283"/>
        </w:trPr>
        <w:tc>
          <w:tcPr>
            <w:tcW w:w="481" w:type="dxa"/>
            <w:vMerge w:val="restart"/>
            <w:shd w:val="clear" w:color="auto" w:fill="auto"/>
            <w:vAlign w:val="center"/>
          </w:tcPr>
          <w:p w:rsidR="00954880" w:rsidRPr="00A70C66" w:rsidRDefault="00954880" w:rsidP="00FA234E">
            <w:pPr>
              <w:jc w:val="center"/>
              <w:rPr>
                <w:rFonts w:eastAsia="Verdana"/>
                <w:sz w:val="20"/>
                <w:szCs w:val="20"/>
              </w:rPr>
            </w:pPr>
            <w:r w:rsidRPr="00A70C66">
              <w:rPr>
                <w:rFonts w:eastAsia="Verdana"/>
                <w:sz w:val="20"/>
                <w:szCs w:val="20"/>
              </w:rPr>
              <w:t>1</w:t>
            </w:r>
          </w:p>
        </w:tc>
        <w:tc>
          <w:tcPr>
            <w:tcW w:w="1612" w:type="dxa"/>
            <w:vMerge w:val="restart"/>
            <w:shd w:val="clear" w:color="auto" w:fill="auto"/>
            <w:vAlign w:val="center"/>
          </w:tcPr>
          <w:p w:rsidR="00954880" w:rsidRPr="00A70C66" w:rsidRDefault="00954880" w:rsidP="00FA234E">
            <w:pPr>
              <w:jc w:val="center"/>
              <w:rPr>
                <w:rFonts w:eastAsia="Verdana"/>
                <w:sz w:val="20"/>
                <w:szCs w:val="20"/>
              </w:rPr>
            </w:pPr>
            <w:r>
              <w:rPr>
                <w:sz w:val="20"/>
                <w:szCs w:val="20"/>
              </w:rPr>
              <w:t>АО «</w:t>
            </w:r>
            <w:proofErr w:type="spellStart"/>
            <w:r>
              <w:rPr>
                <w:sz w:val="20"/>
                <w:szCs w:val="20"/>
              </w:rPr>
              <w:t>Прохла</w:t>
            </w:r>
            <w:r>
              <w:rPr>
                <w:sz w:val="20"/>
                <w:szCs w:val="20"/>
              </w:rPr>
              <w:t>д</w:t>
            </w:r>
            <w:r>
              <w:rPr>
                <w:sz w:val="20"/>
                <w:szCs w:val="20"/>
              </w:rPr>
              <w:t>ненская</w:t>
            </w:r>
            <w:proofErr w:type="spellEnd"/>
            <w:r>
              <w:rPr>
                <w:sz w:val="20"/>
                <w:szCs w:val="20"/>
              </w:rPr>
              <w:t xml:space="preserve"> райо</w:t>
            </w:r>
            <w:r>
              <w:rPr>
                <w:sz w:val="20"/>
                <w:szCs w:val="20"/>
              </w:rPr>
              <w:t>н</w:t>
            </w:r>
            <w:r>
              <w:rPr>
                <w:sz w:val="20"/>
                <w:szCs w:val="20"/>
              </w:rPr>
              <w:t xml:space="preserve">ная </w:t>
            </w:r>
            <w:proofErr w:type="spellStart"/>
            <w:proofErr w:type="gramStart"/>
            <w:r>
              <w:rPr>
                <w:sz w:val="20"/>
                <w:szCs w:val="20"/>
              </w:rPr>
              <w:t>теплоэнер-гетическая</w:t>
            </w:r>
            <w:proofErr w:type="spellEnd"/>
            <w:proofErr w:type="gramEnd"/>
            <w:r>
              <w:rPr>
                <w:sz w:val="20"/>
                <w:szCs w:val="20"/>
              </w:rPr>
              <w:t xml:space="preserve"> компания»</w:t>
            </w:r>
          </w:p>
        </w:tc>
        <w:tc>
          <w:tcPr>
            <w:tcW w:w="1537" w:type="dxa"/>
            <w:vMerge w:val="restart"/>
            <w:shd w:val="clear" w:color="auto" w:fill="auto"/>
            <w:vAlign w:val="center"/>
          </w:tcPr>
          <w:p w:rsidR="00954880" w:rsidRPr="00A70C66" w:rsidRDefault="00954880" w:rsidP="00FA234E">
            <w:pPr>
              <w:widowControl w:val="0"/>
              <w:ind w:right="-99"/>
              <w:outlineLvl w:val="1"/>
              <w:rPr>
                <w:sz w:val="20"/>
                <w:szCs w:val="20"/>
                <w:highlight w:val="yellow"/>
              </w:rPr>
            </w:pPr>
            <w:r w:rsidRPr="00A70C66">
              <w:rPr>
                <w:rFonts w:eastAsia="Verdana"/>
                <w:sz w:val="20"/>
                <w:szCs w:val="20"/>
              </w:rPr>
              <w:t xml:space="preserve">Котельная ул. </w:t>
            </w:r>
            <w:r>
              <w:rPr>
                <w:rFonts w:eastAsia="Verdana"/>
                <w:sz w:val="20"/>
                <w:szCs w:val="20"/>
              </w:rPr>
              <w:t>Третьякова</w:t>
            </w: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2022</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2,32</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0,0322</w:t>
            </w:r>
          </w:p>
        </w:tc>
        <w:tc>
          <w:tcPr>
            <w:tcW w:w="1329" w:type="dxa"/>
            <w:shd w:val="clear" w:color="auto" w:fill="auto"/>
            <w:vAlign w:val="center"/>
          </w:tcPr>
          <w:p w:rsidR="00954880" w:rsidRPr="00BD7BDD" w:rsidRDefault="00954880" w:rsidP="00FA234E">
            <w:pPr>
              <w:jc w:val="center"/>
              <w:rPr>
                <w:color w:val="000000"/>
                <w:sz w:val="20"/>
                <w:szCs w:val="20"/>
              </w:rPr>
            </w:pPr>
            <w:r>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Pr>
                <w:color w:val="000000"/>
                <w:sz w:val="20"/>
                <w:szCs w:val="20"/>
              </w:rPr>
              <w:t>0,6769</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+1,9231</w:t>
            </w:r>
          </w:p>
        </w:tc>
        <w:tc>
          <w:tcPr>
            <w:tcW w:w="1034" w:type="dxa"/>
            <w:shd w:val="clear" w:color="auto" w:fill="auto"/>
            <w:vAlign w:val="center"/>
          </w:tcPr>
          <w:p w:rsidR="00954880" w:rsidRPr="00BD7BDD" w:rsidRDefault="00954880" w:rsidP="00FA234E">
            <w:pPr>
              <w:jc w:val="center"/>
              <w:rPr>
                <w:color w:val="000000"/>
                <w:sz w:val="20"/>
                <w:szCs w:val="20"/>
              </w:rPr>
            </w:pPr>
            <w:r>
              <w:rPr>
                <w:color w:val="000000"/>
                <w:sz w:val="20"/>
                <w:szCs w:val="20"/>
              </w:rPr>
              <w:t>26,03</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jc w:val="center"/>
              <w:rPr>
                <w:color w:val="000000"/>
                <w:sz w:val="20"/>
                <w:szCs w:val="20"/>
              </w:rPr>
            </w:pPr>
          </w:p>
        </w:tc>
        <w:tc>
          <w:tcPr>
            <w:tcW w:w="1537" w:type="dxa"/>
            <w:vMerge/>
            <w:shd w:val="clear" w:color="auto" w:fill="auto"/>
            <w:vAlign w:val="center"/>
          </w:tcPr>
          <w:p w:rsidR="00954880" w:rsidRPr="00A70C66" w:rsidRDefault="00954880" w:rsidP="00FA234E">
            <w:pPr>
              <w:jc w:val="cente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2023</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2,32</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0,0322</w:t>
            </w:r>
          </w:p>
        </w:tc>
        <w:tc>
          <w:tcPr>
            <w:tcW w:w="1329" w:type="dxa"/>
            <w:shd w:val="clear" w:color="auto" w:fill="auto"/>
            <w:vAlign w:val="center"/>
          </w:tcPr>
          <w:p w:rsidR="00954880" w:rsidRPr="00BD7BDD" w:rsidRDefault="00954880" w:rsidP="00FA234E">
            <w:pPr>
              <w:jc w:val="center"/>
              <w:rPr>
                <w:color w:val="000000"/>
                <w:sz w:val="20"/>
                <w:szCs w:val="20"/>
              </w:rPr>
            </w:pPr>
            <w:r>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Pr>
                <w:color w:val="000000"/>
                <w:sz w:val="20"/>
                <w:szCs w:val="20"/>
              </w:rPr>
              <w:t>0,6769</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+1,9231</w:t>
            </w:r>
          </w:p>
        </w:tc>
        <w:tc>
          <w:tcPr>
            <w:tcW w:w="1034" w:type="dxa"/>
            <w:shd w:val="clear" w:color="auto" w:fill="auto"/>
            <w:vAlign w:val="center"/>
          </w:tcPr>
          <w:p w:rsidR="00954880" w:rsidRPr="00BD7BDD" w:rsidRDefault="00954880" w:rsidP="00FA234E">
            <w:pPr>
              <w:jc w:val="center"/>
              <w:rPr>
                <w:color w:val="000000"/>
                <w:sz w:val="20"/>
                <w:szCs w:val="20"/>
              </w:rPr>
            </w:pPr>
            <w:r>
              <w:rPr>
                <w:color w:val="000000"/>
                <w:sz w:val="20"/>
                <w:szCs w:val="20"/>
              </w:rPr>
              <w:t>26,03</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2024</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2,32</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0,0322</w:t>
            </w:r>
          </w:p>
        </w:tc>
        <w:tc>
          <w:tcPr>
            <w:tcW w:w="1329" w:type="dxa"/>
            <w:shd w:val="clear" w:color="auto" w:fill="auto"/>
            <w:vAlign w:val="center"/>
          </w:tcPr>
          <w:p w:rsidR="00954880" w:rsidRPr="00BD7BDD" w:rsidRDefault="00954880" w:rsidP="00FA234E">
            <w:pPr>
              <w:jc w:val="center"/>
              <w:rPr>
                <w:color w:val="000000"/>
                <w:sz w:val="20"/>
                <w:szCs w:val="20"/>
              </w:rPr>
            </w:pPr>
            <w:r>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Pr>
                <w:color w:val="000000"/>
                <w:sz w:val="20"/>
                <w:szCs w:val="20"/>
              </w:rPr>
              <w:t>0,6769</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+1,9231</w:t>
            </w:r>
          </w:p>
        </w:tc>
        <w:tc>
          <w:tcPr>
            <w:tcW w:w="1034" w:type="dxa"/>
            <w:shd w:val="clear" w:color="auto" w:fill="auto"/>
            <w:vAlign w:val="center"/>
          </w:tcPr>
          <w:p w:rsidR="00954880" w:rsidRPr="00BD7BDD" w:rsidRDefault="00954880" w:rsidP="00FA234E">
            <w:pPr>
              <w:jc w:val="center"/>
              <w:rPr>
                <w:color w:val="000000"/>
                <w:sz w:val="20"/>
                <w:szCs w:val="20"/>
              </w:rPr>
            </w:pPr>
            <w:r>
              <w:rPr>
                <w:color w:val="000000"/>
                <w:sz w:val="20"/>
                <w:szCs w:val="20"/>
              </w:rPr>
              <w:t>26,03</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2025</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2,32</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2,6</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0,0304</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0,6751</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1,9249</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25,97</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2026</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2,44</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0,0286</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0,6733</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1,9167</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26,00</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2027</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2,44</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0,0268</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0,6715</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1,9185</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25,93</w:t>
            </w:r>
          </w:p>
        </w:tc>
      </w:tr>
      <w:tr w:rsidR="00954880" w:rsidRPr="00A70C66" w:rsidTr="00FA234E">
        <w:trPr>
          <w:trHeight w:hRule="exact" w:val="284"/>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2028</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2,44</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0,025</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0,6697</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1,9203</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25,86</w:t>
            </w:r>
          </w:p>
        </w:tc>
      </w:tr>
      <w:tr w:rsidR="00954880" w:rsidRPr="00A70C66" w:rsidTr="00FA234E">
        <w:trPr>
          <w:trHeight w:hRule="exact" w:val="739"/>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2029-2033</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2,44</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0,0163</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0,661</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1,929</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25,52</w:t>
            </w:r>
          </w:p>
        </w:tc>
      </w:tr>
      <w:tr w:rsidR="00954880" w:rsidRPr="00A70C66" w:rsidTr="00FA234E">
        <w:trPr>
          <w:trHeight w:hRule="exact" w:val="707"/>
        </w:trPr>
        <w:tc>
          <w:tcPr>
            <w:tcW w:w="481" w:type="dxa"/>
            <w:vMerge/>
            <w:shd w:val="clear" w:color="auto" w:fill="auto"/>
          </w:tcPr>
          <w:p w:rsidR="00954880" w:rsidRPr="00A70C66" w:rsidRDefault="00954880" w:rsidP="00FA234E">
            <w:pPr>
              <w:rPr>
                <w:rFonts w:eastAsia="Verdana"/>
                <w:sz w:val="20"/>
                <w:szCs w:val="20"/>
              </w:rPr>
            </w:pPr>
          </w:p>
        </w:tc>
        <w:tc>
          <w:tcPr>
            <w:tcW w:w="1612" w:type="dxa"/>
            <w:vMerge/>
            <w:shd w:val="clear" w:color="auto" w:fill="auto"/>
            <w:vAlign w:val="center"/>
          </w:tcPr>
          <w:p w:rsidR="00954880" w:rsidRPr="00A70C66" w:rsidRDefault="00954880" w:rsidP="00FA234E">
            <w:pPr>
              <w:rPr>
                <w:color w:val="000000"/>
                <w:sz w:val="20"/>
                <w:szCs w:val="20"/>
              </w:rPr>
            </w:pPr>
          </w:p>
        </w:tc>
        <w:tc>
          <w:tcPr>
            <w:tcW w:w="1537" w:type="dxa"/>
            <w:vMerge/>
            <w:shd w:val="clear" w:color="auto" w:fill="auto"/>
            <w:vAlign w:val="center"/>
          </w:tcPr>
          <w:p w:rsidR="00954880" w:rsidRPr="00A70C66" w:rsidRDefault="00954880" w:rsidP="00FA234E">
            <w:pPr>
              <w:rPr>
                <w:color w:val="000000"/>
                <w:sz w:val="20"/>
                <w:szCs w:val="20"/>
              </w:rPr>
            </w:pPr>
          </w:p>
        </w:tc>
        <w:tc>
          <w:tcPr>
            <w:tcW w:w="645" w:type="dxa"/>
            <w:shd w:val="clear" w:color="auto" w:fill="auto"/>
            <w:vAlign w:val="center"/>
          </w:tcPr>
          <w:p w:rsidR="00954880" w:rsidRPr="000A3544" w:rsidRDefault="00954880" w:rsidP="00FA234E">
            <w:pPr>
              <w:jc w:val="center"/>
              <w:rPr>
                <w:color w:val="000000"/>
                <w:sz w:val="20"/>
                <w:szCs w:val="20"/>
              </w:rPr>
            </w:pPr>
            <w:r w:rsidRPr="000A3544">
              <w:rPr>
                <w:color w:val="000000"/>
                <w:sz w:val="20"/>
                <w:szCs w:val="20"/>
              </w:rPr>
              <w:t>2034-2039</w:t>
            </w:r>
          </w:p>
        </w:tc>
        <w:tc>
          <w:tcPr>
            <w:tcW w:w="1499"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513" w:type="dxa"/>
            <w:shd w:val="clear" w:color="auto" w:fill="auto"/>
            <w:vAlign w:val="center"/>
          </w:tcPr>
          <w:p w:rsidR="00954880" w:rsidRPr="00BD7BDD" w:rsidRDefault="00954880" w:rsidP="00FA234E">
            <w:pPr>
              <w:jc w:val="center"/>
              <w:rPr>
                <w:color w:val="000000"/>
                <w:sz w:val="20"/>
                <w:szCs w:val="20"/>
              </w:rPr>
            </w:pPr>
            <w:r>
              <w:rPr>
                <w:color w:val="000000"/>
                <w:sz w:val="20"/>
                <w:szCs w:val="20"/>
              </w:rPr>
              <w:t>2,44</w:t>
            </w:r>
          </w:p>
        </w:tc>
        <w:tc>
          <w:tcPr>
            <w:tcW w:w="1055" w:type="dxa"/>
            <w:shd w:val="clear" w:color="auto" w:fill="auto"/>
            <w:vAlign w:val="center"/>
          </w:tcPr>
          <w:p w:rsidR="00954880" w:rsidRPr="00BD7BDD" w:rsidRDefault="00954880" w:rsidP="00FA234E">
            <w:pPr>
              <w:jc w:val="center"/>
              <w:rPr>
                <w:color w:val="000000"/>
                <w:sz w:val="20"/>
                <w:szCs w:val="20"/>
              </w:rPr>
            </w:pPr>
            <w:r>
              <w:rPr>
                <w:color w:val="000000"/>
                <w:sz w:val="20"/>
                <w:szCs w:val="20"/>
              </w:rPr>
              <w:t>2,59</w:t>
            </w:r>
          </w:p>
        </w:tc>
        <w:tc>
          <w:tcPr>
            <w:tcW w:w="1321" w:type="dxa"/>
            <w:shd w:val="clear" w:color="auto" w:fill="auto"/>
            <w:vAlign w:val="center"/>
          </w:tcPr>
          <w:p w:rsidR="00954880" w:rsidRPr="00BD7BDD" w:rsidRDefault="00954880" w:rsidP="00FA234E">
            <w:pPr>
              <w:jc w:val="center"/>
              <w:rPr>
                <w:color w:val="000000"/>
                <w:sz w:val="20"/>
                <w:szCs w:val="20"/>
              </w:rPr>
            </w:pPr>
            <w:r>
              <w:rPr>
                <w:color w:val="000000"/>
                <w:sz w:val="20"/>
                <w:szCs w:val="20"/>
              </w:rPr>
              <w:t>0</w:t>
            </w:r>
          </w:p>
        </w:tc>
        <w:tc>
          <w:tcPr>
            <w:tcW w:w="1023" w:type="dxa"/>
            <w:shd w:val="clear" w:color="auto" w:fill="auto"/>
            <w:vAlign w:val="center"/>
          </w:tcPr>
          <w:p w:rsidR="00954880" w:rsidRPr="00BD7BDD" w:rsidRDefault="00954880" w:rsidP="00FA234E">
            <w:pPr>
              <w:jc w:val="center"/>
              <w:rPr>
                <w:color w:val="000000"/>
                <w:sz w:val="20"/>
                <w:szCs w:val="20"/>
              </w:rPr>
            </w:pPr>
            <w:r>
              <w:rPr>
                <w:color w:val="000000"/>
                <w:sz w:val="20"/>
                <w:szCs w:val="20"/>
              </w:rPr>
              <w:t>0,0064</w:t>
            </w:r>
          </w:p>
        </w:tc>
        <w:tc>
          <w:tcPr>
            <w:tcW w:w="1329" w:type="dxa"/>
            <w:shd w:val="clear" w:color="auto" w:fill="auto"/>
            <w:vAlign w:val="center"/>
          </w:tcPr>
          <w:p w:rsidR="00954880" w:rsidRPr="00BD7BDD" w:rsidRDefault="00954880" w:rsidP="00FA234E">
            <w:pPr>
              <w:jc w:val="center"/>
              <w:rPr>
                <w:color w:val="000000"/>
                <w:sz w:val="20"/>
                <w:szCs w:val="20"/>
              </w:rPr>
            </w:pPr>
            <w:r w:rsidRPr="00FC33A1">
              <w:rPr>
                <w:color w:val="000000"/>
                <w:sz w:val="20"/>
                <w:szCs w:val="20"/>
              </w:rPr>
              <w:t>0,6447</w:t>
            </w:r>
          </w:p>
        </w:tc>
        <w:tc>
          <w:tcPr>
            <w:tcW w:w="1286" w:type="dxa"/>
            <w:shd w:val="clear" w:color="auto" w:fill="auto"/>
            <w:vAlign w:val="center"/>
          </w:tcPr>
          <w:p w:rsidR="00954880" w:rsidRPr="00BD7BDD" w:rsidRDefault="00954880" w:rsidP="00FA234E">
            <w:pPr>
              <w:jc w:val="center"/>
              <w:rPr>
                <w:color w:val="000000"/>
                <w:sz w:val="20"/>
                <w:szCs w:val="20"/>
              </w:rPr>
            </w:pPr>
            <w:r w:rsidRPr="0032562D">
              <w:rPr>
                <w:color w:val="000000"/>
                <w:sz w:val="20"/>
                <w:szCs w:val="20"/>
              </w:rPr>
              <w:t>0,6511</w:t>
            </w:r>
          </w:p>
        </w:tc>
        <w:tc>
          <w:tcPr>
            <w:tcW w:w="1366" w:type="dxa"/>
            <w:shd w:val="clear" w:color="auto" w:fill="auto"/>
            <w:vAlign w:val="center"/>
          </w:tcPr>
          <w:p w:rsidR="00954880" w:rsidRPr="00BD7BDD" w:rsidRDefault="00954880" w:rsidP="00FA234E">
            <w:pPr>
              <w:jc w:val="center"/>
              <w:rPr>
                <w:color w:val="000000"/>
                <w:sz w:val="20"/>
                <w:szCs w:val="20"/>
              </w:rPr>
            </w:pPr>
            <w:r>
              <w:rPr>
                <w:color w:val="000000"/>
                <w:sz w:val="20"/>
                <w:szCs w:val="20"/>
              </w:rPr>
              <w:t>+</w:t>
            </w:r>
            <w:r w:rsidRPr="00383FB2">
              <w:rPr>
                <w:color w:val="000000"/>
                <w:sz w:val="20"/>
                <w:szCs w:val="20"/>
              </w:rPr>
              <w:t>1,9389</w:t>
            </w:r>
          </w:p>
        </w:tc>
        <w:tc>
          <w:tcPr>
            <w:tcW w:w="1034" w:type="dxa"/>
            <w:shd w:val="clear" w:color="auto" w:fill="auto"/>
            <w:vAlign w:val="center"/>
          </w:tcPr>
          <w:p w:rsidR="00954880" w:rsidRPr="00BD7BDD" w:rsidRDefault="00954880" w:rsidP="00FA234E">
            <w:pPr>
              <w:jc w:val="center"/>
              <w:rPr>
                <w:color w:val="000000"/>
                <w:sz w:val="20"/>
                <w:szCs w:val="20"/>
              </w:rPr>
            </w:pPr>
            <w:r w:rsidRPr="00910563">
              <w:rPr>
                <w:color w:val="000000"/>
                <w:sz w:val="20"/>
                <w:szCs w:val="20"/>
              </w:rPr>
              <w:t>25,14</w:t>
            </w:r>
          </w:p>
        </w:tc>
      </w:tr>
    </w:tbl>
    <w:p w:rsidR="00954880" w:rsidRDefault="00954880" w:rsidP="00954880">
      <w:pPr>
        <w:keepNext/>
      </w:pPr>
    </w:p>
    <w:p w:rsidR="00954880" w:rsidRPr="000D289E" w:rsidRDefault="00954880" w:rsidP="00954880">
      <w:pPr>
        <w:rPr>
          <w:b/>
          <w:sz w:val="28"/>
          <w:szCs w:val="28"/>
        </w:rPr>
        <w:sectPr w:rsidR="00954880" w:rsidRPr="000D289E" w:rsidSect="009847C8">
          <w:pgSz w:w="16838" w:h="11906" w:orient="landscape"/>
          <w:pgMar w:top="1701" w:right="851" w:bottom="1701" w:left="851" w:header="567" w:footer="567" w:gutter="0"/>
          <w:cols w:space="720"/>
          <w:docGrid w:linePitch="326"/>
        </w:sectPr>
      </w:pPr>
    </w:p>
    <w:p w:rsidR="00954880" w:rsidRPr="000D289E" w:rsidRDefault="00954880" w:rsidP="00954880">
      <w:pPr>
        <w:jc w:val="right"/>
        <w:rPr>
          <w:bCs/>
          <w:sz w:val="28"/>
          <w:szCs w:val="28"/>
        </w:rPr>
      </w:pPr>
      <w:r w:rsidRPr="000D289E">
        <w:rPr>
          <w:bCs/>
          <w:sz w:val="28"/>
          <w:szCs w:val="28"/>
        </w:rPr>
        <w:lastRenderedPageBreak/>
        <w:t xml:space="preserve">Таблица </w:t>
      </w:r>
      <w:r>
        <w:rPr>
          <w:bCs/>
          <w:sz w:val="28"/>
          <w:szCs w:val="28"/>
        </w:rPr>
        <w:t>29</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69"/>
        <w:gridCol w:w="1134"/>
        <w:gridCol w:w="1134"/>
        <w:gridCol w:w="1701"/>
        <w:gridCol w:w="1559"/>
        <w:gridCol w:w="2126"/>
      </w:tblGrid>
      <w:tr w:rsidR="00954880" w:rsidRPr="007D5CD3" w:rsidTr="00FA234E">
        <w:tc>
          <w:tcPr>
            <w:tcW w:w="2269" w:type="dxa"/>
            <w:vMerge w:val="restart"/>
            <w:shd w:val="clear" w:color="auto" w:fill="FFFFFF"/>
            <w:vAlign w:val="center"/>
          </w:tcPr>
          <w:p w:rsidR="00954880" w:rsidRPr="007D5CD3" w:rsidRDefault="00954880" w:rsidP="00FA234E">
            <w:pPr>
              <w:jc w:val="center"/>
              <w:rPr>
                <w:b/>
              </w:rPr>
            </w:pPr>
            <w:r w:rsidRPr="007D5CD3">
              <w:rPr>
                <w:b/>
              </w:rPr>
              <w:t>Наименование источника тепл</w:t>
            </w:r>
            <w:r w:rsidRPr="007D5CD3">
              <w:rPr>
                <w:b/>
              </w:rPr>
              <w:t>о</w:t>
            </w:r>
            <w:r w:rsidRPr="007D5CD3">
              <w:rPr>
                <w:b/>
              </w:rPr>
              <w:t>снабжения</w:t>
            </w:r>
          </w:p>
        </w:tc>
        <w:tc>
          <w:tcPr>
            <w:tcW w:w="5528" w:type="dxa"/>
            <w:gridSpan w:val="4"/>
            <w:shd w:val="clear" w:color="auto" w:fill="FFFFFF"/>
          </w:tcPr>
          <w:p w:rsidR="00954880" w:rsidRPr="007D5CD3" w:rsidRDefault="00954880" w:rsidP="00FA234E">
            <w:pPr>
              <w:jc w:val="center"/>
              <w:rPr>
                <w:b/>
              </w:rPr>
            </w:pPr>
            <w:r w:rsidRPr="007D5CD3">
              <w:rPr>
                <w:b/>
              </w:rPr>
              <w:t>Присоединенная нагрузка</w:t>
            </w:r>
          </w:p>
        </w:tc>
        <w:tc>
          <w:tcPr>
            <w:tcW w:w="2126" w:type="dxa"/>
            <w:vMerge w:val="restart"/>
            <w:shd w:val="clear" w:color="auto" w:fill="FFFFFF"/>
            <w:vAlign w:val="center"/>
          </w:tcPr>
          <w:p w:rsidR="00954880" w:rsidRPr="007D5CD3" w:rsidRDefault="00954880" w:rsidP="00FA234E">
            <w:pPr>
              <w:jc w:val="center"/>
              <w:rPr>
                <w:b/>
              </w:rPr>
            </w:pPr>
            <w:r w:rsidRPr="007D5CD3">
              <w:rPr>
                <w:b/>
              </w:rPr>
              <w:t>Мощность исто</w:t>
            </w:r>
            <w:r w:rsidRPr="007D5CD3">
              <w:rPr>
                <w:b/>
              </w:rPr>
              <w:t>ч</w:t>
            </w:r>
            <w:r w:rsidRPr="007D5CD3">
              <w:rPr>
                <w:b/>
              </w:rPr>
              <w:t>ника тепловой энергии, Гкал/час</w:t>
            </w:r>
          </w:p>
        </w:tc>
      </w:tr>
      <w:tr w:rsidR="00954880" w:rsidRPr="007D5CD3" w:rsidTr="00FA234E">
        <w:tc>
          <w:tcPr>
            <w:tcW w:w="2269" w:type="dxa"/>
            <w:vMerge/>
            <w:shd w:val="clear" w:color="auto" w:fill="FFFFFF"/>
            <w:vAlign w:val="center"/>
          </w:tcPr>
          <w:p w:rsidR="00954880" w:rsidRPr="007D5CD3" w:rsidRDefault="00954880" w:rsidP="00FA234E">
            <w:pPr>
              <w:jc w:val="center"/>
              <w:rPr>
                <w:b/>
              </w:rPr>
            </w:pPr>
          </w:p>
        </w:tc>
        <w:tc>
          <w:tcPr>
            <w:tcW w:w="1134" w:type="dxa"/>
            <w:shd w:val="clear" w:color="auto" w:fill="FFFFFF"/>
            <w:vAlign w:val="center"/>
          </w:tcPr>
          <w:p w:rsidR="00954880" w:rsidRPr="007D5CD3" w:rsidRDefault="00954880" w:rsidP="00FA234E">
            <w:pPr>
              <w:jc w:val="center"/>
              <w:rPr>
                <w:b/>
              </w:rPr>
            </w:pPr>
            <w:r w:rsidRPr="007D5CD3">
              <w:rPr>
                <w:b/>
              </w:rPr>
              <w:t>ВСЕГО:</w:t>
            </w:r>
          </w:p>
        </w:tc>
        <w:tc>
          <w:tcPr>
            <w:tcW w:w="1134" w:type="dxa"/>
            <w:shd w:val="clear" w:color="auto" w:fill="FFFFFF"/>
            <w:vAlign w:val="center"/>
          </w:tcPr>
          <w:p w:rsidR="00954880" w:rsidRPr="007D5CD3" w:rsidRDefault="00954880" w:rsidP="00FA234E">
            <w:pPr>
              <w:jc w:val="center"/>
              <w:rPr>
                <w:b/>
              </w:rPr>
            </w:pPr>
            <w:r w:rsidRPr="007D5CD3">
              <w:rPr>
                <w:b/>
              </w:rPr>
              <w:t>Жилой фонд Гкал/час</w:t>
            </w:r>
          </w:p>
        </w:tc>
        <w:tc>
          <w:tcPr>
            <w:tcW w:w="1701" w:type="dxa"/>
            <w:shd w:val="clear" w:color="auto" w:fill="FFFFFF"/>
            <w:vAlign w:val="center"/>
          </w:tcPr>
          <w:p w:rsidR="00954880" w:rsidRPr="007D5CD3" w:rsidRDefault="00954880" w:rsidP="00FA234E">
            <w:pPr>
              <w:jc w:val="center"/>
              <w:rPr>
                <w:b/>
              </w:rPr>
            </w:pPr>
            <w:r w:rsidRPr="007D5CD3">
              <w:rPr>
                <w:b/>
              </w:rPr>
              <w:t>Бюджетные организации Гкал/час</w:t>
            </w:r>
          </w:p>
        </w:tc>
        <w:tc>
          <w:tcPr>
            <w:tcW w:w="1559" w:type="dxa"/>
            <w:shd w:val="clear" w:color="auto" w:fill="FFFFFF"/>
            <w:vAlign w:val="center"/>
          </w:tcPr>
          <w:p w:rsidR="00954880" w:rsidRPr="007D5CD3" w:rsidRDefault="00954880" w:rsidP="00FA234E">
            <w:pPr>
              <w:jc w:val="center"/>
              <w:rPr>
                <w:b/>
              </w:rPr>
            </w:pPr>
            <w:r w:rsidRPr="007D5CD3">
              <w:rPr>
                <w:b/>
              </w:rPr>
              <w:t>Прочие о</w:t>
            </w:r>
            <w:r w:rsidRPr="007D5CD3">
              <w:rPr>
                <w:b/>
              </w:rPr>
              <w:t>р</w:t>
            </w:r>
            <w:r w:rsidRPr="007D5CD3">
              <w:rPr>
                <w:b/>
              </w:rPr>
              <w:t>ганизации Гкал/час</w:t>
            </w:r>
          </w:p>
        </w:tc>
        <w:tc>
          <w:tcPr>
            <w:tcW w:w="2126" w:type="dxa"/>
            <w:vMerge/>
            <w:shd w:val="clear" w:color="auto" w:fill="FFFFFF"/>
            <w:vAlign w:val="center"/>
          </w:tcPr>
          <w:p w:rsidR="00954880" w:rsidRPr="007D5CD3" w:rsidRDefault="00954880" w:rsidP="00FA234E">
            <w:pPr>
              <w:jc w:val="center"/>
              <w:rPr>
                <w:b/>
              </w:rPr>
            </w:pPr>
          </w:p>
        </w:tc>
      </w:tr>
      <w:tr w:rsidR="00954880" w:rsidRPr="007D5CD3" w:rsidTr="00FA234E">
        <w:tc>
          <w:tcPr>
            <w:tcW w:w="2269" w:type="dxa"/>
            <w:shd w:val="clear" w:color="auto" w:fill="FFFFFF"/>
            <w:vAlign w:val="center"/>
          </w:tcPr>
          <w:p w:rsidR="00954880" w:rsidRPr="003676E9" w:rsidRDefault="00954880" w:rsidP="00FA234E">
            <w:pPr>
              <w:widowControl w:val="0"/>
              <w:ind w:right="-99"/>
              <w:outlineLvl w:val="1"/>
              <w:rPr>
                <w:sz w:val="20"/>
                <w:szCs w:val="20"/>
                <w:highlight w:val="yellow"/>
              </w:rPr>
            </w:pPr>
            <w:r w:rsidRPr="003676E9">
              <w:rPr>
                <w:sz w:val="20"/>
                <w:szCs w:val="20"/>
              </w:rPr>
              <w:t xml:space="preserve">Котельная ул. </w:t>
            </w:r>
            <w:r>
              <w:rPr>
                <w:sz w:val="20"/>
                <w:szCs w:val="20"/>
              </w:rPr>
              <w:t>Третьяк</w:t>
            </w:r>
            <w:r>
              <w:rPr>
                <w:sz w:val="20"/>
                <w:szCs w:val="20"/>
              </w:rPr>
              <w:t>о</w:t>
            </w:r>
            <w:r>
              <w:rPr>
                <w:sz w:val="20"/>
                <w:szCs w:val="20"/>
              </w:rPr>
              <w:t>ва</w:t>
            </w:r>
          </w:p>
        </w:tc>
        <w:tc>
          <w:tcPr>
            <w:tcW w:w="1134" w:type="dxa"/>
            <w:shd w:val="clear" w:color="auto" w:fill="FFFFFF"/>
            <w:vAlign w:val="center"/>
          </w:tcPr>
          <w:p w:rsidR="00954880" w:rsidRPr="003676E9" w:rsidRDefault="00954880" w:rsidP="00FA234E">
            <w:pPr>
              <w:jc w:val="center"/>
              <w:rPr>
                <w:color w:val="000000"/>
                <w:sz w:val="20"/>
                <w:szCs w:val="20"/>
              </w:rPr>
            </w:pPr>
            <w:r>
              <w:rPr>
                <w:color w:val="000000"/>
                <w:sz w:val="20"/>
                <w:szCs w:val="20"/>
              </w:rPr>
              <w:t>0,6447</w:t>
            </w:r>
          </w:p>
        </w:tc>
        <w:tc>
          <w:tcPr>
            <w:tcW w:w="1134" w:type="dxa"/>
            <w:shd w:val="clear" w:color="auto" w:fill="FFFFFF"/>
            <w:vAlign w:val="center"/>
          </w:tcPr>
          <w:p w:rsidR="00954880" w:rsidRPr="003676E9" w:rsidRDefault="00954880" w:rsidP="00FA234E">
            <w:pPr>
              <w:jc w:val="center"/>
              <w:rPr>
                <w:sz w:val="20"/>
                <w:szCs w:val="20"/>
              </w:rPr>
            </w:pPr>
            <w:r>
              <w:rPr>
                <w:sz w:val="20"/>
                <w:szCs w:val="20"/>
              </w:rPr>
              <w:t>0,3675</w:t>
            </w:r>
          </w:p>
        </w:tc>
        <w:tc>
          <w:tcPr>
            <w:tcW w:w="1701" w:type="dxa"/>
            <w:shd w:val="clear" w:color="auto" w:fill="FFFFFF"/>
            <w:vAlign w:val="center"/>
          </w:tcPr>
          <w:p w:rsidR="00954880" w:rsidRPr="003676E9" w:rsidRDefault="00954880" w:rsidP="00FA234E">
            <w:pPr>
              <w:jc w:val="center"/>
              <w:rPr>
                <w:sz w:val="20"/>
                <w:szCs w:val="20"/>
              </w:rPr>
            </w:pPr>
            <w:r>
              <w:rPr>
                <w:sz w:val="20"/>
                <w:szCs w:val="20"/>
              </w:rPr>
              <w:t>0,276</w:t>
            </w:r>
          </w:p>
        </w:tc>
        <w:tc>
          <w:tcPr>
            <w:tcW w:w="1559" w:type="dxa"/>
            <w:shd w:val="clear" w:color="auto" w:fill="FFFFFF"/>
            <w:vAlign w:val="center"/>
          </w:tcPr>
          <w:p w:rsidR="00954880" w:rsidRPr="003676E9" w:rsidRDefault="00954880" w:rsidP="00FA234E">
            <w:pPr>
              <w:jc w:val="center"/>
              <w:rPr>
                <w:sz w:val="20"/>
                <w:szCs w:val="20"/>
              </w:rPr>
            </w:pPr>
            <w:r>
              <w:rPr>
                <w:sz w:val="20"/>
                <w:szCs w:val="20"/>
              </w:rPr>
              <w:t>0,0012</w:t>
            </w:r>
          </w:p>
        </w:tc>
        <w:tc>
          <w:tcPr>
            <w:tcW w:w="2126" w:type="dxa"/>
            <w:shd w:val="clear" w:color="auto" w:fill="FFFFFF"/>
            <w:vAlign w:val="center"/>
          </w:tcPr>
          <w:p w:rsidR="00954880" w:rsidRPr="003676E9" w:rsidRDefault="00954880" w:rsidP="00FA234E">
            <w:pPr>
              <w:jc w:val="center"/>
              <w:rPr>
                <w:sz w:val="20"/>
                <w:szCs w:val="20"/>
              </w:rPr>
            </w:pPr>
            <w:r>
              <w:rPr>
                <w:sz w:val="20"/>
                <w:szCs w:val="20"/>
              </w:rPr>
              <w:t>2,6</w:t>
            </w:r>
          </w:p>
        </w:tc>
      </w:tr>
    </w:tbl>
    <w:p w:rsidR="00954880" w:rsidRPr="000D289E" w:rsidRDefault="00954880" w:rsidP="00954880">
      <w:pPr>
        <w:rPr>
          <w:b/>
          <w:sz w:val="28"/>
          <w:szCs w:val="28"/>
        </w:rPr>
      </w:pPr>
    </w:p>
    <w:p w:rsidR="00954880" w:rsidRPr="000D289E" w:rsidRDefault="00954880" w:rsidP="00954880">
      <w:pPr>
        <w:jc w:val="center"/>
        <w:rPr>
          <w:b/>
          <w:color w:val="000000"/>
          <w:sz w:val="28"/>
          <w:szCs w:val="28"/>
        </w:rPr>
      </w:pPr>
      <w:r w:rsidRPr="000D289E">
        <w:rPr>
          <w:b/>
          <w:sz w:val="28"/>
          <w:szCs w:val="28"/>
        </w:rPr>
        <w:t>4.</w:t>
      </w:r>
      <w:r>
        <w:rPr>
          <w:b/>
          <w:sz w:val="28"/>
          <w:szCs w:val="28"/>
        </w:rPr>
        <w:t>2</w:t>
      </w:r>
      <w:r w:rsidRPr="000D289E">
        <w:rPr>
          <w:b/>
          <w:sz w:val="28"/>
          <w:szCs w:val="28"/>
        </w:rPr>
        <w:t xml:space="preserve">. </w:t>
      </w:r>
      <w:r w:rsidRPr="00496AC1">
        <w:rPr>
          <w:b/>
          <w:color w:val="000000"/>
          <w:sz w:val="28"/>
          <w:szCs w:val="28"/>
        </w:rPr>
        <w:t>Гидравлический расчет передачи теплоносителя для каждого магис</w:t>
      </w:r>
      <w:r w:rsidRPr="00496AC1">
        <w:rPr>
          <w:b/>
          <w:color w:val="000000"/>
          <w:sz w:val="28"/>
          <w:szCs w:val="28"/>
        </w:rPr>
        <w:t>т</w:t>
      </w:r>
      <w:r w:rsidRPr="00496AC1">
        <w:rPr>
          <w:b/>
          <w:color w:val="000000"/>
          <w:sz w:val="28"/>
          <w:szCs w:val="28"/>
        </w:rPr>
        <w:t>рального вывода с целью определения возможности (невозможности) обеспечения тепловой энергией существующих и перспективных потребит</w:t>
      </w:r>
      <w:r w:rsidRPr="00496AC1">
        <w:rPr>
          <w:b/>
          <w:color w:val="000000"/>
          <w:sz w:val="28"/>
          <w:szCs w:val="28"/>
        </w:rPr>
        <w:t>е</w:t>
      </w:r>
      <w:r w:rsidRPr="00496AC1">
        <w:rPr>
          <w:b/>
          <w:color w:val="000000"/>
          <w:sz w:val="28"/>
          <w:szCs w:val="28"/>
        </w:rPr>
        <w:t>лей, присоединенных к тепловой сети</w:t>
      </w:r>
      <w:r w:rsidRPr="000D289E">
        <w:rPr>
          <w:b/>
          <w:color w:val="000000"/>
          <w:sz w:val="28"/>
          <w:szCs w:val="28"/>
        </w:rPr>
        <w:t xml:space="preserve"> от каждого </w:t>
      </w:r>
      <w:r>
        <w:rPr>
          <w:b/>
          <w:color w:val="000000"/>
          <w:sz w:val="28"/>
          <w:szCs w:val="28"/>
        </w:rPr>
        <w:t>источника тепловой энергии</w:t>
      </w:r>
    </w:p>
    <w:p w:rsidR="00954880" w:rsidRDefault="00954880" w:rsidP="00954880">
      <w:pPr>
        <w:ind w:firstLine="709"/>
        <w:jc w:val="both"/>
        <w:rPr>
          <w:sz w:val="28"/>
          <w:szCs w:val="28"/>
        </w:rPr>
      </w:pPr>
      <w:r w:rsidRPr="000D289E">
        <w:rPr>
          <w:sz w:val="28"/>
          <w:szCs w:val="28"/>
        </w:rPr>
        <w:t>Анализ результатов расчета показывает, что существующие сети обесп</w:t>
      </w:r>
      <w:r w:rsidRPr="000D289E">
        <w:rPr>
          <w:sz w:val="28"/>
          <w:szCs w:val="28"/>
        </w:rPr>
        <w:t>е</w:t>
      </w:r>
      <w:r w:rsidRPr="000D289E">
        <w:rPr>
          <w:sz w:val="28"/>
          <w:szCs w:val="28"/>
        </w:rPr>
        <w:t>чивают тепловой энергией потребителей в необходимых параметрах.</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4.</w:t>
      </w:r>
      <w:r>
        <w:rPr>
          <w:b/>
          <w:sz w:val="28"/>
          <w:szCs w:val="28"/>
        </w:rPr>
        <w:t>3</w:t>
      </w:r>
      <w:r w:rsidRPr="000D289E">
        <w:rPr>
          <w:b/>
          <w:sz w:val="28"/>
          <w:szCs w:val="28"/>
        </w:rPr>
        <w:t>. Выводы о резервах (дефицитах) существующей системы теплоснабж</w:t>
      </w:r>
      <w:r w:rsidRPr="000D289E">
        <w:rPr>
          <w:b/>
          <w:sz w:val="28"/>
          <w:szCs w:val="28"/>
        </w:rPr>
        <w:t>е</w:t>
      </w:r>
      <w:r w:rsidRPr="000D289E">
        <w:rPr>
          <w:b/>
          <w:sz w:val="28"/>
          <w:szCs w:val="28"/>
        </w:rPr>
        <w:t>ния при обеспечении перспективной тепловой нагрузки потребителей</w:t>
      </w:r>
    </w:p>
    <w:p w:rsidR="00954880" w:rsidRPr="000D289E" w:rsidRDefault="00954880" w:rsidP="00954880">
      <w:pPr>
        <w:ind w:firstLine="708"/>
        <w:jc w:val="both"/>
        <w:rPr>
          <w:sz w:val="28"/>
          <w:szCs w:val="28"/>
        </w:rPr>
      </w:pPr>
      <w:r w:rsidRPr="000D289E">
        <w:rPr>
          <w:sz w:val="28"/>
          <w:szCs w:val="28"/>
        </w:rPr>
        <w:t>На расчетный срок присоединение новых абонентов к источникам тепл</w:t>
      </w:r>
      <w:r w:rsidRPr="000D289E">
        <w:rPr>
          <w:sz w:val="28"/>
          <w:szCs w:val="28"/>
        </w:rPr>
        <w:t>о</w:t>
      </w:r>
      <w:r w:rsidRPr="000D289E">
        <w:rPr>
          <w:sz w:val="28"/>
          <w:szCs w:val="28"/>
        </w:rPr>
        <w:t xml:space="preserve">снабжения не планируется. </w:t>
      </w:r>
    </w:p>
    <w:p w:rsidR="00954880" w:rsidRDefault="00954880" w:rsidP="00954880">
      <w:pPr>
        <w:ind w:firstLine="709"/>
        <w:jc w:val="both"/>
        <w:rPr>
          <w:sz w:val="28"/>
          <w:szCs w:val="28"/>
        </w:rPr>
      </w:pPr>
      <w:r w:rsidRPr="000D289E">
        <w:rPr>
          <w:sz w:val="28"/>
          <w:szCs w:val="28"/>
        </w:rPr>
        <w:t>Дефициты тепловой мощности не выявлены.</w:t>
      </w:r>
    </w:p>
    <w:p w:rsidR="00954880" w:rsidRPr="000D289E" w:rsidRDefault="00954880" w:rsidP="00954880">
      <w:pPr>
        <w:ind w:firstLine="709"/>
        <w:jc w:val="both"/>
        <w:rPr>
          <w:sz w:val="28"/>
          <w:szCs w:val="28"/>
        </w:rPr>
      </w:pPr>
    </w:p>
    <w:p w:rsidR="00954880" w:rsidRPr="000D289E" w:rsidRDefault="00954880" w:rsidP="00954880">
      <w:pPr>
        <w:ind w:left="360"/>
        <w:jc w:val="center"/>
        <w:rPr>
          <w:b/>
          <w:color w:val="000000"/>
          <w:sz w:val="28"/>
          <w:szCs w:val="28"/>
        </w:rPr>
      </w:pPr>
      <w:r w:rsidRPr="000D289E">
        <w:rPr>
          <w:b/>
          <w:color w:val="000000"/>
          <w:sz w:val="28"/>
          <w:szCs w:val="28"/>
        </w:rPr>
        <w:t>ГЛАВА 5. МАСТЕР-ПЛАН РАЗВИТИЯ СИСТЕМ ТЕПЛОСНАБЖ</w:t>
      </w:r>
      <w:r w:rsidRPr="000D289E">
        <w:rPr>
          <w:b/>
          <w:color w:val="000000"/>
          <w:sz w:val="28"/>
          <w:szCs w:val="28"/>
        </w:rPr>
        <w:t>Е</w:t>
      </w:r>
      <w:r w:rsidRPr="000D289E">
        <w:rPr>
          <w:b/>
          <w:color w:val="000000"/>
          <w:sz w:val="28"/>
          <w:szCs w:val="28"/>
        </w:rPr>
        <w:t xml:space="preserve">НИЯ </w:t>
      </w:r>
      <w:r>
        <w:rPr>
          <w:b/>
          <w:color w:val="000000"/>
          <w:sz w:val="28"/>
          <w:szCs w:val="28"/>
        </w:rPr>
        <w:t xml:space="preserve">СЕЛЬСКОГО ПОСЕЛЕНИЯ </w:t>
      </w:r>
      <w:proofErr w:type="gramStart"/>
      <w:r>
        <w:rPr>
          <w:b/>
          <w:color w:val="000000"/>
          <w:sz w:val="28"/>
          <w:szCs w:val="28"/>
        </w:rPr>
        <w:t>НОВО-ПОЛТАВСКОЕ</w:t>
      </w:r>
      <w:proofErr w:type="gramEnd"/>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 xml:space="preserve">Содержание, формат, объем </w:t>
      </w:r>
      <w:proofErr w:type="spellStart"/>
      <w:proofErr w:type="gramStart"/>
      <w:r w:rsidRPr="000D289E">
        <w:rPr>
          <w:color w:val="000000"/>
          <w:sz w:val="28"/>
          <w:szCs w:val="28"/>
        </w:rPr>
        <w:t>мастер-плана</w:t>
      </w:r>
      <w:proofErr w:type="spellEnd"/>
      <w:proofErr w:type="gramEnd"/>
      <w:r w:rsidRPr="000D289E">
        <w:rPr>
          <w:color w:val="000000"/>
          <w:sz w:val="28"/>
          <w:szCs w:val="28"/>
        </w:rPr>
        <w:t xml:space="preserve"> в значительной степени варь</w:t>
      </w:r>
      <w:r w:rsidRPr="000D289E">
        <w:rPr>
          <w:color w:val="000000"/>
          <w:sz w:val="28"/>
          <w:szCs w:val="28"/>
        </w:rPr>
        <w:t>и</w:t>
      </w:r>
      <w:r w:rsidRPr="000D289E">
        <w:rPr>
          <w:color w:val="000000"/>
          <w:sz w:val="28"/>
          <w:szCs w:val="28"/>
        </w:rPr>
        <w:t>руются в разных населенных пунктах и существенным образом зависят от тех целей и задач, которые стоят перед его разработчиками. В крупных городах а</w:t>
      </w:r>
      <w:r w:rsidRPr="000D289E">
        <w:rPr>
          <w:color w:val="000000"/>
          <w:sz w:val="28"/>
          <w:szCs w:val="28"/>
        </w:rPr>
        <w:t>д</w:t>
      </w:r>
      <w:r w:rsidRPr="000D289E">
        <w:rPr>
          <w:color w:val="000000"/>
          <w:sz w:val="28"/>
          <w:szCs w:val="28"/>
        </w:rPr>
        <w:t>министрации могут создавать целые департаменты, ответственные за разрабо</w:t>
      </w:r>
      <w:r w:rsidRPr="000D289E">
        <w:rPr>
          <w:color w:val="000000"/>
          <w:sz w:val="28"/>
          <w:szCs w:val="28"/>
        </w:rPr>
        <w:t>т</w:t>
      </w:r>
      <w:r w:rsidRPr="000D289E">
        <w:rPr>
          <w:color w:val="000000"/>
          <w:sz w:val="28"/>
          <w:szCs w:val="28"/>
        </w:rPr>
        <w:t xml:space="preserve">ку </w:t>
      </w:r>
      <w:proofErr w:type="spellStart"/>
      <w:proofErr w:type="gramStart"/>
      <w:r w:rsidRPr="000D289E">
        <w:rPr>
          <w:color w:val="000000"/>
          <w:sz w:val="28"/>
          <w:szCs w:val="28"/>
        </w:rPr>
        <w:t>мастер-плана</w:t>
      </w:r>
      <w:proofErr w:type="spellEnd"/>
      <w:proofErr w:type="gramEnd"/>
      <w:r w:rsidRPr="000D289E">
        <w:rPr>
          <w:color w:val="000000"/>
          <w:sz w:val="28"/>
          <w:szCs w:val="28"/>
        </w:rPr>
        <w:t>, а небольшие поселения вполне могут доверить эту работу специализированным консультантам.</w:t>
      </w:r>
    </w:p>
    <w:p w:rsidR="00954880" w:rsidRDefault="00954880" w:rsidP="00954880">
      <w:pPr>
        <w:shd w:val="clear" w:color="auto" w:fill="FFFFFF"/>
        <w:ind w:firstLine="709"/>
        <w:jc w:val="both"/>
        <w:rPr>
          <w:color w:val="000000"/>
          <w:sz w:val="28"/>
          <w:szCs w:val="28"/>
        </w:rPr>
      </w:pPr>
      <w:r w:rsidRPr="000D289E">
        <w:rPr>
          <w:color w:val="000000"/>
          <w:sz w:val="28"/>
          <w:szCs w:val="28"/>
        </w:rPr>
        <w:t xml:space="preserve">Универсальность </w:t>
      </w:r>
      <w:proofErr w:type="spellStart"/>
      <w:proofErr w:type="gramStart"/>
      <w:r w:rsidRPr="000D289E">
        <w:rPr>
          <w:color w:val="000000"/>
          <w:sz w:val="28"/>
          <w:szCs w:val="28"/>
        </w:rPr>
        <w:t>мастер-плана</w:t>
      </w:r>
      <w:proofErr w:type="spellEnd"/>
      <w:proofErr w:type="gramEnd"/>
      <w:r w:rsidRPr="000D289E">
        <w:rPr>
          <w:color w:val="000000"/>
          <w:sz w:val="28"/>
          <w:szCs w:val="28"/>
        </w:rPr>
        <w:t xml:space="preserve"> позволяет использовать его для решения широкого спектра задач. Основной акцент делается на актуализации </w:t>
      </w:r>
      <w:r w:rsidRPr="000D289E">
        <w:rPr>
          <w:color w:val="000000"/>
          <w:sz w:val="28"/>
          <w:szCs w:val="28"/>
        </w:rPr>
        <w:lastRenderedPageBreak/>
        <w:t>сущес</w:t>
      </w:r>
      <w:r w:rsidRPr="000D289E">
        <w:rPr>
          <w:color w:val="000000"/>
          <w:sz w:val="28"/>
          <w:szCs w:val="28"/>
        </w:rPr>
        <w:t>т</w:t>
      </w:r>
      <w:r w:rsidRPr="000D289E">
        <w:rPr>
          <w:color w:val="000000"/>
          <w:sz w:val="28"/>
          <w:szCs w:val="28"/>
        </w:rPr>
        <w:t>вующих объектов и развитии новых объектов. Многие проблемы объектов б</w:t>
      </w:r>
      <w:r w:rsidRPr="000D289E">
        <w:rPr>
          <w:color w:val="000000"/>
          <w:sz w:val="28"/>
          <w:szCs w:val="28"/>
        </w:rPr>
        <w:t>ы</w:t>
      </w:r>
      <w:r w:rsidRPr="000D289E">
        <w:rPr>
          <w:color w:val="000000"/>
          <w:sz w:val="28"/>
          <w:szCs w:val="28"/>
        </w:rPr>
        <w:t>ли накоплены еще с советских времен и только усугубились в современный п</w:t>
      </w:r>
      <w:r w:rsidRPr="000D289E">
        <w:rPr>
          <w:color w:val="000000"/>
          <w:sz w:val="28"/>
          <w:szCs w:val="28"/>
        </w:rPr>
        <w:t>е</w:t>
      </w:r>
      <w:r w:rsidRPr="000D289E">
        <w:rPr>
          <w:color w:val="000000"/>
          <w:sz w:val="28"/>
          <w:szCs w:val="28"/>
        </w:rPr>
        <w:t>риод. Для решения многих проблем используется стратегический мастер-план.</w:t>
      </w:r>
    </w:p>
    <w:p w:rsidR="00954880" w:rsidRPr="000D289E" w:rsidRDefault="00954880" w:rsidP="00954880">
      <w:pPr>
        <w:shd w:val="clear" w:color="auto" w:fill="FFFFFF"/>
        <w:ind w:firstLine="709"/>
        <w:jc w:val="both"/>
        <w:rPr>
          <w:color w:val="000000"/>
          <w:sz w:val="28"/>
          <w:szCs w:val="28"/>
        </w:rPr>
      </w:pPr>
    </w:p>
    <w:p w:rsidR="00954880" w:rsidRPr="000D289E" w:rsidRDefault="00954880" w:rsidP="00954880">
      <w:pPr>
        <w:jc w:val="center"/>
        <w:rPr>
          <w:b/>
          <w:sz w:val="28"/>
          <w:szCs w:val="28"/>
        </w:rPr>
      </w:pPr>
      <w:r w:rsidRPr="000D289E">
        <w:rPr>
          <w:b/>
          <w:sz w:val="28"/>
          <w:szCs w:val="28"/>
        </w:rPr>
        <w:t xml:space="preserve">5.1. </w:t>
      </w:r>
      <w:proofErr w:type="gramStart"/>
      <w:r w:rsidRPr="000D289E">
        <w:rPr>
          <w:b/>
          <w:sz w:val="28"/>
          <w:szCs w:val="28"/>
        </w:rPr>
        <w:t xml:space="preserve">Описание вариантов (не менее двух) перспективного развития систем теплоснабжения </w:t>
      </w:r>
      <w:r>
        <w:rPr>
          <w:b/>
          <w:sz w:val="28"/>
          <w:szCs w:val="28"/>
        </w:rPr>
        <w:t xml:space="preserve">сельского поселения Ново-Полтавское </w:t>
      </w:r>
      <w:r w:rsidRPr="000D289E">
        <w:rPr>
          <w:b/>
          <w:sz w:val="28"/>
          <w:szCs w:val="28"/>
        </w:rPr>
        <w:t>(в случае их</w:t>
      </w:r>
      <w:proofErr w:type="gramEnd"/>
    </w:p>
    <w:p w:rsidR="00954880" w:rsidRPr="000D289E" w:rsidRDefault="00954880" w:rsidP="00954880">
      <w:pPr>
        <w:jc w:val="center"/>
        <w:rPr>
          <w:b/>
          <w:sz w:val="28"/>
          <w:szCs w:val="28"/>
        </w:rPr>
      </w:pPr>
      <w:r w:rsidRPr="000D289E">
        <w:rPr>
          <w:b/>
          <w:sz w:val="28"/>
          <w:szCs w:val="28"/>
        </w:rPr>
        <w:t>изменения относительно ранее принятого варианта развития систем теплоснабжения в утвержденной в установленном порядке схеме теплосна</w:t>
      </w:r>
      <w:r w:rsidRPr="000D289E">
        <w:rPr>
          <w:b/>
          <w:sz w:val="28"/>
          <w:szCs w:val="28"/>
        </w:rPr>
        <w:t>б</w:t>
      </w:r>
      <w:r w:rsidRPr="000D289E">
        <w:rPr>
          <w:b/>
          <w:sz w:val="28"/>
          <w:szCs w:val="28"/>
        </w:rPr>
        <w:t>жения</w:t>
      </w:r>
    </w:p>
    <w:p w:rsidR="00954880" w:rsidRPr="000D289E" w:rsidRDefault="00954880" w:rsidP="00954880">
      <w:pPr>
        <w:keepNext/>
        <w:ind w:firstLine="709"/>
        <w:jc w:val="center"/>
        <w:rPr>
          <w:bCs/>
          <w:iCs/>
          <w:szCs w:val="18"/>
        </w:rPr>
      </w:pPr>
      <w:bookmarkStart w:id="74" w:name="_Hlk25238302"/>
      <w:bookmarkStart w:id="75" w:name="_Ref36820874"/>
      <w:r w:rsidRPr="000D289E">
        <w:rPr>
          <w:iCs/>
          <w:szCs w:val="18"/>
        </w:rPr>
        <w:t xml:space="preserve">Таблица </w:t>
      </w:r>
      <w:bookmarkEnd w:id="75"/>
      <w:r>
        <w:rPr>
          <w:iCs/>
          <w:szCs w:val="18"/>
        </w:rPr>
        <w:t>30</w:t>
      </w:r>
      <w:r w:rsidRPr="000D289E">
        <w:rPr>
          <w:bCs/>
          <w:iCs/>
          <w:szCs w:val="18"/>
        </w:rPr>
        <w:t>– Перечень котельных с планируемой датой строительства и реконстру</w:t>
      </w:r>
      <w:r w:rsidRPr="000D289E">
        <w:rPr>
          <w:bCs/>
          <w:iCs/>
          <w:szCs w:val="18"/>
        </w:rPr>
        <w:t>к</w:t>
      </w:r>
      <w:r w:rsidRPr="000D289E">
        <w:rPr>
          <w:bCs/>
          <w:iCs/>
          <w:szCs w:val="18"/>
        </w:rPr>
        <w:t>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0"/>
        <w:gridCol w:w="4968"/>
        <w:gridCol w:w="2003"/>
        <w:gridCol w:w="2197"/>
      </w:tblGrid>
      <w:tr w:rsidR="00954880" w:rsidRPr="000D289E" w:rsidTr="00FA234E">
        <w:trPr>
          <w:trHeight w:val="20"/>
          <w:tblHeader/>
        </w:trPr>
        <w:tc>
          <w:tcPr>
            <w:tcW w:w="290" w:type="pct"/>
            <w:shd w:val="clear" w:color="auto" w:fill="auto"/>
            <w:vAlign w:val="center"/>
          </w:tcPr>
          <w:p w:rsidR="00954880" w:rsidRPr="000D289E" w:rsidRDefault="00954880" w:rsidP="00FA234E">
            <w:pPr>
              <w:ind w:right="34"/>
              <w:jc w:val="center"/>
              <w:rPr>
                <w:b/>
              </w:rPr>
            </w:pPr>
            <w:r w:rsidRPr="000D289E">
              <w:rPr>
                <w:b/>
              </w:rPr>
              <w:t xml:space="preserve">№ </w:t>
            </w:r>
            <w:proofErr w:type="spellStart"/>
            <w:proofErr w:type="gramStart"/>
            <w:r w:rsidRPr="000D289E">
              <w:rPr>
                <w:b/>
              </w:rPr>
              <w:t>п</w:t>
            </w:r>
            <w:proofErr w:type="spellEnd"/>
            <w:proofErr w:type="gramEnd"/>
            <w:r w:rsidRPr="000D289E">
              <w:rPr>
                <w:b/>
              </w:rPr>
              <w:t>/</w:t>
            </w:r>
            <w:proofErr w:type="spellStart"/>
            <w:r w:rsidRPr="000D289E">
              <w:rPr>
                <w:b/>
              </w:rPr>
              <w:t>п</w:t>
            </w:r>
            <w:proofErr w:type="spellEnd"/>
          </w:p>
        </w:tc>
        <w:tc>
          <w:tcPr>
            <w:tcW w:w="2551" w:type="pct"/>
            <w:shd w:val="clear" w:color="auto" w:fill="auto"/>
            <w:vAlign w:val="center"/>
          </w:tcPr>
          <w:p w:rsidR="00954880" w:rsidRPr="000D289E" w:rsidRDefault="00954880" w:rsidP="00FA234E">
            <w:pPr>
              <w:ind w:right="34"/>
              <w:jc w:val="center"/>
              <w:rPr>
                <w:b/>
              </w:rPr>
            </w:pPr>
            <w:r w:rsidRPr="000D289E">
              <w:rPr>
                <w:b/>
              </w:rPr>
              <w:t>Наименование мероприятия</w:t>
            </w:r>
          </w:p>
        </w:tc>
        <w:tc>
          <w:tcPr>
            <w:tcW w:w="1030" w:type="pct"/>
            <w:shd w:val="clear" w:color="auto" w:fill="auto"/>
            <w:vAlign w:val="center"/>
          </w:tcPr>
          <w:p w:rsidR="00954880" w:rsidRPr="000D289E" w:rsidRDefault="00954880" w:rsidP="00FA234E">
            <w:pPr>
              <w:ind w:right="34"/>
              <w:jc w:val="center"/>
              <w:rPr>
                <w:b/>
              </w:rPr>
            </w:pPr>
            <w:r w:rsidRPr="000D289E">
              <w:rPr>
                <w:b/>
              </w:rPr>
              <w:t>Годы реализация</w:t>
            </w:r>
          </w:p>
        </w:tc>
        <w:tc>
          <w:tcPr>
            <w:tcW w:w="1129" w:type="pct"/>
            <w:shd w:val="clear" w:color="auto" w:fill="auto"/>
          </w:tcPr>
          <w:p w:rsidR="00954880" w:rsidRPr="000D289E" w:rsidRDefault="00954880" w:rsidP="00FA234E">
            <w:pPr>
              <w:ind w:right="34"/>
              <w:jc w:val="center"/>
              <w:rPr>
                <w:b/>
              </w:rPr>
            </w:pPr>
            <w:r w:rsidRPr="000D289E">
              <w:rPr>
                <w:b/>
              </w:rPr>
              <w:t>Планируемый год начала работы к</w:t>
            </w:r>
            <w:r w:rsidRPr="000D289E">
              <w:rPr>
                <w:b/>
              </w:rPr>
              <w:t>о</w:t>
            </w:r>
            <w:r w:rsidRPr="000D289E">
              <w:rPr>
                <w:b/>
              </w:rPr>
              <w:t>тельной, принято</w:t>
            </w:r>
            <w:r>
              <w:rPr>
                <w:b/>
              </w:rPr>
              <w:t>й</w:t>
            </w:r>
            <w:r w:rsidRPr="000D289E">
              <w:rPr>
                <w:b/>
              </w:rPr>
              <w:t xml:space="preserve"> в схеме </w:t>
            </w:r>
          </w:p>
        </w:tc>
      </w:tr>
      <w:tr w:rsidR="00954880" w:rsidRPr="000D289E" w:rsidTr="00FA234E">
        <w:trPr>
          <w:trHeight w:val="20"/>
        </w:trPr>
        <w:tc>
          <w:tcPr>
            <w:tcW w:w="290" w:type="pct"/>
            <w:shd w:val="clear" w:color="auto" w:fill="auto"/>
            <w:vAlign w:val="center"/>
          </w:tcPr>
          <w:p w:rsidR="00954880" w:rsidRPr="000D289E" w:rsidRDefault="00954880" w:rsidP="00FA234E">
            <w:pPr>
              <w:ind w:right="34"/>
              <w:jc w:val="center"/>
            </w:pPr>
            <w:r w:rsidRPr="000D289E">
              <w:t>1</w:t>
            </w:r>
          </w:p>
        </w:tc>
        <w:tc>
          <w:tcPr>
            <w:tcW w:w="2551" w:type="pct"/>
            <w:shd w:val="clear" w:color="auto" w:fill="auto"/>
          </w:tcPr>
          <w:p w:rsidR="00954880" w:rsidRPr="00880055" w:rsidRDefault="00954880" w:rsidP="00FA234E">
            <w:r>
              <w:rPr>
                <w:rFonts w:eastAsia="Arial Unicode MS"/>
              </w:rPr>
              <w:t>Замена котельного оборудования: замена о</w:t>
            </w:r>
            <w:r>
              <w:rPr>
                <w:rFonts w:eastAsia="Arial Unicode MS"/>
              </w:rPr>
              <w:t>д</w:t>
            </w:r>
            <w:r>
              <w:rPr>
                <w:rFonts w:eastAsia="Arial Unicode MS"/>
              </w:rPr>
              <w:t xml:space="preserve">ного котла ТВГ-1,5 на два котла </w:t>
            </w:r>
            <w:r>
              <w:rPr>
                <w:rFonts w:eastAsia="Arial Unicode MS"/>
                <w:lang w:val="en-US"/>
              </w:rPr>
              <w:t>RSD</w:t>
            </w:r>
            <w:r w:rsidRPr="008A0B58">
              <w:rPr>
                <w:rFonts w:eastAsia="Arial Unicode MS"/>
              </w:rPr>
              <w:t xml:space="preserve"> 750</w:t>
            </w:r>
          </w:p>
        </w:tc>
        <w:tc>
          <w:tcPr>
            <w:tcW w:w="1030" w:type="pct"/>
            <w:shd w:val="clear" w:color="auto" w:fill="auto"/>
            <w:vAlign w:val="center"/>
          </w:tcPr>
          <w:p w:rsidR="00954880" w:rsidRPr="000D289E" w:rsidRDefault="00954880" w:rsidP="00FA234E">
            <w:pPr>
              <w:ind w:right="34"/>
              <w:jc w:val="center"/>
            </w:pPr>
            <w:r>
              <w:t>2026</w:t>
            </w:r>
          </w:p>
        </w:tc>
        <w:tc>
          <w:tcPr>
            <w:tcW w:w="1129" w:type="pct"/>
            <w:shd w:val="clear" w:color="auto" w:fill="auto"/>
            <w:vAlign w:val="center"/>
          </w:tcPr>
          <w:p w:rsidR="00954880" w:rsidRPr="000D289E" w:rsidRDefault="00954880" w:rsidP="00FA234E">
            <w:pPr>
              <w:ind w:right="34"/>
              <w:jc w:val="center"/>
            </w:pPr>
            <w:r>
              <w:t>2026</w:t>
            </w:r>
          </w:p>
        </w:tc>
      </w:tr>
    </w:tbl>
    <w:p w:rsidR="00954880" w:rsidRPr="000D289E" w:rsidRDefault="00954880" w:rsidP="00954880">
      <w:pPr>
        <w:ind w:right="34" w:firstLine="709"/>
        <w:jc w:val="both"/>
      </w:pPr>
    </w:p>
    <w:p w:rsidR="00954880" w:rsidRPr="000D289E" w:rsidRDefault="00954880" w:rsidP="00954880">
      <w:pPr>
        <w:keepNext/>
        <w:ind w:firstLine="709"/>
        <w:jc w:val="center"/>
        <w:rPr>
          <w:bCs/>
          <w:iCs/>
          <w:szCs w:val="18"/>
        </w:rPr>
      </w:pPr>
      <w:bookmarkStart w:id="76" w:name="_Ref36821364"/>
      <w:r w:rsidRPr="000D289E">
        <w:rPr>
          <w:iCs/>
          <w:szCs w:val="18"/>
        </w:rPr>
        <w:t xml:space="preserve">Таблица </w:t>
      </w:r>
      <w:bookmarkEnd w:id="76"/>
      <w:r>
        <w:rPr>
          <w:iCs/>
          <w:szCs w:val="18"/>
        </w:rPr>
        <w:t>31</w:t>
      </w:r>
      <w:r w:rsidRPr="000D289E">
        <w:rPr>
          <w:iCs/>
          <w:szCs w:val="18"/>
        </w:rPr>
        <w:t xml:space="preserve"> – </w:t>
      </w:r>
      <w:r w:rsidRPr="000D289E">
        <w:rPr>
          <w:bCs/>
          <w:iCs/>
          <w:szCs w:val="18"/>
        </w:rPr>
        <w:t>Перечень тепловых сетей с планируемой датой реконструкции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0"/>
        <w:gridCol w:w="4926"/>
        <w:gridCol w:w="2085"/>
        <w:gridCol w:w="2157"/>
      </w:tblGrid>
      <w:tr w:rsidR="00954880" w:rsidRPr="00E2706A" w:rsidTr="00FA234E">
        <w:trPr>
          <w:trHeight w:val="934"/>
          <w:tblHeader/>
        </w:trPr>
        <w:tc>
          <w:tcPr>
            <w:tcW w:w="290" w:type="pct"/>
            <w:shd w:val="clear" w:color="auto" w:fill="auto"/>
            <w:vAlign w:val="center"/>
          </w:tcPr>
          <w:p w:rsidR="00954880" w:rsidRPr="00E2706A" w:rsidRDefault="00954880" w:rsidP="00FA234E">
            <w:pPr>
              <w:ind w:right="34"/>
              <w:jc w:val="center"/>
              <w:rPr>
                <w:b/>
              </w:rPr>
            </w:pPr>
            <w:r w:rsidRPr="00E2706A">
              <w:rPr>
                <w:b/>
              </w:rPr>
              <w:t xml:space="preserve">№ </w:t>
            </w:r>
            <w:proofErr w:type="spellStart"/>
            <w:proofErr w:type="gramStart"/>
            <w:r w:rsidRPr="00E2706A">
              <w:rPr>
                <w:b/>
              </w:rPr>
              <w:t>п</w:t>
            </w:r>
            <w:proofErr w:type="spellEnd"/>
            <w:proofErr w:type="gramEnd"/>
            <w:r w:rsidRPr="00E2706A">
              <w:rPr>
                <w:b/>
              </w:rPr>
              <w:t>/</w:t>
            </w:r>
            <w:proofErr w:type="spellStart"/>
            <w:r w:rsidRPr="00E2706A">
              <w:rPr>
                <w:b/>
              </w:rPr>
              <w:t>п</w:t>
            </w:r>
            <w:proofErr w:type="spellEnd"/>
          </w:p>
        </w:tc>
        <w:tc>
          <w:tcPr>
            <w:tcW w:w="2529" w:type="pct"/>
            <w:shd w:val="clear" w:color="auto" w:fill="auto"/>
            <w:vAlign w:val="center"/>
          </w:tcPr>
          <w:p w:rsidR="00954880" w:rsidRPr="00E2706A" w:rsidRDefault="00954880" w:rsidP="00FA234E">
            <w:pPr>
              <w:ind w:right="34"/>
              <w:jc w:val="center"/>
              <w:rPr>
                <w:b/>
              </w:rPr>
            </w:pPr>
            <w:r w:rsidRPr="00E2706A">
              <w:rPr>
                <w:b/>
              </w:rPr>
              <w:t>Наименование мероприятия</w:t>
            </w:r>
          </w:p>
        </w:tc>
        <w:tc>
          <w:tcPr>
            <w:tcW w:w="1072" w:type="pct"/>
            <w:shd w:val="clear" w:color="auto" w:fill="auto"/>
            <w:vAlign w:val="center"/>
          </w:tcPr>
          <w:p w:rsidR="00954880" w:rsidRPr="00E2706A" w:rsidRDefault="00954880" w:rsidP="00FA234E">
            <w:pPr>
              <w:ind w:right="34"/>
              <w:jc w:val="center"/>
              <w:rPr>
                <w:b/>
              </w:rPr>
            </w:pPr>
            <w:r w:rsidRPr="00E2706A">
              <w:rPr>
                <w:b/>
              </w:rPr>
              <w:t>Годы реализация</w:t>
            </w:r>
          </w:p>
        </w:tc>
        <w:tc>
          <w:tcPr>
            <w:tcW w:w="1109" w:type="pct"/>
            <w:shd w:val="clear" w:color="auto" w:fill="auto"/>
          </w:tcPr>
          <w:p w:rsidR="00954880" w:rsidRPr="00E2706A" w:rsidRDefault="00954880" w:rsidP="00FA234E">
            <w:pPr>
              <w:ind w:right="34"/>
              <w:jc w:val="center"/>
              <w:rPr>
                <w:b/>
              </w:rPr>
            </w:pPr>
            <w:r w:rsidRPr="00E2706A">
              <w:rPr>
                <w:b/>
              </w:rPr>
              <w:t>Планируемый год начала работы тепловой сети, пр</w:t>
            </w:r>
            <w:r w:rsidRPr="00E2706A">
              <w:rPr>
                <w:b/>
              </w:rPr>
              <w:t>и</w:t>
            </w:r>
            <w:r w:rsidRPr="00E2706A">
              <w:rPr>
                <w:b/>
              </w:rPr>
              <w:t>нято</w:t>
            </w:r>
            <w:r>
              <w:rPr>
                <w:b/>
              </w:rPr>
              <w:t>й</w:t>
            </w:r>
            <w:r w:rsidRPr="00E2706A">
              <w:rPr>
                <w:b/>
              </w:rPr>
              <w:t xml:space="preserve"> в схеме </w:t>
            </w:r>
          </w:p>
        </w:tc>
      </w:tr>
      <w:tr w:rsidR="00954880" w:rsidRPr="008C5F27" w:rsidTr="00FA234E">
        <w:trPr>
          <w:trHeight w:val="20"/>
        </w:trPr>
        <w:tc>
          <w:tcPr>
            <w:tcW w:w="290" w:type="pct"/>
            <w:shd w:val="clear" w:color="auto" w:fill="auto"/>
            <w:vAlign w:val="center"/>
          </w:tcPr>
          <w:p w:rsidR="00954880" w:rsidRPr="008C5F27" w:rsidRDefault="00954880" w:rsidP="00FA234E">
            <w:pPr>
              <w:ind w:right="34"/>
              <w:jc w:val="center"/>
            </w:pPr>
            <w:r w:rsidRPr="008C5F27">
              <w:t>1</w:t>
            </w:r>
          </w:p>
        </w:tc>
        <w:tc>
          <w:tcPr>
            <w:tcW w:w="2529" w:type="pct"/>
            <w:shd w:val="clear" w:color="auto" w:fill="auto"/>
          </w:tcPr>
          <w:p w:rsidR="00954880" w:rsidRPr="00CC2614" w:rsidRDefault="00954880" w:rsidP="00FA234E">
            <w:pPr>
              <w:rPr>
                <w:sz w:val="20"/>
                <w:szCs w:val="20"/>
              </w:rPr>
            </w:pPr>
            <w:r w:rsidRPr="00CC2614">
              <w:rPr>
                <w:sz w:val="20"/>
                <w:szCs w:val="20"/>
              </w:rPr>
              <w:t xml:space="preserve">Реконструкция ветхих тепловых сетей </w:t>
            </w:r>
            <w:proofErr w:type="gramStart"/>
            <w:r w:rsidRPr="00CC2614">
              <w:rPr>
                <w:sz w:val="20"/>
                <w:szCs w:val="20"/>
              </w:rPr>
              <w:t>в</w:t>
            </w:r>
            <w:proofErr w:type="gramEnd"/>
            <w:r w:rsidRPr="00CC2614">
              <w:rPr>
                <w:sz w:val="20"/>
                <w:szCs w:val="20"/>
              </w:rPr>
              <w:t xml:space="preserve"> с.п. </w:t>
            </w:r>
            <w:proofErr w:type="gramStart"/>
            <w:r w:rsidRPr="00CC2614">
              <w:rPr>
                <w:sz w:val="20"/>
                <w:szCs w:val="20"/>
              </w:rPr>
              <w:t>Ново-Полтавское</w:t>
            </w:r>
            <w:proofErr w:type="gramEnd"/>
            <w:r w:rsidRPr="00CC2614">
              <w:rPr>
                <w:sz w:val="20"/>
                <w:szCs w:val="20"/>
              </w:rPr>
              <w:t>, ул. Третьякова L = 43 м, D = 0,219 м</w:t>
            </w:r>
          </w:p>
        </w:tc>
        <w:tc>
          <w:tcPr>
            <w:tcW w:w="1072" w:type="pct"/>
            <w:shd w:val="clear" w:color="auto" w:fill="auto"/>
            <w:vAlign w:val="center"/>
          </w:tcPr>
          <w:p w:rsidR="00954880" w:rsidRPr="00CC2614" w:rsidRDefault="00954880" w:rsidP="00FA234E">
            <w:pPr>
              <w:ind w:right="34"/>
              <w:jc w:val="center"/>
              <w:rPr>
                <w:sz w:val="20"/>
                <w:szCs w:val="20"/>
              </w:rPr>
            </w:pPr>
            <w:r w:rsidRPr="00CC2614">
              <w:rPr>
                <w:sz w:val="20"/>
                <w:szCs w:val="20"/>
              </w:rPr>
              <w:t>2025</w:t>
            </w:r>
          </w:p>
        </w:tc>
        <w:tc>
          <w:tcPr>
            <w:tcW w:w="1109" w:type="pct"/>
            <w:shd w:val="clear" w:color="auto" w:fill="auto"/>
            <w:vAlign w:val="center"/>
          </w:tcPr>
          <w:p w:rsidR="00954880" w:rsidRPr="00CC2614" w:rsidRDefault="00954880" w:rsidP="00FA234E">
            <w:pPr>
              <w:ind w:right="34"/>
              <w:jc w:val="center"/>
              <w:rPr>
                <w:sz w:val="20"/>
                <w:szCs w:val="20"/>
              </w:rPr>
            </w:pPr>
            <w:r w:rsidRPr="00CC2614">
              <w:rPr>
                <w:rFonts w:eastAsia="Arial Unicode MS"/>
                <w:bCs/>
                <w:sz w:val="20"/>
                <w:szCs w:val="20"/>
              </w:rPr>
              <w:t>2025</w:t>
            </w:r>
          </w:p>
        </w:tc>
      </w:tr>
      <w:tr w:rsidR="00954880" w:rsidRPr="008C5F27" w:rsidTr="00FA234E">
        <w:trPr>
          <w:trHeight w:val="20"/>
        </w:trPr>
        <w:tc>
          <w:tcPr>
            <w:tcW w:w="290" w:type="pct"/>
            <w:shd w:val="clear" w:color="auto" w:fill="auto"/>
            <w:vAlign w:val="center"/>
          </w:tcPr>
          <w:p w:rsidR="00954880" w:rsidRPr="008C5F27" w:rsidRDefault="00954880" w:rsidP="00FA234E">
            <w:pPr>
              <w:ind w:right="34"/>
              <w:jc w:val="center"/>
            </w:pPr>
            <w:r>
              <w:t>2</w:t>
            </w:r>
          </w:p>
        </w:tc>
        <w:tc>
          <w:tcPr>
            <w:tcW w:w="2529" w:type="pct"/>
            <w:shd w:val="clear" w:color="auto" w:fill="auto"/>
          </w:tcPr>
          <w:p w:rsidR="00954880" w:rsidRPr="00CC2614" w:rsidRDefault="00954880" w:rsidP="00FA234E">
            <w:pPr>
              <w:rPr>
                <w:sz w:val="20"/>
                <w:szCs w:val="20"/>
              </w:rPr>
            </w:pPr>
            <w:r w:rsidRPr="00CC2614">
              <w:rPr>
                <w:sz w:val="20"/>
                <w:szCs w:val="20"/>
              </w:rPr>
              <w:t xml:space="preserve">Реконструкция ветхих тепловых сетей </w:t>
            </w:r>
            <w:proofErr w:type="gramStart"/>
            <w:r w:rsidRPr="00CC2614">
              <w:rPr>
                <w:sz w:val="20"/>
                <w:szCs w:val="20"/>
              </w:rPr>
              <w:t>в</w:t>
            </w:r>
            <w:proofErr w:type="gramEnd"/>
            <w:r w:rsidRPr="00CC2614">
              <w:rPr>
                <w:sz w:val="20"/>
                <w:szCs w:val="20"/>
              </w:rPr>
              <w:t xml:space="preserve"> с.п. </w:t>
            </w:r>
            <w:proofErr w:type="gramStart"/>
            <w:r w:rsidRPr="00CC2614">
              <w:rPr>
                <w:sz w:val="20"/>
                <w:szCs w:val="20"/>
              </w:rPr>
              <w:t>Ново-Полтавское</w:t>
            </w:r>
            <w:proofErr w:type="gramEnd"/>
            <w:r w:rsidRPr="00CC2614">
              <w:rPr>
                <w:sz w:val="20"/>
                <w:szCs w:val="20"/>
              </w:rPr>
              <w:t>, ул. Третьякова L = 251 м, D = 0,108 м</w:t>
            </w:r>
          </w:p>
        </w:tc>
        <w:tc>
          <w:tcPr>
            <w:tcW w:w="1072" w:type="pct"/>
            <w:shd w:val="clear" w:color="auto" w:fill="auto"/>
            <w:vAlign w:val="center"/>
          </w:tcPr>
          <w:p w:rsidR="00954880" w:rsidRPr="00CC2614" w:rsidRDefault="00954880" w:rsidP="00FA234E">
            <w:pPr>
              <w:ind w:right="34"/>
              <w:jc w:val="center"/>
              <w:rPr>
                <w:sz w:val="20"/>
                <w:szCs w:val="20"/>
              </w:rPr>
            </w:pPr>
            <w:r w:rsidRPr="00CC2614">
              <w:rPr>
                <w:sz w:val="20"/>
                <w:szCs w:val="20"/>
              </w:rPr>
              <w:t>2026-2031</w:t>
            </w:r>
          </w:p>
        </w:tc>
        <w:tc>
          <w:tcPr>
            <w:tcW w:w="1109" w:type="pct"/>
            <w:shd w:val="clear" w:color="auto" w:fill="auto"/>
            <w:vAlign w:val="center"/>
          </w:tcPr>
          <w:p w:rsidR="00954880" w:rsidRPr="00CC2614" w:rsidRDefault="00954880" w:rsidP="00FA234E">
            <w:pPr>
              <w:ind w:right="34"/>
              <w:jc w:val="center"/>
              <w:rPr>
                <w:sz w:val="20"/>
                <w:szCs w:val="20"/>
              </w:rPr>
            </w:pPr>
            <w:r w:rsidRPr="00CC2614">
              <w:rPr>
                <w:rFonts w:eastAsia="Arial Unicode MS"/>
                <w:bCs/>
                <w:sz w:val="20"/>
                <w:szCs w:val="20"/>
              </w:rPr>
              <w:t>2026-2031</w:t>
            </w:r>
          </w:p>
        </w:tc>
      </w:tr>
      <w:tr w:rsidR="00954880" w:rsidRPr="008C5F27" w:rsidTr="00FA234E">
        <w:trPr>
          <w:trHeight w:val="20"/>
        </w:trPr>
        <w:tc>
          <w:tcPr>
            <w:tcW w:w="290" w:type="pct"/>
            <w:shd w:val="clear" w:color="auto" w:fill="auto"/>
            <w:vAlign w:val="center"/>
          </w:tcPr>
          <w:p w:rsidR="00954880" w:rsidRPr="008C5F27" w:rsidRDefault="00954880" w:rsidP="00FA234E">
            <w:pPr>
              <w:ind w:right="34"/>
              <w:jc w:val="center"/>
            </w:pPr>
            <w:r>
              <w:t>3</w:t>
            </w:r>
          </w:p>
        </w:tc>
        <w:tc>
          <w:tcPr>
            <w:tcW w:w="2529" w:type="pct"/>
            <w:shd w:val="clear" w:color="auto" w:fill="auto"/>
          </w:tcPr>
          <w:p w:rsidR="00954880" w:rsidRPr="00CC2614" w:rsidRDefault="00954880" w:rsidP="00FA234E">
            <w:pPr>
              <w:rPr>
                <w:sz w:val="20"/>
                <w:szCs w:val="20"/>
              </w:rPr>
            </w:pPr>
            <w:r w:rsidRPr="00CC2614">
              <w:rPr>
                <w:sz w:val="20"/>
                <w:szCs w:val="20"/>
              </w:rPr>
              <w:t xml:space="preserve">Реконструкция ветхих тепловых сетей </w:t>
            </w:r>
            <w:proofErr w:type="gramStart"/>
            <w:r w:rsidRPr="00CC2614">
              <w:rPr>
                <w:sz w:val="20"/>
                <w:szCs w:val="20"/>
              </w:rPr>
              <w:t>в</w:t>
            </w:r>
            <w:proofErr w:type="gramEnd"/>
            <w:r w:rsidRPr="00CC2614">
              <w:rPr>
                <w:sz w:val="20"/>
                <w:szCs w:val="20"/>
              </w:rPr>
              <w:t xml:space="preserve"> с.п. </w:t>
            </w:r>
            <w:proofErr w:type="gramStart"/>
            <w:r w:rsidRPr="00CC2614">
              <w:rPr>
                <w:sz w:val="20"/>
                <w:szCs w:val="20"/>
              </w:rPr>
              <w:t>Ново-Полтавское</w:t>
            </w:r>
            <w:proofErr w:type="gramEnd"/>
            <w:r w:rsidRPr="00CC2614">
              <w:rPr>
                <w:sz w:val="20"/>
                <w:szCs w:val="20"/>
              </w:rPr>
              <w:t>, ул. Третьякова L = 21 м, D = 0,076 м</w:t>
            </w:r>
          </w:p>
        </w:tc>
        <w:tc>
          <w:tcPr>
            <w:tcW w:w="1072" w:type="pct"/>
            <w:shd w:val="clear" w:color="auto" w:fill="auto"/>
            <w:vAlign w:val="center"/>
          </w:tcPr>
          <w:p w:rsidR="00954880" w:rsidRPr="00CC2614" w:rsidRDefault="00954880" w:rsidP="00FA234E">
            <w:pPr>
              <w:ind w:right="34"/>
              <w:jc w:val="center"/>
              <w:rPr>
                <w:sz w:val="20"/>
                <w:szCs w:val="20"/>
              </w:rPr>
            </w:pPr>
            <w:r w:rsidRPr="00CC2614">
              <w:rPr>
                <w:sz w:val="20"/>
                <w:szCs w:val="20"/>
              </w:rPr>
              <w:t>2032</w:t>
            </w:r>
          </w:p>
        </w:tc>
        <w:tc>
          <w:tcPr>
            <w:tcW w:w="1109" w:type="pct"/>
            <w:shd w:val="clear" w:color="auto" w:fill="auto"/>
            <w:vAlign w:val="center"/>
          </w:tcPr>
          <w:p w:rsidR="00954880" w:rsidRPr="00CC2614" w:rsidRDefault="00954880" w:rsidP="00FA234E">
            <w:pPr>
              <w:ind w:right="34"/>
              <w:jc w:val="center"/>
              <w:rPr>
                <w:sz w:val="20"/>
                <w:szCs w:val="20"/>
              </w:rPr>
            </w:pPr>
            <w:r w:rsidRPr="00CC2614">
              <w:rPr>
                <w:rFonts w:eastAsia="Arial Unicode MS"/>
                <w:bCs/>
                <w:sz w:val="20"/>
                <w:szCs w:val="20"/>
              </w:rPr>
              <w:t>2032</w:t>
            </w:r>
          </w:p>
        </w:tc>
      </w:tr>
      <w:tr w:rsidR="00954880" w:rsidRPr="008C5F27" w:rsidTr="00FA234E">
        <w:trPr>
          <w:trHeight w:val="20"/>
        </w:trPr>
        <w:tc>
          <w:tcPr>
            <w:tcW w:w="290" w:type="pct"/>
            <w:shd w:val="clear" w:color="auto" w:fill="auto"/>
            <w:vAlign w:val="center"/>
          </w:tcPr>
          <w:p w:rsidR="00954880" w:rsidRPr="008C5F27" w:rsidRDefault="00954880" w:rsidP="00FA234E">
            <w:pPr>
              <w:ind w:right="34"/>
              <w:jc w:val="center"/>
            </w:pPr>
            <w:r>
              <w:t>4</w:t>
            </w:r>
          </w:p>
        </w:tc>
        <w:tc>
          <w:tcPr>
            <w:tcW w:w="2529" w:type="pct"/>
            <w:shd w:val="clear" w:color="auto" w:fill="auto"/>
          </w:tcPr>
          <w:p w:rsidR="00954880" w:rsidRPr="00CC2614" w:rsidRDefault="00954880" w:rsidP="00FA234E">
            <w:pPr>
              <w:rPr>
                <w:sz w:val="20"/>
                <w:szCs w:val="20"/>
              </w:rPr>
            </w:pPr>
            <w:r w:rsidRPr="00CC2614">
              <w:rPr>
                <w:sz w:val="20"/>
                <w:szCs w:val="20"/>
              </w:rPr>
              <w:t xml:space="preserve">Реконструкция ветхих тепловых сетей </w:t>
            </w:r>
            <w:proofErr w:type="gramStart"/>
            <w:r w:rsidRPr="00CC2614">
              <w:rPr>
                <w:sz w:val="20"/>
                <w:szCs w:val="20"/>
              </w:rPr>
              <w:t>в</w:t>
            </w:r>
            <w:proofErr w:type="gramEnd"/>
            <w:r w:rsidRPr="00CC2614">
              <w:rPr>
                <w:sz w:val="20"/>
                <w:szCs w:val="20"/>
              </w:rPr>
              <w:t xml:space="preserve"> с.п. </w:t>
            </w:r>
            <w:proofErr w:type="gramStart"/>
            <w:r w:rsidRPr="00CC2614">
              <w:rPr>
                <w:sz w:val="20"/>
                <w:szCs w:val="20"/>
              </w:rPr>
              <w:t>Ново-Полтавское</w:t>
            </w:r>
            <w:proofErr w:type="gramEnd"/>
            <w:r w:rsidRPr="00CC2614">
              <w:rPr>
                <w:sz w:val="20"/>
                <w:szCs w:val="20"/>
              </w:rPr>
              <w:t>, ул. Третьякова L = 233 м, D = 0,057 м</w:t>
            </w:r>
          </w:p>
        </w:tc>
        <w:tc>
          <w:tcPr>
            <w:tcW w:w="1072" w:type="pct"/>
            <w:shd w:val="clear" w:color="auto" w:fill="auto"/>
            <w:vAlign w:val="center"/>
          </w:tcPr>
          <w:p w:rsidR="00954880" w:rsidRPr="00CC2614" w:rsidRDefault="00954880" w:rsidP="00FA234E">
            <w:pPr>
              <w:ind w:right="34"/>
              <w:jc w:val="center"/>
              <w:rPr>
                <w:sz w:val="20"/>
                <w:szCs w:val="20"/>
              </w:rPr>
            </w:pPr>
            <w:r w:rsidRPr="00CC2614">
              <w:rPr>
                <w:sz w:val="20"/>
                <w:szCs w:val="20"/>
              </w:rPr>
              <w:t>2032-2035</w:t>
            </w:r>
          </w:p>
        </w:tc>
        <w:tc>
          <w:tcPr>
            <w:tcW w:w="1109" w:type="pct"/>
            <w:shd w:val="clear" w:color="auto" w:fill="auto"/>
            <w:vAlign w:val="center"/>
          </w:tcPr>
          <w:p w:rsidR="00954880" w:rsidRPr="00CC2614" w:rsidRDefault="00954880" w:rsidP="00FA234E">
            <w:pPr>
              <w:ind w:right="34"/>
              <w:jc w:val="center"/>
              <w:rPr>
                <w:sz w:val="20"/>
                <w:szCs w:val="20"/>
              </w:rPr>
            </w:pPr>
            <w:r w:rsidRPr="00CC2614">
              <w:rPr>
                <w:rFonts w:eastAsia="Arial Unicode MS"/>
                <w:bCs/>
                <w:sz w:val="20"/>
                <w:szCs w:val="20"/>
              </w:rPr>
              <w:t>2032-2035</w:t>
            </w:r>
          </w:p>
        </w:tc>
      </w:tr>
      <w:tr w:rsidR="00954880" w:rsidRPr="008C5F27" w:rsidTr="00FA234E">
        <w:trPr>
          <w:trHeight w:val="20"/>
        </w:trPr>
        <w:tc>
          <w:tcPr>
            <w:tcW w:w="290" w:type="pct"/>
            <w:shd w:val="clear" w:color="auto" w:fill="auto"/>
            <w:vAlign w:val="center"/>
          </w:tcPr>
          <w:p w:rsidR="00954880" w:rsidRPr="008C5F27" w:rsidRDefault="00954880" w:rsidP="00FA234E">
            <w:pPr>
              <w:ind w:right="34"/>
              <w:jc w:val="center"/>
            </w:pPr>
            <w:r>
              <w:t>5</w:t>
            </w:r>
          </w:p>
        </w:tc>
        <w:tc>
          <w:tcPr>
            <w:tcW w:w="2529" w:type="pct"/>
            <w:shd w:val="clear" w:color="auto" w:fill="auto"/>
          </w:tcPr>
          <w:p w:rsidR="00954880" w:rsidRPr="00CC2614" w:rsidRDefault="00954880" w:rsidP="00FA234E">
            <w:pPr>
              <w:rPr>
                <w:sz w:val="20"/>
                <w:szCs w:val="20"/>
              </w:rPr>
            </w:pPr>
            <w:r w:rsidRPr="00CC2614">
              <w:rPr>
                <w:sz w:val="20"/>
                <w:szCs w:val="20"/>
              </w:rPr>
              <w:t xml:space="preserve">Реконструкция ветхих тепловых сетей </w:t>
            </w:r>
            <w:proofErr w:type="gramStart"/>
            <w:r w:rsidRPr="00CC2614">
              <w:rPr>
                <w:sz w:val="20"/>
                <w:szCs w:val="20"/>
              </w:rPr>
              <w:t>в</w:t>
            </w:r>
            <w:proofErr w:type="gramEnd"/>
            <w:r w:rsidRPr="00CC2614">
              <w:rPr>
                <w:sz w:val="20"/>
                <w:szCs w:val="20"/>
              </w:rPr>
              <w:t xml:space="preserve"> с.п. </w:t>
            </w:r>
            <w:proofErr w:type="gramStart"/>
            <w:r w:rsidRPr="00CC2614">
              <w:rPr>
                <w:sz w:val="20"/>
                <w:szCs w:val="20"/>
              </w:rPr>
              <w:t>Ново-Полтавское</w:t>
            </w:r>
            <w:proofErr w:type="gramEnd"/>
            <w:r w:rsidRPr="00CC2614">
              <w:rPr>
                <w:sz w:val="20"/>
                <w:szCs w:val="20"/>
              </w:rPr>
              <w:t>, ул. Третьякова L = 356 м, D = 0,089 м</w:t>
            </w:r>
          </w:p>
        </w:tc>
        <w:tc>
          <w:tcPr>
            <w:tcW w:w="1072" w:type="pct"/>
            <w:shd w:val="clear" w:color="auto" w:fill="auto"/>
            <w:vAlign w:val="center"/>
          </w:tcPr>
          <w:p w:rsidR="00954880" w:rsidRPr="00CC2614" w:rsidRDefault="00954880" w:rsidP="00FA234E">
            <w:pPr>
              <w:ind w:right="34"/>
              <w:jc w:val="center"/>
              <w:rPr>
                <w:sz w:val="20"/>
                <w:szCs w:val="20"/>
              </w:rPr>
            </w:pPr>
            <w:r w:rsidRPr="00CC2614">
              <w:rPr>
                <w:sz w:val="20"/>
                <w:szCs w:val="20"/>
              </w:rPr>
              <w:t>2035-2039</w:t>
            </w:r>
          </w:p>
        </w:tc>
        <w:tc>
          <w:tcPr>
            <w:tcW w:w="1109" w:type="pct"/>
            <w:shd w:val="clear" w:color="auto" w:fill="auto"/>
            <w:vAlign w:val="center"/>
          </w:tcPr>
          <w:p w:rsidR="00954880" w:rsidRPr="00CC2614" w:rsidRDefault="00954880" w:rsidP="00FA234E">
            <w:pPr>
              <w:ind w:right="34"/>
              <w:jc w:val="center"/>
              <w:rPr>
                <w:sz w:val="20"/>
                <w:szCs w:val="20"/>
              </w:rPr>
            </w:pPr>
            <w:r w:rsidRPr="00CC2614">
              <w:rPr>
                <w:rFonts w:eastAsia="Arial Unicode MS"/>
                <w:bCs/>
                <w:sz w:val="20"/>
                <w:szCs w:val="20"/>
              </w:rPr>
              <w:t>2035-2039</w:t>
            </w:r>
          </w:p>
        </w:tc>
      </w:tr>
    </w:tbl>
    <w:p w:rsidR="00954880" w:rsidRDefault="00954880" w:rsidP="00954880">
      <w:pPr>
        <w:ind w:right="34" w:firstLine="709"/>
        <w:jc w:val="both"/>
        <w:rPr>
          <w:sz w:val="28"/>
          <w:szCs w:val="28"/>
        </w:rPr>
      </w:pPr>
    </w:p>
    <w:p w:rsidR="00954880" w:rsidRPr="00052BB8" w:rsidRDefault="00954880" w:rsidP="00954880">
      <w:pPr>
        <w:ind w:right="34" w:firstLine="709"/>
        <w:jc w:val="both"/>
        <w:rPr>
          <w:sz w:val="28"/>
          <w:szCs w:val="28"/>
        </w:rPr>
      </w:pPr>
      <w:r>
        <w:rPr>
          <w:sz w:val="28"/>
          <w:szCs w:val="28"/>
        </w:rPr>
        <w:lastRenderedPageBreak/>
        <w:t>Ко второму варианту развития можно отнести процесс развития без инв</w:t>
      </w:r>
      <w:r>
        <w:rPr>
          <w:sz w:val="28"/>
          <w:szCs w:val="28"/>
        </w:rPr>
        <w:t>е</w:t>
      </w:r>
      <w:r>
        <w:rPr>
          <w:sz w:val="28"/>
          <w:szCs w:val="28"/>
        </w:rPr>
        <w:t xml:space="preserve">стиций. </w:t>
      </w:r>
      <w:r w:rsidRPr="00052BB8">
        <w:rPr>
          <w:sz w:val="28"/>
          <w:szCs w:val="28"/>
        </w:rPr>
        <w:t xml:space="preserve">Теплоснабжение без инвестиций можно улучшить, применив методы оптимизации, энергетической эффективности и возобновляемых источников энергии. Оптимизация работы существующих систем включает в себя проверку и ремонт оборудования, оптимизацию управления и снижение потерь тепла. Утепление зданий, использование </w:t>
      </w:r>
      <w:proofErr w:type="spellStart"/>
      <w:r w:rsidRPr="00052BB8">
        <w:rPr>
          <w:sz w:val="28"/>
          <w:szCs w:val="28"/>
        </w:rPr>
        <w:t>энергоэффективного</w:t>
      </w:r>
      <w:proofErr w:type="spellEnd"/>
      <w:r w:rsidRPr="00052BB8">
        <w:rPr>
          <w:sz w:val="28"/>
          <w:szCs w:val="28"/>
        </w:rPr>
        <w:t xml:space="preserve"> оборудования и образ</w:t>
      </w:r>
      <w:r w:rsidRPr="00052BB8">
        <w:rPr>
          <w:sz w:val="28"/>
          <w:szCs w:val="28"/>
        </w:rPr>
        <w:t>о</w:t>
      </w:r>
      <w:r w:rsidRPr="00052BB8">
        <w:rPr>
          <w:sz w:val="28"/>
          <w:szCs w:val="28"/>
        </w:rPr>
        <w:t xml:space="preserve">вательные программы </w:t>
      </w:r>
      <w:proofErr w:type="gramStart"/>
      <w:r w:rsidRPr="00052BB8">
        <w:rPr>
          <w:sz w:val="28"/>
          <w:szCs w:val="28"/>
        </w:rPr>
        <w:t>о</w:t>
      </w:r>
      <w:proofErr w:type="gramEnd"/>
      <w:r w:rsidRPr="00052BB8">
        <w:rPr>
          <w:sz w:val="28"/>
          <w:szCs w:val="28"/>
        </w:rPr>
        <w:t xml:space="preserve"> эффективном использовании тепла способствуют п</w:t>
      </w:r>
      <w:r w:rsidRPr="00052BB8">
        <w:rPr>
          <w:sz w:val="28"/>
          <w:szCs w:val="28"/>
        </w:rPr>
        <w:t>о</w:t>
      </w:r>
      <w:r w:rsidRPr="00052BB8">
        <w:rPr>
          <w:sz w:val="28"/>
          <w:szCs w:val="28"/>
        </w:rPr>
        <w:t>вышению энергетической эффективности. Также целесообразно использовать возобновляемые источники энергии, такие как солнечная или геотермальная энергия, чтобы снизить зависимость от традиционных источников тепла. А</w:t>
      </w:r>
      <w:r w:rsidRPr="00052BB8">
        <w:rPr>
          <w:sz w:val="28"/>
          <w:szCs w:val="28"/>
        </w:rPr>
        <w:t>к</w:t>
      </w:r>
      <w:r w:rsidRPr="00052BB8">
        <w:rPr>
          <w:sz w:val="28"/>
          <w:szCs w:val="28"/>
        </w:rPr>
        <w:t>тивное вовлечение сообщества и установление партнерств с местными орган</w:t>
      </w:r>
      <w:r w:rsidRPr="00052BB8">
        <w:rPr>
          <w:sz w:val="28"/>
          <w:szCs w:val="28"/>
        </w:rPr>
        <w:t>и</w:t>
      </w:r>
      <w:r w:rsidRPr="00052BB8">
        <w:rPr>
          <w:sz w:val="28"/>
          <w:szCs w:val="28"/>
        </w:rPr>
        <w:t>зациями может помочь в совместной работе по улучшению системы. Дополн</w:t>
      </w:r>
      <w:r w:rsidRPr="00052BB8">
        <w:rPr>
          <w:sz w:val="28"/>
          <w:szCs w:val="28"/>
        </w:rPr>
        <w:t>и</w:t>
      </w:r>
      <w:r w:rsidRPr="00052BB8">
        <w:rPr>
          <w:sz w:val="28"/>
          <w:szCs w:val="28"/>
        </w:rPr>
        <w:t>тельным стимулом для развития может стать государственная поддержка и ф</w:t>
      </w:r>
      <w:r w:rsidRPr="00052BB8">
        <w:rPr>
          <w:sz w:val="28"/>
          <w:szCs w:val="28"/>
        </w:rPr>
        <w:t>и</w:t>
      </w:r>
      <w:r w:rsidRPr="00052BB8">
        <w:rPr>
          <w:sz w:val="28"/>
          <w:szCs w:val="28"/>
        </w:rPr>
        <w:t>нансирование, включая программы финансирования и субсидии. В целом, ко</w:t>
      </w:r>
      <w:r w:rsidRPr="00052BB8">
        <w:rPr>
          <w:sz w:val="28"/>
          <w:szCs w:val="28"/>
        </w:rPr>
        <w:t>м</w:t>
      </w:r>
      <w:r w:rsidRPr="00052BB8">
        <w:rPr>
          <w:sz w:val="28"/>
          <w:szCs w:val="28"/>
        </w:rPr>
        <w:t>бинация этих подходов может привести к существенному улучшению тепл</w:t>
      </w:r>
      <w:r w:rsidRPr="00052BB8">
        <w:rPr>
          <w:sz w:val="28"/>
          <w:szCs w:val="28"/>
        </w:rPr>
        <w:t>о</w:t>
      </w:r>
      <w:r w:rsidRPr="00052BB8">
        <w:rPr>
          <w:sz w:val="28"/>
          <w:szCs w:val="28"/>
        </w:rPr>
        <w:t>снабжения без необходимости больших инвестиций, при условии привлечения дополнительных ресурсов и инновационных подходов для будущего развития.</w:t>
      </w:r>
    </w:p>
    <w:bookmarkEnd w:id="74"/>
    <w:p w:rsidR="00954880" w:rsidRPr="000D289E" w:rsidRDefault="00954880" w:rsidP="00954880">
      <w:pPr>
        <w:ind w:left="360"/>
        <w:jc w:val="center"/>
        <w:rPr>
          <w:b/>
          <w:color w:val="000000"/>
          <w:sz w:val="28"/>
          <w:szCs w:val="28"/>
        </w:rPr>
      </w:pPr>
      <w:r w:rsidRPr="000D289E">
        <w:rPr>
          <w:b/>
          <w:color w:val="000000"/>
          <w:sz w:val="28"/>
          <w:szCs w:val="28"/>
        </w:rPr>
        <w:t>5.2. Технико-экономическое сравнение вариантов перспективного ра</w:t>
      </w:r>
      <w:r w:rsidRPr="000D289E">
        <w:rPr>
          <w:b/>
          <w:color w:val="000000"/>
          <w:sz w:val="28"/>
          <w:szCs w:val="28"/>
        </w:rPr>
        <w:t>з</w:t>
      </w:r>
      <w:r w:rsidRPr="000D289E">
        <w:rPr>
          <w:b/>
          <w:color w:val="000000"/>
          <w:sz w:val="28"/>
          <w:szCs w:val="28"/>
        </w:rPr>
        <w:t xml:space="preserve">витие систем теплоснабжения </w:t>
      </w:r>
      <w:r>
        <w:rPr>
          <w:b/>
          <w:color w:val="000000"/>
          <w:sz w:val="28"/>
          <w:szCs w:val="28"/>
        </w:rPr>
        <w:t>сельского поселения Ново-Полтавское</w:t>
      </w:r>
    </w:p>
    <w:p w:rsidR="00954880" w:rsidRPr="000D289E" w:rsidRDefault="00954880" w:rsidP="00954880">
      <w:pPr>
        <w:ind w:firstLine="709"/>
        <w:jc w:val="both"/>
        <w:rPr>
          <w:sz w:val="28"/>
          <w:szCs w:val="28"/>
        </w:rPr>
      </w:pPr>
      <w:bookmarkStart w:id="77" w:name="_Hlk25238333"/>
      <w:r w:rsidRPr="000D289E">
        <w:rPr>
          <w:sz w:val="28"/>
          <w:szCs w:val="28"/>
        </w:rPr>
        <w:t xml:space="preserve">Мероприятия по варианту 1 </w:t>
      </w:r>
    </w:p>
    <w:p w:rsidR="00954880" w:rsidRPr="000D289E" w:rsidRDefault="00954880" w:rsidP="00954880">
      <w:pPr>
        <w:ind w:firstLine="709"/>
        <w:jc w:val="both"/>
        <w:rPr>
          <w:sz w:val="28"/>
          <w:szCs w:val="28"/>
        </w:rPr>
      </w:pPr>
      <w:r w:rsidRPr="000D289E">
        <w:rPr>
          <w:sz w:val="28"/>
          <w:szCs w:val="28"/>
        </w:rPr>
        <w:t>При реализации мероприятий по варианту 1 планируется снижение ра</w:t>
      </w:r>
      <w:r w:rsidRPr="000D289E">
        <w:rPr>
          <w:sz w:val="28"/>
          <w:szCs w:val="28"/>
        </w:rPr>
        <w:t>с</w:t>
      </w:r>
      <w:r w:rsidRPr="000D289E">
        <w:rPr>
          <w:sz w:val="28"/>
          <w:szCs w:val="28"/>
        </w:rPr>
        <w:t>ход топлива на выработку тепловой энергии в результате увеличения КПД ко</w:t>
      </w:r>
      <w:r w:rsidRPr="000D289E">
        <w:rPr>
          <w:sz w:val="28"/>
          <w:szCs w:val="28"/>
        </w:rPr>
        <w:t>т</w:t>
      </w:r>
      <w:r w:rsidRPr="000D289E">
        <w:rPr>
          <w:sz w:val="28"/>
          <w:szCs w:val="28"/>
        </w:rPr>
        <w:t>лов по сравнению с существующим состоянием, а также обеспечение надежн</w:t>
      </w:r>
      <w:r w:rsidRPr="000D289E">
        <w:rPr>
          <w:sz w:val="28"/>
          <w:szCs w:val="28"/>
        </w:rPr>
        <w:t>о</w:t>
      </w:r>
      <w:r w:rsidRPr="000D289E">
        <w:rPr>
          <w:sz w:val="28"/>
          <w:szCs w:val="28"/>
        </w:rPr>
        <w:t xml:space="preserve">сти теплоснабжения и сокращения эксплуатационных затрат. </w:t>
      </w:r>
    </w:p>
    <w:p w:rsidR="00954880" w:rsidRDefault="00954880" w:rsidP="00954880">
      <w:pPr>
        <w:ind w:firstLine="709"/>
        <w:jc w:val="both"/>
        <w:rPr>
          <w:sz w:val="28"/>
          <w:szCs w:val="28"/>
        </w:rPr>
      </w:pPr>
      <w:proofErr w:type="gramStart"/>
      <w:r w:rsidRPr="000D289E">
        <w:rPr>
          <w:sz w:val="28"/>
          <w:szCs w:val="28"/>
        </w:rPr>
        <w:t>Сравнивая 2 варианта развития схемы теплоснабжения в 1 варианте за счет вложенных инвестиций, мы получаем экономический эффект и увеличив</w:t>
      </w:r>
      <w:r w:rsidRPr="000D289E">
        <w:rPr>
          <w:sz w:val="28"/>
          <w:szCs w:val="28"/>
        </w:rPr>
        <w:t>а</w:t>
      </w:r>
      <w:r w:rsidRPr="000D289E">
        <w:rPr>
          <w:sz w:val="28"/>
          <w:szCs w:val="28"/>
        </w:rPr>
        <w:t>ем надёжность системы теплоснабжения, во втором варианте мы не инвестир</w:t>
      </w:r>
      <w:r w:rsidRPr="000D289E">
        <w:rPr>
          <w:sz w:val="28"/>
          <w:szCs w:val="28"/>
        </w:rPr>
        <w:t>у</w:t>
      </w:r>
      <w:r w:rsidRPr="000D289E">
        <w:rPr>
          <w:sz w:val="28"/>
          <w:szCs w:val="28"/>
        </w:rPr>
        <w:t>ем средства соответственно организация не несет инвестиционных затрат, но надежность и эффективность система либо остаётся на базовом уровне или ухудшается за счет морального и физического износа оборудования и тепловых статей.</w:t>
      </w:r>
      <w:proofErr w:type="gramEnd"/>
    </w:p>
    <w:p w:rsidR="00954880" w:rsidRPr="000D289E" w:rsidRDefault="00954880" w:rsidP="00954880">
      <w:pPr>
        <w:ind w:firstLine="709"/>
        <w:jc w:val="both"/>
        <w:rPr>
          <w:sz w:val="28"/>
          <w:szCs w:val="28"/>
        </w:rPr>
      </w:pPr>
    </w:p>
    <w:p w:rsidR="00954880" w:rsidRPr="000D289E" w:rsidRDefault="00954880" w:rsidP="00954880">
      <w:pPr>
        <w:keepNext/>
        <w:ind w:firstLine="709"/>
        <w:jc w:val="center"/>
        <w:rPr>
          <w:bCs/>
          <w:iCs/>
          <w:szCs w:val="18"/>
        </w:rPr>
      </w:pPr>
      <w:r w:rsidRPr="000D289E">
        <w:rPr>
          <w:iCs/>
          <w:szCs w:val="18"/>
        </w:rPr>
        <w:lastRenderedPageBreak/>
        <w:t xml:space="preserve">Таблица </w:t>
      </w:r>
      <w:r>
        <w:rPr>
          <w:iCs/>
          <w:szCs w:val="18"/>
        </w:rPr>
        <w:t>32</w:t>
      </w:r>
      <w:r w:rsidRPr="000D289E">
        <w:rPr>
          <w:iCs/>
          <w:szCs w:val="18"/>
        </w:rPr>
        <w:t xml:space="preserve"> </w:t>
      </w:r>
      <w:r w:rsidRPr="000D289E">
        <w:rPr>
          <w:bCs/>
          <w:iCs/>
          <w:szCs w:val="18"/>
        </w:rPr>
        <w:t>– Технико-экономические показатели варианта развития системы тепл</w:t>
      </w:r>
      <w:r w:rsidRPr="000D289E">
        <w:rPr>
          <w:bCs/>
          <w:iCs/>
          <w:szCs w:val="18"/>
        </w:rPr>
        <w:t>о</w:t>
      </w:r>
      <w:r w:rsidRPr="000D289E">
        <w:rPr>
          <w:bCs/>
          <w:iCs/>
          <w:szCs w:val="18"/>
        </w:rPr>
        <w:t>снабжения</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0"/>
        <w:gridCol w:w="4167"/>
        <w:gridCol w:w="2439"/>
        <w:gridCol w:w="2332"/>
      </w:tblGrid>
      <w:tr w:rsidR="00954880" w:rsidRPr="000D289E" w:rsidTr="00FA234E">
        <w:trPr>
          <w:jc w:val="center"/>
        </w:trPr>
        <w:tc>
          <w:tcPr>
            <w:tcW w:w="403" w:type="pct"/>
            <w:shd w:val="clear" w:color="auto" w:fill="auto"/>
            <w:vAlign w:val="center"/>
          </w:tcPr>
          <w:p w:rsidR="00954880" w:rsidRDefault="00954880" w:rsidP="00FA234E">
            <w:pPr>
              <w:ind w:right="34"/>
              <w:jc w:val="center"/>
              <w:rPr>
                <w:b/>
              </w:rPr>
            </w:pPr>
            <w:r w:rsidRPr="000D289E">
              <w:rPr>
                <w:b/>
              </w:rPr>
              <w:t>№</w:t>
            </w:r>
            <w:proofErr w:type="spellStart"/>
            <w:proofErr w:type="gramStart"/>
            <w:r w:rsidRPr="000D289E">
              <w:rPr>
                <w:b/>
              </w:rPr>
              <w:t>п</w:t>
            </w:r>
            <w:proofErr w:type="spellEnd"/>
            <w:proofErr w:type="gramEnd"/>
            <w:r w:rsidRPr="000D289E">
              <w:rPr>
                <w:b/>
              </w:rPr>
              <w:t>/</w:t>
            </w:r>
            <w:proofErr w:type="spellStart"/>
            <w:r w:rsidRPr="000D289E">
              <w:rPr>
                <w:b/>
              </w:rPr>
              <w:t>п</w:t>
            </w:r>
            <w:proofErr w:type="spellEnd"/>
          </w:p>
          <w:p w:rsidR="00954880" w:rsidRPr="000D289E" w:rsidRDefault="00954880" w:rsidP="00FA234E">
            <w:pPr>
              <w:ind w:right="34"/>
              <w:jc w:val="center"/>
              <w:rPr>
                <w:b/>
              </w:rPr>
            </w:pPr>
          </w:p>
        </w:tc>
        <w:tc>
          <w:tcPr>
            <w:tcW w:w="2142" w:type="pct"/>
            <w:shd w:val="clear" w:color="auto" w:fill="auto"/>
            <w:vAlign w:val="center"/>
          </w:tcPr>
          <w:p w:rsidR="00954880" w:rsidRPr="000D289E" w:rsidRDefault="00954880" w:rsidP="00FA234E">
            <w:pPr>
              <w:ind w:right="34"/>
              <w:jc w:val="center"/>
              <w:rPr>
                <w:b/>
              </w:rPr>
            </w:pPr>
            <w:r w:rsidRPr="000D289E">
              <w:rPr>
                <w:b/>
              </w:rPr>
              <w:t>Наименование показателя</w:t>
            </w:r>
          </w:p>
        </w:tc>
        <w:tc>
          <w:tcPr>
            <w:tcW w:w="1255" w:type="pct"/>
            <w:shd w:val="clear" w:color="auto" w:fill="auto"/>
            <w:vAlign w:val="center"/>
          </w:tcPr>
          <w:p w:rsidR="00954880" w:rsidRPr="000D289E" w:rsidRDefault="00954880" w:rsidP="00FA234E">
            <w:pPr>
              <w:ind w:right="34"/>
              <w:jc w:val="center"/>
              <w:rPr>
                <w:b/>
              </w:rPr>
            </w:pPr>
            <w:r w:rsidRPr="000D289E">
              <w:rPr>
                <w:b/>
              </w:rPr>
              <w:t>Единица измерения</w:t>
            </w:r>
          </w:p>
        </w:tc>
        <w:tc>
          <w:tcPr>
            <w:tcW w:w="1200" w:type="pct"/>
            <w:shd w:val="clear" w:color="auto" w:fill="auto"/>
            <w:vAlign w:val="center"/>
          </w:tcPr>
          <w:p w:rsidR="00954880" w:rsidRPr="000D289E" w:rsidRDefault="00954880" w:rsidP="00FA234E">
            <w:pPr>
              <w:ind w:right="34"/>
              <w:jc w:val="center"/>
              <w:rPr>
                <w:b/>
              </w:rPr>
            </w:pPr>
            <w:r w:rsidRPr="000D289E">
              <w:rPr>
                <w:b/>
              </w:rPr>
              <w:t>Значение показат</w:t>
            </w:r>
            <w:r w:rsidRPr="000D289E">
              <w:rPr>
                <w:b/>
              </w:rPr>
              <w:t>е</w:t>
            </w:r>
            <w:r w:rsidRPr="000D289E">
              <w:rPr>
                <w:b/>
              </w:rPr>
              <w:t>ля</w:t>
            </w:r>
          </w:p>
        </w:tc>
      </w:tr>
      <w:tr w:rsidR="00954880" w:rsidRPr="000D289E" w:rsidTr="00FA234E">
        <w:trPr>
          <w:jc w:val="center"/>
        </w:trPr>
        <w:tc>
          <w:tcPr>
            <w:tcW w:w="403" w:type="pct"/>
            <w:shd w:val="clear" w:color="auto" w:fill="auto"/>
            <w:vAlign w:val="center"/>
          </w:tcPr>
          <w:p w:rsidR="00954880" w:rsidRPr="000D289E" w:rsidRDefault="00954880" w:rsidP="00FA234E">
            <w:pPr>
              <w:ind w:right="34"/>
              <w:jc w:val="center"/>
            </w:pPr>
            <w:r w:rsidRPr="000D289E">
              <w:t>1</w:t>
            </w:r>
          </w:p>
        </w:tc>
        <w:tc>
          <w:tcPr>
            <w:tcW w:w="2142" w:type="pct"/>
            <w:shd w:val="clear" w:color="auto" w:fill="auto"/>
            <w:vAlign w:val="center"/>
          </w:tcPr>
          <w:p w:rsidR="00954880" w:rsidRPr="000D289E" w:rsidRDefault="00954880" w:rsidP="00FA234E">
            <w:pPr>
              <w:ind w:right="34"/>
            </w:pPr>
            <w:r w:rsidRPr="000D289E">
              <w:t>Техническое перевооружение сущес</w:t>
            </w:r>
            <w:r w:rsidRPr="000D289E">
              <w:t>т</w:t>
            </w:r>
            <w:r w:rsidRPr="000D289E">
              <w:t>вующих источников теплоснабжения</w:t>
            </w:r>
          </w:p>
        </w:tc>
        <w:tc>
          <w:tcPr>
            <w:tcW w:w="1255" w:type="pct"/>
            <w:shd w:val="clear" w:color="auto" w:fill="auto"/>
            <w:vAlign w:val="center"/>
          </w:tcPr>
          <w:p w:rsidR="00954880" w:rsidRPr="000D289E" w:rsidRDefault="00954880" w:rsidP="00FA234E">
            <w:pPr>
              <w:ind w:right="34"/>
              <w:jc w:val="center"/>
            </w:pPr>
            <w:r w:rsidRPr="000D289E">
              <w:t>шт.</w:t>
            </w:r>
          </w:p>
        </w:tc>
        <w:tc>
          <w:tcPr>
            <w:tcW w:w="1200" w:type="pct"/>
            <w:shd w:val="clear" w:color="auto" w:fill="auto"/>
            <w:vAlign w:val="center"/>
          </w:tcPr>
          <w:p w:rsidR="00954880" w:rsidRPr="000D289E" w:rsidRDefault="00954880" w:rsidP="00FA234E">
            <w:pPr>
              <w:ind w:right="34"/>
              <w:jc w:val="center"/>
            </w:pPr>
            <w:r>
              <w:t>1</w:t>
            </w:r>
          </w:p>
        </w:tc>
      </w:tr>
      <w:tr w:rsidR="00954880" w:rsidRPr="000D289E" w:rsidTr="00FA234E">
        <w:trPr>
          <w:jc w:val="center"/>
        </w:trPr>
        <w:tc>
          <w:tcPr>
            <w:tcW w:w="403" w:type="pct"/>
            <w:shd w:val="clear" w:color="auto" w:fill="auto"/>
            <w:vAlign w:val="center"/>
          </w:tcPr>
          <w:p w:rsidR="00954880" w:rsidRPr="000D289E" w:rsidRDefault="00954880" w:rsidP="00FA234E">
            <w:pPr>
              <w:ind w:right="34"/>
              <w:jc w:val="center"/>
            </w:pPr>
            <w:r w:rsidRPr="000D289E">
              <w:t>2</w:t>
            </w:r>
          </w:p>
        </w:tc>
        <w:tc>
          <w:tcPr>
            <w:tcW w:w="2142" w:type="pct"/>
            <w:shd w:val="clear" w:color="auto" w:fill="auto"/>
            <w:vAlign w:val="center"/>
          </w:tcPr>
          <w:p w:rsidR="00954880" w:rsidRPr="000D289E" w:rsidRDefault="00954880" w:rsidP="00FA234E">
            <w:pPr>
              <w:ind w:right="34"/>
            </w:pPr>
            <w:r w:rsidRPr="000D289E">
              <w:t>Реконструкция существующих участков тепловых сетей (в двухтрубном исчисл</w:t>
            </w:r>
            <w:r w:rsidRPr="000D289E">
              <w:t>е</w:t>
            </w:r>
            <w:r w:rsidRPr="000D289E">
              <w:t>нии)</w:t>
            </w:r>
          </w:p>
        </w:tc>
        <w:tc>
          <w:tcPr>
            <w:tcW w:w="1255" w:type="pct"/>
            <w:shd w:val="clear" w:color="auto" w:fill="auto"/>
            <w:vAlign w:val="center"/>
          </w:tcPr>
          <w:p w:rsidR="00954880" w:rsidRPr="000D289E" w:rsidRDefault="00954880" w:rsidP="00FA234E">
            <w:pPr>
              <w:ind w:right="34"/>
              <w:jc w:val="center"/>
            </w:pPr>
            <w:proofErr w:type="gramStart"/>
            <w:r w:rsidRPr="000D289E">
              <w:t>км</w:t>
            </w:r>
            <w:proofErr w:type="gramEnd"/>
            <w:r w:rsidRPr="000D289E">
              <w:t>.</w:t>
            </w:r>
          </w:p>
        </w:tc>
        <w:tc>
          <w:tcPr>
            <w:tcW w:w="1200" w:type="pct"/>
            <w:shd w:val="clear" w:color="auto" w:fill="auto"/>
            <w:vAlign w:val="center"/>
          </w:tcPr>
          <w:p w:rsidR="00954880" w:rsidRPr="000D289E" w:rsidRDefault="00954880" w:rsidP="00FA234E">
            <w:pPr>
              <w:ind w:right="34"/>
              <w:jc w:val="center"/>
            </w:pPr>
            <w:r>
              <w:t>0,726</w:t>
            </w:r>
          </w:p>
        </w:tc>
      </w:tr>
      <w:tr w:rsidR="00954880" w:rsidRPr="000D289E" w:rsidTr="00FA234E">
        <w:trPr>
          <w:jc w:val="center"/>
        </w:trPr>
        <w:tc>
          <w:tcPr>
            <w:tcW w:w="403" w:type="pct"/>
            <w:shd w:val="clear" w:color="auto" w:fill="auto"/>
            <w:vAlign w:val="center"/>
          </w:tcPr>
          <w:p w:rsidR="00954880" w:rsidRPr="000D289E" w:rsidRDefault="00954880" w:rsidP="00FA234E">
            <w:pPr>
              <w:ind w:right="34"/>
              <w:jc w:val="center"/>
            </w:pPr>
            <w:r>
              <w:t>3</w:t>
            </w:r>
          </w:p>
        </w:tc>
        <w:tc>
          <w:tcPr>
            <w:tcW w:w="2142" w:type="pct"/>
            <w:shd w:val="clear" w:color="auto" w:fill="auto"/>
            <w:vAlign w:val="center"/>
          </w:tcPr>
          <w:p w:rsidR="00954880" w:rsidRPr="000D289E" w:rsidRDefault="00954880" w:rsidP="00FA234E">
            <w:pPr>
              <w:ind w:right="34"/>
            </w:pPr>
            <w:r>
              <w:t xml:space="preserve">Строительство </w:t>
            </w:r>
            <w:r w:rsidRPr="000D289E">
              <w:t>участков тепловых сетей (в двухтрубном исчислении)</w:t>
            </w:r>
          </w:p>
        </w:tc>
        <w:tc>
          <w:tcPr>
            <w:tcW w:w="1255" w:type="pct"/>
            <w:shd w:val="clear" w:color="auto" w:fill="auto"/>
            <w:vAlign w:val="center"/>
          </w:tcPr>
          <w:p w:rsidR="00954880" w:rsidRPr="000D289E" w:rsidRDefault="00954880" w:rsidP="00FA234E">
            <w:pPr>
              <w:ind w:right="34"/>
              <w:jc w:val="center"/>
            </w:pPr>
            <w:proofErr w:type="gramStart"/>
            <w:r w:rsidRPr="000D289E">
              <w:t>км</w:t>
            </w:r>
            <w:proofErr w:type="gramEnd"/>
            <w:r w:rsidRPr="000D289E">
              <w:t>.</w:t>
            </w:r>
          </w:p>
        </w:tc>
        <w:tc>
          <w:tcPr>
            <w:tcW w:w="1200" w:type="pct"/>
            <w:shd w:val="clear" w:color="auto" w:fill="auto"/>
            <w:vAlign w:val="center"/>
          </w:tcPr>
          <w:p w:rsidR="00954880" w:rsidRDefault="00954880" w:rsidP="00FA234E">
            <w:pPr>
              <w:ind w:right="34"/>
              <w:jc w:val="center"/>
            </w:pPr>
            <w:r>
              <w:t>-</w:t>
            </w:r>
          </w:p>
        </w:tc>
      </w:tr>
      <w:tr w:rsidR="00954880" w:rsidRPr="000D289E" w:rsidTr="00FA234E">
        <w:trPr>
          <w:jc w:val="center"/>
        </w:trPr>
        <w:tc>
          <w:tcPr>
            <w:tcW w:w="403" w:type="pct"/>
            <w:shd w:val="clear" w:color="auto" w:fill="auto"/>
            <w:vAlign w:val="center"/>
          </w:tcPr>
          <w:p w:rsidR="00954880" w:rsidRPr="000D289E" w:rsidRDefault="00954880" w:rsidP="00FA234E">
            <w:pPr>
              <w:ind w:right="34"/>
              <w:jc w:val="center"/>
            </w:pPr>
            <w:r>
              <w:t>4</w:t>
            </w:r>
          </w:p>
        </w:tc>
        <w:tc>
          <w:tcPr>
            <w:tcW w:w="2142" w:type="pct"/>
            <w:shd w:val="clear" w:color="auto" w:fill="auto"/>
            <w:vAlign w:val="center"/>
          </w:tcPr>
          <w:p w:rsidR="00954880" w:rsidRPr="000D289E" w:rsidRDefault="00954880" w:rsidP="00FA234E">
            <w:pPr>
              <w:ind w:right="34"/>
            </w:pPr>
            <w:r w:rsidRPr="000D289E">
              <w:t>Суммарные инвестиции в модернизацию системы теплоснабжения</w:t>
            </w:r>
          </w:p>
        </w:tc>
        <w:tc>
          <w:tcPr>
            <w:tcW w:w="1255" w:type="pct"/>
            <w:shd w:val="clear" w:color="auto" w:fill="auto"/>
            <w:vAlign w:val="center"/>
          </w:tcPr>
          <w:p w:rsidR="00954880" w:rsidRPr="000D289E" w:rsidRDefault="00954880" w:rsidP="00FA234E">
            <w:pPr>
              <w:ind w:right="34"/>
              <w:jc w:val="center"/>
            </w:pPr>
            <w:r w:rsidRPr="000D289E">
              <w:t>тыс. руб</w:t>
            </w:r>
            <w:r>
              <w:t>.</w:t>
            </w:r>
          </w:p>
        </w:tc>
        <w:tc>
          <w:tcPr>
            <w:tcW w:w="1200" w:type="pct"/>
            <w:shd w:val="clear" w:color="auto" w:fill="auto"/>
            <w:vAlign w:val="center"/>
          </w:tcPr>
          <w:p w:rsidR="00954880" w:rsidRPr="000D289E" w:rsidRDefault="00954880" w:rsidP="00FA234E">
            <w:pPr>
              <w:tabs>
                <w:tab w:val="left" w:pos="1098"/>
              </w:tabs>
              <w:ind w:right="34"/>
              <w:jc w:val="center"/>
            </w:pPr>
            <w:r>
              <w:t>24 658,616</w:t>
            </w:r>
          </w:p>
        </w:tc>
      </w:tr>
      <w:bookmarkEnd w:id="77"/>
    </w:tbl>
    <w:p w:rsidR="00954880" w:rsidRDefault="00954880" w:rsidP="00954880">
      <w:pPr>
        <w:jc w:val="center"/>
        <w:rPr>
          <w:b/>
          <w:color w:val="000000"/>
          <w:sz w:val="28"/>
          <w:szCs w:val="28"/>
        </w:rPr>
      </w:pPr>
    </w:p>
    <w:p w:rsidR="00954880" w:rsidRPr="000D289E" w:rsidRDefault="00954880" w:rsidP="00954880">
      <w:pPr>
        <w:jc w:val="center"/>
        <w:rPr>
          <w:b/>
          <w:color w:val="000000"/>
          <w:sz w:val="28"/>
          <w:szCs w:val="28"/>
        </w:rPr>
      </w:pPr>
      <w:r w:rsidRPr="000D289E">
        <w:rPr>
          <w:b/>
          <w:color w:val="000000"/>
          <w:sz w:val="28"/>
          <w:szCs w:val="28"/>
        </w:rPr>
        <w:t>5.3. Обоснование выбора приоритетного варианта перспективного</w:t>
      </w:r>
    </w:p>
    <w:p w:rsidR="00954880" w:rsidRPr="000D289E" w:rsidRDefault="00954880" w:rsidP="00954880">
      <w:pPr>
        <w:jc w:val="center"/>
        <w:rPr>
          <w:b/>
          <w:color w:val="000000"/>
          <w:sz w:val="28"/>
          <w:szCs w:val="28"/>
        </w:rPr>
      </w:pPr>
      <w:r w:rsidRPr="000D289E">
        <w:rPr>
          <w:b/>
          <w:color w:val="000000"/>
          <w:sz w:val="28"/>
          <w:szCs w:val="28"/>
        </w:rPr>
        <w:t xml:space="preserve">развития систем теплоснабжения </w:t>
      </w:r>
      <w:r>
        <w:rPr>
          <w:b/>
          <w:color w:val="000000"/>
          <w:sz w:val="28"/>
          <w:szCs w:val="28"/>
        </w:rPr>
        <w:t>сельского поселения Ново-Полтавское</w:t>
      </w:r>
      <w:r w:rsidRPr="000D289E">
        <w:rPr>
          <w:b/>
          <w:color w:val="000000"/>
          <w:sz w:val="28"/>
          <w:szCs w:val="28"/>
        </w:rPr>
        <w:t xml:space="preserve">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w:t>
      </w:r>
      <w:r w:rsidRPr="000D289E">
        <w:rPr>
          <w:b/>
          <w:color w:val="000000"/>
          <w:sz w:val="28"/>
          <w:szCs w:val="28"/>
        </w:rPr>
        <w:t>е</w:t>
      </w:r>
      <w:r w:rsidRPr="000D289E">
        <w:rPr>
          <w:b/>
          <w:color w:val="000000"/>
          <w:sz w:val="28"/>
          <w:szCs w:val="28"/>
        </w:rPr>
        <w:t xml:space="preserve">мых видов деятельности, и индикаторов развития систем теплоснабжения </w:t>
      </w:r>
      <w:r>
        <w:rPr>
          <w:b/>
          <w:color w:val="000000"/>
          <w:sz w:val="28"/>
          <w:szCs w:val="28"/>
        </w:rPr>
        <w:t>сельского поселения Ново-Полтавское</w:t>
      </w:r>
      <w:r w:rsidRPr="000D289E">
        <w:rPr>
          <w:b/>
          <w:color w:val="000000"/>
          <w:sz w:val="28"/>
          <w:szCs w:val="28"/>
        </w:rPr>
        <w:t xml:space="preserve"> </w:t>
      </w:r>
    </w:p>
    <w:p w:rsidR="00954880" w:rsidRPr="00764586" w:rsidRDefault="00954880" w:rsidP="00954880">
      <w:pPr>
        <w:ind w:firstLine="709"/>
        <w:jc w:val="both"/>
        <w:rPr>
          <w:sz w:val="28"/>
          <w:szCs w:val="28"/>
        </w:rPr>
      </w:pPr>
      <w:bookmarkStart w:id="78" w:name="_Hlk50193410"/>
      <w:r w:rsidRPr="00764586">
        <w:rPr>
          <w:sz w:val="28"/>
          <w:szCs w:val="28"/>
        </w:rPr>
        <w:t>Замена котельного оборудования и устаревших сетей в сети теплосна</w:t>
      </w:r>
      <w:r w:rsidRPr="00764586">
        <w:rPr>
          <w:sz w:val="28"/>
          <w:szCs w:val="28"/>
        </w:rPr>
        <w:t>б</w:t>
      </w:r>
      <w:r w:rsidRPr="00764586">
        <w:rPr>
          <w:sz w:val="28"/>
          <w:szCs w:val="28"/>
        </w:rPr>
        <w:t>жения является важным аспектом модернизации инфраструктуры и энергетич</w:t>
      </w:r>
      <w:r w:rsidRPr="00764586">
        <w:rPr>
          <w:sz w:val="28"/>
          <w:szCs w:val="28"/>
        </w:rPr>
        <w:t>е</w:t>
      </w:r>
      <w:r w:rsidRPr="00764586">
        <w:rPr>
          <w:sz w:val="28"/>
          <w:szCs w:val="28"/>
        </w:rPr>
        <w:t>ского сектора. Научные исследования показывают, что старые системы тепл</w:t>
      </w:r>
      <w:r w:rsidRPr="00764586">
        <w:rPr>
          <w:sz w:val="28"/>
          <w:szCs w:val="28"/>
        </w:rPr>
        <w:t>о</w:t>
      </w:r>
      <w:r w:rsidRPr="00764586">
        <w:rPr>
          <w:sz w:val="28"/>
          <w:szCs w:val="28"/>
        </w:rPr>
        <w:t>снабжения имеют низкую энергетическую эффективность и экономическую у</w:t>
      </w:r>
      <w:r w:rsidRPr="00764586">
        <w:rPr>
          <w:sz w:val="28"/>
          <w:szCs w:val="28"/>
        </w:rPr>
        <w:t>с</w:t>
      </w:r>
      <w:r w:rsidRPr="00764586">
        <w:rPr>
          <w:sz w:val="28"/>
          <w:szCs w:val="28"/>
        </w:rPr>
        <w:t>тойчивость. В то время как новое, современное оборудование и сетевые сист</w:t>
      </w:r>
      <w:r w:rsidRPr="00764586">
        <w:rPr>
          <w:sz w:val="28"/>
          <w:szCs w:val="28"/>
        </w:rPr>
        <w:t>е</w:t>
      </w:r>
      <w:r w:rsidRPr="00764586">
        <w:rPr>
          <w:sz w:val="28"/>
          <w:szCs w:val="28"/>
        </w:rPr>
        <w:t>мы предлагают передовые технологические решения, способные оптимизир</w:t>
      </w:r>
      <w:r w:rsidRPr="00764586">
        <w:rPr>
          <w:sz w:val="28"/>
          <w:szCs w:val="28"/>
        </w:rPr>
        <w:t>о</w:t>
      </w:r>
      <w:r w:rsidRPr="00764586">
        <w:rPr>
          <w:sz w:val="28"/>
          <w:szCs w:val="28"/>
        </w:rPr>
        <w:t>вать процессы производства и распределения тепла.</w:t>
      </w:r>
    </w:p>
    <w:p w:rsidR="00954880" w:rsidRPr="00764586" w:rsidRDefault="00954880" w:rsidP="00954880">
      <w:pPr>
        <w:ind w:firstLine="709"/>
        <w:jc w:val="both"/>
        <w:rPr>
          <w:sz w:val="28"/>
          <w:szCs w:val="28"/>
        </w:rPr>
      </w:pPr>
      <w:r w:rsidRPr="00764586">
        <w:rPr>
          <w:sz w:val="28"/>
          <w:szCs w:val="28"/>
        </w:rPr>
        <w:t>Научные исследования также показывают, что замена устаревшего оборудования и сетей может привести к значительному повышению энергетич</w:t>
      </w:r>
      <w:r w:rsidRPr="00764586">
        <w:rPr>
          <w:sz w:val="28"/>
          <w:szCs w:val="28"/>
        </w:rPr>
        <w:t>е</w:t>
      </w:r>
      <w:r w:rsidRPr="00764586">
        <w:rPr>
          <w:sz w:val="28"/>
          <w:szCs w:val="28"/>
        </w:rPr>
        <w:t>ской эффективности, снижению выбросов и улучшению экологического с</w:t>
      </w:r>
      <w:r w:rsidRPr="00764586">
        <w:rPr>
          <w:sz w:val="28"/>
          <w:szCs w:val="28"/>
        </w:rPr>
        <w:t>о</w:t>
      </w:r>
      <w:r w:rsidRPr="00764586">
        <w:rPr>
          <w:sz w:val="28"/>
          <w:szCs w:val="28"/>
        </w:rPr>
        <w:t xml:space="preserve">стояния окружающей среды. Это связано с использованием новых технологий, таких как конденсационные котлы, </w:t>
      </w:r>
      <w:proofErr w:type="spellStart"/>
      <w:r w:rsidRPr="00764586">
        <w:rPr>
          <w:sz w:val="28"/>
          <w:szCs w:val="28"/>
        </w:rPr>
        <w:t>когенерационные</w:t>
      </w:r>
      <w:proofErr w:type="spellEnd"/>
      <w:r w:rsidRPr="00764586">
        <w:rPr>
          <w:sz w:val="28"/>
          <w:szCs w:val="28"/>
        </w:rPr>
        <w:t xml:space="preserve"> </w:t>
      </w:r>
      <w:r w:rsidRPr="00764586">
        <w:rPr>
          <w:sz w:val="28"/>
          <w:szCs w:val="28"/>
        </w:rPr>
        <w:lastRenderedPageBreak/>
        <w:t>установки и автоматиз</w:t>
      </w:r>
      <w:r w:rsidRPr="00764586">
        <w:rPr>
          <w:sz w:val="28"/>
          <w:szCs w:val="28"/>
        </w:rPr>
        <w:t>и</w:t>
      </w:r>
      <w:r w:rsidRPr="00764586">
        <w:rPr>
          <w:sz w:val="28"/>
          <w:szCs w:val="28"/>
        </w:rPr>
        <w:t>рованные системы управления, которые позволяют более эффективно испол</w:t>
      </w:r>
      <w:r w:rsidRPr="00764586">
        <w:rPr>
          <w:sz w:val="28"/>
          <w:szCs w:val="28"/>
        </w:rPr>
        <w:t>ь</w:t>
      </w:r>
      <w:r w:rsidRPr="00764586">
        <w:rPr>
          <w:sz w:val="28"/>
          <w:szCs w:val="28"/>
        </w:rPr>
        <w:t>зовать тепловую энергию и снижать выбросы парниковых газов.</w:t>
      </w:r>
    </w:p>
    <w:p w:rsidR="00954880" w:rsidRPr="00764586" w:rsidRDefault="00954880" w:rsidP="00954880">
      <w:pPr>
        <w:ind w:firstLine="709"/>
        <w:jc w:val="both"/>
        <w:rPr>
          <w:sz w:val="28"/>
          <w:szCs w:val="28"/>
        </w:rPr>
      </w:pPr>
      <w:r w:rsidRPr="00764586">
        <w:rPr>
          <w:sz w:val="28"/>
          <w:szCs w:val="28"/>
        </w:rPr>
        <w:t>Дополнительно, научные исследования обнаружили, что замена старого оборудования и сетей имеет экономические выгоды. Современные системы теплоснабжения могут значительно снизить расходы на эксплуатацию и обсл</w:t>
      </w:r>
      <w:r w:rsidRPr="00764586">
        <w:rPr>
          <w:sz w:val="28"/>
          <w:szCs w:val="28"/>
        </w:rPr>
        <w:t>у</w:t>
      </w:r>
      <w:r w:rsidRPr="00764586">
        <w:rPr>
          <w:sz w:val="28"/>
          <w:szCs w:val="28"/>
        </w:rPr>
        <w:t>живание, приводя к сокращению операционных издержек для поставщиков т</w:t>
      </w:r>
      <w:r w:rsidRPr="00764586">
        <w:rPr>
          <w:sz w:val="28"/>
          <w:szCs w:val="28"/>
        </w:rPr>
        <w:t>е</w:t>
      </w:r>
      <w:r w:rsidRPr="00764586">
        <w:rPr>
          <w:sz w:val="28"/>
          <w:szCs w:val="28"/>
        </w:rPr>
        <w:t>пла. Это также может поддержать экономическую устойчивость региона, сп</w:t>
      </w:r>
      <w:r w:rsidRPr="00764586">
        <w:rPr>
          <w:sz w:val="28"/>
          <w:szCs w:val="28"/>
        </w:rPr>
        <w:t>о</w:t>
      </w:r>
      <w:r w:rsidRPr="00764586">
        <w:rPr>
          <w:sz w:val="28"/>
          <w:szCs w:val="28"/>
        </w:rPr>
        <w:t>собствуя развитию сектора теплоснабжения и созданию новых рабочих мест.</w:t>
      </w:r>
    </w:p>
    <w:p w:rsidR="00954880" w:rsidRPr="000D289E" w:rsidRDefault="00954880" w:rsidP="00954880">
      <w:pPr>
        <w:ind w:firstLine="709"/>
        <w:jc w:val="both"/>
        <w:rPr>
          <w:sz w:val="28"/>
          <w:szCs w:val="28"/>
        </w:rPr>
      </w:pPr>
      <w:r w:rsidRPr="00764586">
        <w:rPr>
          <w:sz w:val="28"/>
          <w:szCs w:val="28"/>
        </w:rPr>
        <w:t>Исходя из этих научных фактов, замена котельного оборудования и ве</w:t>
      </w:r>
      <w:r w:rsidRPr="00764586">
        <w:rPr>
          <w:sz w:val="28"/>
          <w:szCs w:val="28"/>
        </w:rPr>
        <w:t>т</w:t>
      </w:r>
      <w:r w:rsidRPr="00764586">
        <w:rPr>
          <w:sz w:val="28"/>
          <w:szCs w:val="28"/>
        </w:rPr>
        <w:t>хих сетей в сети теплоснабжения является не только социально-экономической необходимостью, но и важным шагом в достижении устойчивого развития и более экологически чистой энергетики.</w:t>
      </w:r>
    </w:p>
    <w:bookmarkEnd w:id="78"/>
    <w:p w:rsidR="00954880" w:rsidRDefault="00954880" w:rsidP="00954880">
      <w:pPr>
        <w:jc w:val="center"/>
        <w:rPr>
          <w:b/>
          <w:color w:val="000000"/>
          <w:sz w:val="28"/>
          <w:szCs w:val="28"/>
        </w:rPr>
      </w:pPr>
    </w:p>
    <w:p w:rsidR="00954880" w:rsidRPr="000D289E" w:rsidRDefault="00954880" w:rsidP="00954880">
      <w:pPr>
        <w:jc w:val="center"/>
        <w:rPr>
          <w:b/>
          <w:color w:val="000000"/>
          <w:sz w:val="28"/>
          <w:szCs w:val="28"/>
        </w:rPr>
      </w:pPr>
      <w:r w:rsidRPr="000D289E">
        <w:rPr>
          <w:b/>
          <w:color w:val="000000"/>
          <w:sz w:val="28"/>
          <w:szCs w:val="28"/>
        </w:rPr>
        <w:t>ГЛАВА 6. СУЩЕСТВУЮЩИЕ И ПЕРСПЕКТИВНЫЕ БАЛАНСЫ ПР</w:t>
      </w:r>
      <w:r w:rsidRPr="000D289E">
        <w:rPr>
          <w:b/>
          <w:color w:val="000000"/>
          <w:sz w:val="28"/>
          <w:szCs w:val="28"/>
        </w:rPr>
        <w:t>О</w:t>
      </w:r>
      <w:r w:rsidRPr="000D289E">
        <w:rPr>
          <w:b/>
          <w:color w:val="000000"/>
          <w:sz w:val="28"/>
          <w:szCs w:val="28"/>
        </w:rPr>
        <w:t>ИЗВОДИТЕЛЬНОСТИ ВОДОПОДГОТОВИТЕЛЬНЫХ УСТАНОВОК И МАКСИМАЛЬНОГО ПОТРЕБЛЕНИЯ ТЕПЛОНОСИТЕЛЯ ТЕПЛОП</w:t>
      </w:r>
      <w:r w:rsidRPr="000D289E">
        <w:rPr>
          <w:b/>
          <w:color w:val="000000"/>
          <w:sz w:val="28"/>
          <w:szCs w:val="28"/>
        </w:rPr>
        <w:t>О</w:t>
      </w:r>
      <w:r w:rsidRPr="000D289E">
        <w:rPr>
          <w:b/>
          <w:color w:val="000000"/>
          <w:sz w:val="28"/>
          <w:szCs w:val="28"/>
        </w:rPr>
        <w:t>ТРЕБЛЯЮЩИМИ УСТАНОВКАМИ ПОТРЕБИТЕЛЕЙ, В ТОМ ЧИСЛЕ В АВАРИЙНЫХ РЕЖИМАХ</w:t>
      </w:r>
    </w:p>
    <w:p w:rsidR="00954880" w:rsidRPr="000D289E" w:rsidRDefault="00954880" w:rsidP="00954880">
      <w:pPr>
        <w:jc w:val="center"/>
        <w:rPr>
          <w:b/>
          <w:color w:val="000000"/>
          <w:sz w:val="28"/>
          <w:szCs w:val="28"/>
        </w:rPr>
      </w:pPr>
      <w:r w:rsidRPr="000D289E">
        <w:rPr>
          <w:b/>
          <w:color w:val="000000"/>
          <w:sz w:val="28"/>
          <w:szCs w:val="28"/>
        </w:rPr>
        <w:t xml:space="preserve">6.1. </w:t>
      </w:r>
      <w:proofErr w:type="gramStart"/>
      <w:r w:rsidRPr="000D289E">
        <w:rPr>
          <w:b/>
          <w:color w:val="000000"/>
          <w:sz w:val="28"/>
          <w:szCs w:val="28"/>
        </w:rPr>
        <w:t>Расчетная величина нормативных потерь (в ценовых зонах тепл</w:t>
      </w:r>
      <w:r w:rsidRPr="000D289E">
        <w:rPr>
          <w:b/>
          <w:color w:val="000000"/>
          <w:sz w:val="28"/>
          <w:szCs w:val="28"/>
        </w:rPr>
        <w:t>о</w:t>
      </w:r>
      <w:r w:rsidRPr="000D289E">
        <w:rPr>
          <w:b/>
          <w:color w:val="000000"/>
          <w:sz w:val="28"/>
          <w:szCs w:val="28"/>
        </w:rPr>
        <w:t xml:space="preserve">снабжения - расчетная величина плановых потерь, определяемых </w:t>
      </w:r>
      <w:proofErr w:type="gramEnd"/>
    </w:p>
    <w:p w:rsidR="00954880" w:rsidRPr="000D289E" w:rsidRDefault="00954880" w:rsidP="00954880">
      <w:pPr>
        <w:jc w:val="center"/>
        <w:rPr>
          <w:b/>
          <w:color w:val="000000"/>
          <w:sz w:val="28"/>
          <w:szCs w:val="28"/>
        </w:rPr>
      </w:pPr>
      <w:r w:rsidRPr="000D289E">
        <w:rPr>
          <w:b/>
          <w:color w:val="000000"/>
          <w:sz w:val="28"/>
          <w:szCs w:val="28"/>
        </w:rPr>
        <w:t>в соответствии с методическими указаниями по разработке схем тепл</w:t>
      </w:r>
      <w:r w:rsidRPr="000D289E">
        <w:rPr>
          <w:b/>
          <w:color w:val="000000"/>
          <w:sz w:val="28"/>
          <w:szCs w:val="28"/>
        </w:rPr>
        <w:t>о</w:t>
      </w:r>
      <w:r w:rsidRPr="000D289E">
        <w:rPr>
          <w:b/>
          <w:color w:val="000000"/>
          <w:sz w:val="28"/>
          <w:szCs w:val="28"/>
        </w:rPr>
        <w:t>снабжения) теплоносителя в тепловых сетях в зонах действия источников тепловой энергии</w:t>
      </w:r>
    </w:p>
    <w:p w:rsidR="00954880" w:rsidRPr="000D289E" w:rsidRDefault="00954880" w:rsidP="00954880">
      <w:pPr>
        <w:ind w:firstLine="709"/>
        <w:contextualSpacing/>
        <w:jc w:val="both"/>
        <w:rPr>
          <w:sz w:val="28"/>
          <w:szCs w:val="28"/>
        </w:rPr>
      </w:pPr>
      <w:r w:rsidRPr="000D289E">
        <w:rPr>
          <w:sz w:val="28"/>
          <w:szCs w:val="28"/>
        </w:rPr>
        <w:t>Теплоноситель в системе теплоснабжения котельной, предназначен как для передачи теплоты (теплоносителя), так и для восполнения утечек теплон</w:t>
      </w:r>
      <w:r w:rsidRPr="000D289E">
        <w:rPr>
          <w:sz w:val="28"/>
          <w:szCs w:val="28"/>
        </w:rPr>
        <w:t>о</w:t>
      </w:r>
      <w:r w:rsidRPr="000D289E">
        <w:rPr>
          <w:sz w:val="28"/>
          <w:szCs w:val="28"/>
        </w:rPr>
        <w:t>сителя, за счет подпитки тепловой сети.</w:t>
      </w:r>
    </w:p>
    <w:p w:rsidR="00954880" w:rsidRPr="000D289E" w:rsidRDefault="00954880" w:rsidP="00954880">
      <w:pPr>
        <w:ind w:right="52" w:firstLine="709"/>
        <w:jc w:val="both"/>
        <w:rPr>
          <w:sz w:val="28"/>
          <w:szCs w:val="28"/>
        </w:rPr>
      </w:pPr>
      <w:r w:rsidRPr="000D289E">
        <w:rPr>
          <w:sz w:val="28"/>
          <w:szCs w:val="28"/>
        </w:rPr>
        <w:t>При эксплуатации тепловых сетей утечка теплоносителя не должна пр</w:t>
      </w:r>
      <w:r w:rsidRPr="000D289E">
        <w:rPr>
          <w:sz w:val="28"/>
          <w:szCs w:val="28"/>
        </w:rPr>
        <w:t>е</w:t>
      </w:r>
      <w:r w:rsidRPr="000D289E">
        <w:rPr>
          <w:sz w:val="28"/>
          <w:szCs w:val="28"/>
        </w:rPr>
        <w:t>вышать норму, которая составляет 0,25% среднегодового объема воды в тепл</w:t>
      </w:r>
      <w:r w:rsidRPr="000D289E">
        <w:rPr>
          <w:sz w:val="28"/>
          <w:szCs w:val="28"/>
        </w:rPr>
        <w:t>о</w:t>
      </w:r>
      <w:r w:rsidRPr="000D289E">
        <w:rPr>
          <w:sz w:val="28"/>
          <w:szCs w:val="28"/>
        </w:rPr>
        <w:t>вой сети и присоединенных к ней системах теплопотребления в час.</w:t>
      </w:r>
    </w:p>
    <w:p w:rsidR="00954880" w:rsidRPr="000D289E" w:rsidRDefault="00954880" w:rsidP="00954880">
      <w:pPr>
        <w:ind w:right="52" w:firstLine="709"/>
        <w:jc w:val="both"/>
        <w:rPr>
          <w:sz w:val="28"/>
          <w:szCs w:val="28"/>
        </w:rPr>
      </w:pPr>
      <w:r w:rsidRPr="000D289E">
        <w:rPr>
          <w:sz w:val="28"/>
          <w:szCs w:val="28"/>
        </w:rPr>
        <w:t xml:space="preserve">Для систем теплоснабжения должна предусматриваться дополнительно аварийная подпитка химически не обработанной и </w:t>
      </w:r>
      <w:proofErr w:type="spellStart"/>
      <w:r w:rsidRPr="000D289E">
        <w:rPr>
          <w:sz w:val="28"/>
          <w:szCs w:val="28"/>
        </w:rPr>
        <w:t>недеаэрированной</w:t>
      </w:r>
      <w:proofErr w:type="spellEnd"/>
      <w:r w:rsidRPr="000D289E">
        <w:rPr>
          <w:sz w:val="28"/>
          <w:szCs w:val="28"/>
        </w:rPr>
        <w:t xml:space="preserve"> водой, </w:t>
      </w:r>
      <w:r w:rsidRPr="000D289E">
        <w:rPr>
          <w:sz w:val="28"/>
          <w:szCs w:val="28"/>
        </w:rPr>
        <w:lastRenderedPageBreak/>
        <w:t>расход которой принимается в количестве 2% объема воды в трубопроводах тепловых сетей и присоединенных к ним системах отопления, вентиляции.</w:t>
      </w:r>
    </w:p>
    <w:p w:rsidR="00954880" w:rsidRPr="000D289E" w:rsidRDefault="00954880" w:rsidP="00954880">
      <w:pPr>
        <w:ind w:firstLine="709"/>
        <w:jc w:val="both"/>
        <w:rPr>
          <w:sz w:val="28"/>
          <w:szCs w:val="28"/>
        </w:rPr>
      </w:pPr>
      <w:bookmarkStart w:id="79" w:name="_Hlk34385529"/>
      <w:r w:rsidRPr="000D289E">
        <w:rPr>
          <w:sz w:val="28"/>
          <w:szCs w:val="28"/>
        </w:rPr>
        <w:t>Выполнен расчет нормативной и аварийной подпитки тепловых сетей источников. Расчетные балансы производительности водоподготовительных установок (далее ВПУ) и подпитки тепловых сетей по существующему полож</w:t>
      </w:r>
      <w:r w:rsidRPr="000D289E">
        <w:rPr>
          <w:sz w:val="28"/>
          <w:szCs w:val="28"/>
        </w:rPr>
        <w:t>е</w:t>
      </w:r>
      <w:r w:rsidRPr="000D289E">
        <w:rPr>
          <w:sz w:val="28"/>
          <w:szCs w:val="28"/>
        </w:rPr>
        <w:t>нию представлены в таблиц</w:t>
      </w:r>
      <w:bookmarkEnd w:id="79"/>
      <w:r w:rsidRPr="000D289E">
        <w:rPr>
          <w:sz w:val="28"/>
          <w:szCs w:val="28"/>
        </w:rPr>
        <w:t>е 3</w:t>
      </w:r>
      <w:r>
        <w:rPr>
          <w:sz w:val="28"/>
          <w:szCs w:val="28"/>
        </w:rPr>
        <w:t>3</w:t>
      </w:r>
      <w:r w:rsidRPr="000D289E">
        <w:rPr>
          <w:sz w:val="28"/>
          <w:szCs w:val="28"/>
        </w:rPr>
        <w:t>.</w:t>
      </w:r>
    </w:p>
    <w:p w:rsidR="00954880" w:rsidRPr="000D289E" w:rsidRDefault="00954880" w:rsidP="00954880">
      <w:pPr>
        <w:keepNext/>
        <w:ind w:firstLine="709"/>
        <w:jc w:val="both"/>
        <w:rPr>
          <w:bCs/>
          <w:iCs/>
          <w:szCs w:val="18"/>
        </w:rPr>
      </w:pPr>
      <w:bookmarkStart w:id="80" w:name="_Ref89546388"/>
      <w:r w:rsidRPr="000D289E">
        <w:rPr>
          <w:iCs/>
          <w:szCs w:val="18"/>
        </w:rPr>
        <w:t xml:space="preserve">Таблица </w:t>
      </w:r>
      <w:bookmarkEnd w:id="80"/>
      <w:r>
        <w:rPr>
          <w:iCs/>
          <w:szCs w:val="18"/>
        </w:rPr>
        <w:t>33</w:t>
      </w:r>
      <w:r w:rsidRPr="000D289E">
        <w:rPr>
          <w:iCs/>
          <w:szCs w:val="18"/>
        </w:rPr>
        <w:t xml:space="preserve"> </w:t>
      </w:r>
      <w:r w:rsidRPr="000D289E">
        <w:rPr>
          <w:bCs/>
          <w:iCs/>
          <w:szCs w:val="18"/>
        </w:rPr>
        <w:t xml:space="preserve">- Расчетные балансы ВПУ и подпитки тепловых сетей существующее и перспективное положение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4135"/>
        <w:gridCol w:w="1023"/>
        <w:gridCol w:w="896"/>
        <w:gridCol w:w="889"/>
        <w:gridCol w:w="1057"/>
        <w:gridCol w:w="929"/>
      </w:tblGrid>
      <w:tr w:rsidR="00954880" w:rsidRPr="000D289E" w:rsidTr="00FA234E">
        <w:trPr>
          <w:cantSplit/>
          <w:trHeight w:val="3392"/>
          <w:tblHeader/>
        </w:trPr>
        <w:tc>
          <w:tcPr>
            <w:tcW w:w="634"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 </w:t>
            </w:r>
            <w:proofErr w:type="spellStart"/>
            <w:proofErr w:type="gramStart"/>
            <w:r w:rsidRPr="000D289E">
              <w:rPr>
                <w:b/>
                <w:color w:val="000000"/>
                <w:sz w:val="20"/>
                <w:szCs w:val="20"/>
              </w:rPr>
              <w:t>п</w:t>
            </w:r>
            <w:proofErr w:type="spellEnd"/>
            <w:proofErr w:type="gramEnd"/>
            <w:r w:rsidRPr="000D289E">
              <w:rPr>
                <w:b/>
                <w:color w:val="000000"/>
                <w:sz w:val="20"/>
                <w:szCs w:val="20"/>
              </w:rPr>
              <w:t>/</w:t>
            </w:r>
            <w:proofErr w:type="spellStart"/>
            <w:r w:rsidRPr="000D289E">
              <w:rPr>
                <w:b/>
                <w:color w:val="000000"/>
                <w:sz w:val="20"/>
                <w:szCs w:val="20"/>
              </w:rPr>
              <w:t>п</w:t>
            </w:r>
            <w:proofErr w:type="spellEnd"/>
          </w:p>
        </w:tc>
        <w:tc>
          <w:tcPr>
            <w:tcW w:w="4189"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и адрес котельной</w:t>
            </w:r>
          </w:p>
        </w:tc>
        <w:tc>
          <w:tcPr>
            <w:tcW w:w="1029"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Балансовая мощность </w:t>
            </w:r>
            <w:proofErr w:type="spellStart"/>
            <w:r w:rsidRPr="000D289E">
              <w:rPr>
                <w:b/>
                <w:color w:val="000000"/>
                <w:sz w:val="20"/>
                <w:szCs w:val="20"/>
              </w:rPr>
              <w:t>подпиточного</w:t>
            </w:r>
            <w:proofErr w:type="spellEnd"/>
            <w:r w:rsidRPr="000D289E">
              <w:rPr>
                <w:b/>
                <w:color w:val="000000"/>
                <w:sz w:val="20"/>
                <w:szCs w:val="20"/>
              </w:rPr>
              <w:t xml:space="preserve"> устройства источника - </w:t>
            </w:r>
            <w:proofErr w:type="spellStart"/>
            <w:proofErr w:type="gramStart"/>
            <w:r w:rsidRPr="000D289E">
              <w:rPr>
                <w:b/>
                <w:color w:val="000000"/>
                <w:sz w:val="20"/>
                <w:szCs w:val="20"/>
              </w:rPr>
              <w:t>G</w:t>
            </w:r>
            <w:proofErr w:type="gramEnd"/>
            <w:r w:rsidRPr="000D289E">
              <w:rPr>
                <w:b/>
                <w:bCs/>
                <w:color w:val="000000"/>
                <w:sz w:val="20"/>
                <w:szCs w:val="20"/>
                <w:vertAlign w:val="subscript"/>
              </w:rPr>
              <w:t>пу</w:t>
            </w:r>
            <w:r w:rsidRPr="000D289E">
              <w:rPr>
                <w:b/>
                <w:bCs/>
                <w:color w:val="000000"/>
                <w:sz w:val="20"/>
                <w:szCs w:val="20"/>
                <w:vertAlign w:val="superscript"/>
              </w:rPr>
              <w:t>б</w:t>
            </w:r>
            <w:proofErr w:type="spellEnd"/>
            <w:r w:rsidRPr="000D289E">
              <w:rPr>
                <w:b/>
                <w:bCs/>
                <w:color w:val="000000"/>
                <w:sz w:val="20"/>
                <w:szCs w:val="20"/>
              </w:rPr>
              <w:t>, м</w:t>
            </w:r>
            <w:r w:rsidRPr="000D289E">
              <w:rPr>
                <w:b/>
                <w:bCs/>
                <w:color w:val="000000"/>
                <w:sz w:val="20"/>
                <w:szCs w:val="20"/>
                <w:vertAlign w:val="superscript"/>
              </w:rPr>
              <w:t>3</w:t>
            </w:r>
            <w:r w:rsidRPr="000D289E">
              <w:rPr>
                <w:b/>
                <w:bCs/>
                <w:color w:val="000000"/>
                <w:sz w:val="20"/>
                <w:szCs w:val="20"/>
              </w:rPr>
              <w:t>/ч</w:t>
            </w:r>
          </w:p>
        </w:tc>
        <w:tc>
          <w:tcPr>
            <w:tcW w:w="899"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Балансовая подпитка тепловой сети - </w:t>
            </w:r>
            <w:proofErr w:type="spellStart"/>
            <w:proofErr w:type="gramStart"/>
            <w:r w:rsidRPr="000D289E">
              <w:rPr>
                <w:b/>
                <w:color w:val="000000"/>
                <w:sz w:val="20"/>
                <w:szCs w:val="20"/>
              </w:rPr>
              <w:t>G</w:t>
            </w:r>
            <w:proofErr w:type="gramEnd"/>
            <w:r w:rsidRPr="000D289E">
              <w:rPr>
                <w:b/>
                <w:bCs/>
                <w:color w:val="000000"/>
                <w:sz w:val="20"/>
                <w:szCs w:val="20"/>
                <w:vertAlign w:val="subscript"/>
              </w:rPr>
              <w:t>п</w:t>
            </w:r>
            <w:r w:rsidRPr="000D289E">
              <w:rPr>
                <w:b/>
                <w:bCs/>
                <w:color w:val="000000"/>
                <w:sz w:val="20"/>
                <w:szCs w:val="20"/>
                <w:vertAlign w:val="superscript"/>
              </w:rPr>
              <w:t>б</w:t>
            </w:r>
            <w:proofErr w:type="spellEnd"/>
            <w:r w:rsidRPr="000D289E">
              <w:rPr>
                <w:b/>
                <w:bCs/>
                <w:color w:val="000000"/>
                <w:sz w:val="20"/>
                <w:szCs w:val="20"/>
              </w:rPr>
              <w:t>, м</w:t>
            </w:r>
            <w:r w:rsidRPr="000D289E">
              <w:rPr>
                <w:b/>
                <w:bCs/>
                <w:color w:val="000000"/>
                <w:sz w:val="20"/>
                <w:szCs w:val="20"/>
                <w:vertAlign w:val="superscript"/>
              </w:rPr>
              <w:t>3</w:t>
            </w:r>
            <w:r w:rsidRPr="000D289E">
              <w:rPr>
                <w:b/>
                <w:bCs/>
                <w:color w:val="000000"/>
                <w:sz w:val="20"/>
                <w:szCs w:val="20"/>
              </w:rPr>
              <w:t>/ч</w:t>
            </w:r>
          </w:p>
        </w:tc>
        <w:tc>
          <w:tcPr>
            <w:tcW w:w="892"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Ограничение производительности </w:t>
            </w:r>
            <w:proofErr w:type="spellStart"/>
            <w:r w:rsidRPr="000D289E">
              <w:rPr>
                <w:b/>
                <w:color w:val="000000"/>
                <w:sz w:val="20"/>
                <w:szCs w:val="20"/>
              </w:rPr>
              <w:t>подпиточного</w:t>
            </w:r>
            <w:proofErr w:type="spellEnd"/>
            <w:r w:rsidRPr="000D289E">
              <w:rPr>
                <w:b/>
                <w:color w:val="000000"/>
                <w:sz w:val="20"/>
                <w:szCs w:val="20"/>
              </w:rPr>
              <w:t xml:space="preserve"> устройства - </w:t>
            </w:r>
            <w:proofErr w:type="spellStart"/>
            <w:proofErr w:type="gramStart"/>
            <w:r w:rsidRPr="000D289E">
              <w:rPr>
                <w:b/>
                <w:color w:val="000000"/>
                <w:sz w:val="20"/>
                <w:szCs w:val="20"/>
              </w:rPr>
              <w:t>G</w:t>
            </w:r>
            <w:proofErr w:type="gramEnd"/>
            <w:r w:rsidRPr="000D289E">
              <w:rPr>
                <w:b/>
                <w:bCs/>
                <w:color w:val="000000"/>
                <w:sz w:val="20"/>
                <w:szCs w:val="20"/>
                <w:vertAlign w:val="subscript"/>
              </w:rPr>
              <w:t>огр</w:t>
            </w:r>
            <w:proofErr w:type="spellEnd"/>
            <w:r w:rsidRPr="000D289E">
              <w:rPr>
                <w:b/>
                <w:bCs/>
                <w:color w:val="000000"/>
                <w:sz w:val="20"/>
                <w:szCs w:val="20"/>
              </w:rPr>
              <w:t>, м</w:t>
            </w:r>
            <w:r w:rsidRPr="000D289E">
              <w:rPr>
                <w:b/>
                <w:bCs/>
                <w:color w:val="000000"/>
                <w:sz w:val="20"/>
                <w:szCs w:val="20"/>
                <w:vertAlign w:val="superscript"/>
              </w:rPr>
              <w:t>3</w:t>
            </w:r>
            <w:r w:rsidRPr="000D289E">
              <w:rPr>
                <w:b/>
                <w:bCs/>
                <w:color w:val="000000"/>
                <w:sz w:val="20"/>
                <w:szCs w:val="20"/>
              </w:rPr>
              <w:t>/ч</w:t>
            </w:r>
          </w:p>
        </w:tc>
        <w:tc>
          <w:tcPr>
            <w:tcW w:w="1063"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Нормативная (расчётная) среднеч</w:t>
            </w:r>
            <w:r w:rsidRPr="000D289E">
              <w:rPr>
                <w:b/>
                <w:color w:val="000000"/>
                <w:sz w:val="20"/>
                <w:szCs w:val="20"/>
              </w:rPr>
              <w:t>а</w:t>
            </w:r>
            <w:r w:rsidRPr="000D289E">
              <w:rPr>
                <w:b/>
                <w:color w:val="000000"/>
                <w:sz w:val="20"/>
                <w:szCs w:val="20"/>
              </w:rPr>
              <w:t xml:space="preserve">совая подпитка  - </w:t>
            </w:r>
            <w:proofErr w:type="spellStart"/>
            <w:proofErr w:type="gramStart"/>
            <w:r w:rsidRPr="000D289E">
              <w:rPr>
                <w:b/>
                <w:color w:val="000000"/>
                <w:sz w:val="20"/>
                <w:szCs w:val="20"/>
              </w:rPr>
              <w:t>G</w:t>
            </w:r>
            <w:proofErr w:type="gramEnd"/>
            <w:r w:rsidRPr="000D289E">
              <w:rPr>
                <w:b/>
                <w:bCs/>
                <w:color w:val="000000"/>
                <w:sz w:val="20"/>
                <w:szCs w:val="20"/>
                <w:vertAlign w:val="subscript"/>
              </w:rPr>
              <w:t>п</w:t>
            </w:r>
            <w:r w:rsidRPr="000D289E">
              <w:rPr>
                <w:b/>
                <w:bCs/>
                <w:color w:val="000000"/>
                <w:sz w:val="20"/>
                <w:szCs w:val="20"/>
                <w:vertAlign w:val="superscript"/>
              </w:rPr>
              <w:t>пр</w:t>
            </w:r>
            <w:proofErr w:type="spellEnd"/>
            <w:r w:rsidRPr="000D289E">
              <w:rPr>
                <w:b/>
                <w:bCs/>
                <w:color w:val="000000"/>
                <w:sz w:val="20"/>
                <w:szCs w:val="20"/>
              </w:rPr>
              <w:t>, м</w:t>
            </w:r>
            <w:r w:rsidRPr="000D289E">
              <w:rPr>
                <w:b/>
                <w:bCs/>
                <w:color w:val="000000"/>
                <w:sz w:val="20"/>
                <w:szCs w:val="20"/>
                <w:vertAlign w:val="superscript"/>
              </w:rPr>
              <w:t>3</w:t>
            </w:r>
            <w:r w:rsidRPr="000D289E">
              <w:rPr>
                <w:b/>
                <w:bCs/>
                <w:color w:val="000000"/>
                <w:sz w:val="20"/>
                <w:szCs w:val="20"/>
              </w:rPr>
              <w:t>/ч</w:t>
            </w:r>
          </w:p>
        </w:tc>
        <w:tc>
          <w:tcPr>
            <w:tcW w:w="933" w:type="dxa"/>
            <w:shd w:val="clear" w:color="auto" w:fill="auto"/>
            <w:textDirection w:val="btLr"/>
            <w:vAlign w:val="center"/>
            <w:hideMark/>
          </w:tcPr>
          <w:p w:rsidR="00954880" w:rsidRPr="000D289E" w:rsidRDefault="00954880" w:rsidP="00FA234E">
            <w:pPr>
              <w:jc w:val="center"/>
              <w:rPr>
                <w:b/>
                <w:color w:val="000000"/>
                <w:sz w:val="20"/>
                <w:szCs w:val="20"/>
              </w:rPr>
            </w:pPr>
            <w:r w:rsidRPr="000D289E">
              <w:rPr>
                <w:b/>
                <w:color w:val="000000"/>
                <w:sz w:val="20"/>
                <w:szCs w:val="20"/>
              </w:rPr>
              <w:t>Фактическая среднечасовая подпитка тепловой сети в прошедшем сез</w:t>
            </w:r>
            <w:r w:rsidRPr="000D289E">
              <w:rPr>
                <w:b/>
                <w:color w:val="000000"/>
                <w:sz w:val="20"/>
                <w:szCs w:val="20"/>
              </w:rPr>
              <w:t>о</w:t>
            </w:r>
            <w:r w:rsidRPr="000D289E">
              <w:rPr>
                <w:b/>
                <w:color w:val="000000"/>
                <w:sz w:val="20"/>
                <w:szCs w:val="20"/>
              </w:rPr>
              <w:t xml:space="preserve">не - </w:t>
            </w:r>
            <w:proofErr w:type="spellStart"/>
            <w:proofErr w:type="gramStart"/>
            <w:r w:rsidRPr="000D289E">
              <w:rPr>
                <w:b/>
                <w:color w:val="000000"/>
                <w:sz w:val="20"/>
                <w:szCs w:val="20"/>
              </w:rPr>
              <w:t>G</w:t>
            </w:r>
            <w:proofErr w:type="gramEnd"/>
            <w:r w:rsidRPr="000D289E">
              <w:rPr>
                <w:b/>
                <w:bCs/>
                <w:color w:val="000000"/>
                <w:sz w:val="20"/>
                <w:szCs w:val="20"/>
                <w:vertAlign w:val="subscript"/>
              </w:rPr>
              <w:t>п</w:t>
            </w:r>
            <w:r w:rsidRPr="000D289E">
              <w:rPr>
                <w:b/>
                <w:bCs/>
                <w:color w:val="000000"/>
                <w:sz w:val="20"/>
                <w:szCs w:val="20"/>
                <w:vertAlign w:val="superscript"/>
              </w:rPr>
              <w:t>ф</w:t>
            </w:r>
            <w:proofErr w:type="spellEnd"/>
            <w:r w:rsidRPr="000D289E">
              <w:rPr>
                <w:b/>
                <w:bCs/>
                <w:color w:val="000000"/>
                <w:sz w:val="20"/>
                <w:szCs w:val="20"/>
                <w:vertAlign w:val="superscript"/>
              </w:rPr>
              <w:t>'</w:t>
            </w:r>
            <w:r w:rsidRPr="000D289E">
              <w:rPr>
                <w:b/>
                <w:bCs/>
                <w:color w:val="000000"/>
                <w:sz w:val="20"/>
                <w:szCs w:val="20"/>
              </w:rPr>
              <w:t>, м</w:t>
            </w:r>
            <w:r w:rsidRPr="000D289E">
              <w:rPr>
                <w:b/>
                <w:bCs/>
                <w:color w:val="000000"/>
                <w:sz w:val="20"/>
                <w:szCs w:val="20"/>
                <w:vertAlign w:val="superscript"/>
              </w:rPr>
              <w:t>3</w:t>
            </w:r>
            <w:r w:rsidRPr="000D289E">
              <w:rPr>
                <w:b/>
                <w:bCs/>
                <w:color w:val="000000"/>
                <w:sz w:val="20"/>
                <w:szCs w:val="20"/>
              </w:rPr>
              <w:t>/ч</w:t>
            </w:r>
          </w:p>
        </w:tc>
      </w:tr>
      <w:tr w:rsidR="00954880" w:rsidRPr="002A433F" w:rsidTr="00FA234E">
        <w:trPr>
          <w:cantSplit/>
          <w:trHeight w:val="20"/>
        </w:trPr>
        <w:tc>
          <w:tcPr>
            <w:tcW w:w="634" w:type="dxa"/>
            <w:shd w:val="clear" w:color="auto" w:fill="auto"/>
            <w:vAlign w:val="center"/>
          </w:tcPr>
          <w:p w:rsidR="00954880" w:rsidRPr="002A433F" w:rsidRDefault="00954880" w:rsidP="00FA234E">
            <w:pPr>
              <w:jc w:val="center"/>
              <w:rPr>
                <w:rFonts w:eastAsia="Arial Unicode MS"/>
                <w:color w:val="000000"/>
              </w:rPr>
            </w:pPr>
            <w:r w:rsidRPr="002A433F">
              <w:rPr>
                <w:rFonts w:eastAsia="Arial Unicode MS"/>
                <w:color w:val="000000"/>
              </w:rPr>
              <w:t>1</w:t>
            </w:r>
          </w:p>
        </w:tc>
        <w:tc>
          <w:tcPr>
            <w:tcW w:w="4189" w:type="dxa"/>
            <w:shd w:val="clear" w:color="auto" w:fill="auto"/>
            <w:vAlign w:val="center"/>
          </w:tcPr>
          <w:p w:rsidR="00954880" w:rsidRPr="002A433F" w:rsidRDefault="00954880" w:rsidP="00FA234E">
            <w:pPr>
              <w:widowControl w:val="0"/>
              <w:ind w:right="-99"/>
              <w:outlineLvl w:val="1"/>
              <w:rPr>
                <w:highlight w:val="yellow"/>
              </w:rPr>
            </w:pPr>
            <w:r>
              <w:t>Котельная ул. Третьякова</w:t>
            </w:r>
          </w:p>
        </w:tc>
        <w:tc>
          <w:tcPr>
            <w:tcW w:w="1029" w:type="dxa"/>
            <w:shd w:val="clear" w:color="auto" w:fill="auto"/>
            <w:vAlign w:val="center"/>
          </w:tcPr>
          <w:p w:rsidR="00954880" w:rsidRPr="008F227F" w:rsidRDefault="00954880" w:rsidP="00FA234E">
            <w:pPr>
              <w:jc w:val="center"/>
              <w:rPr>
                <w:rFonts w:eastAsia="Arial Unicode MS"/>
                <w:color w:val="000000"/>
                <w:sz w:val="20"/>
                <w:szCs w:val="20"/>
              </w:rPr>
            </w:pPr>
            <w:proofErr w:type="spellStart"/>
            <w:r w:rsidRPr="008F227F">
              <w:rPr>
                <w:rFonts w:eastAsia="Arial Unicode MS"/>
                <w:color w:val="000000"/>
                <w:sz w:val="20"/>
                <w:szCs w:val="20"/>
              </w:rPr>
              <w:t>н</w:t>
            </w:r>
            <w:proofErr w:type="spellEnd"/>
            <w:r w:rsidRPr="008F227F">
              <w:rPr>
                <w:rFonts w:eastAsia="Arial Unicode MS"/>
                <w:color w:val="000000"/>
                <w:sz w:val="20"/>
                <w:szCs w:val="20"/>
              </w:rPr>
              <w:t>/</w:t>
            </w:r>
            <w:proofErr w:type="spellStart"/>
            <w:r w:rsidRPr="008F227F">
              <w:rPr>
                <w:rFonts w:eastAsia="Arial Unicode MS"/>
                <w:color w:val="000000"/>
                <w:sz w:val="20"/>
                <w:szCs w:val="20"/>
              </w:rPr>
              <w:t>д</w:t>
            </w:r>
            <w:proofErr w:type="spellEnd"/>
          </w:p>
        </w:tc>
        <w:tc>
          <w:tcPr>
            <w:tcW w:w="899" w:type="dxa"/>
            <w:shd w:val="clear" w:color="auto" w:fill="auto"/>
            <w:vAlign w:val="center"/>
          </w:tcPr>
          <w:p w:rsidR="00954880" w:rsidRPr="008F227F" w:rsidRDefault="00954880" w:rsidP="00FA234E">
            <w:pPr>
              <w:jc w:val="center"/>
              <w:rPr>
                <w:rFonts w:eastAsia="Arial Unicode MS"/>
                <w:color w:val="000000"/>
                <w:sz w:val="20"/>
                <w:szCs w:val="20"/>
              </w:rPr>
            </w:pPr>
            <w:proofErr w:type="spellStart"/>
            <w:r w:rsidRPr="008F227F">
              <w:rPr>
                <w:rFonts w:eastAsia="Arial Unicode MS"/>
                <w:color w:val="000000"/>
                <w:sz w:val="20"/>
                <w:szCs w:val="20"/>
              </w:rPr>
              <w:t>н</w:t>
            </w:r>
            <w:proofErr w:type="spellEnd"/>
            <w:r w:rsidRPr="008F227F">
              <w:rPr>
                <w:rFonts w:eastAsia="Arial Unicode MS"/>
                <w:color w:val="000000"/>
                <w:sz w:val="20"/>
                <w:szCs w:val="20"/>
              </w:rPr>
              <w:t>/</w:t>
            </w:r>
            <w:proofErr w:type="spellStart"/>
            <w:r w:rsidRPr="008F227F">
              <w:rPr>
                <w:rFonts w:eastAsia="Arial Unicode MS"/>
                <w:color w:val="000000"/>
                <w:sz w:val="20"/>
                <w:szCs w:val="20"/>
              </w:rPr>
              <w:t>д</w:t>
            </w:r>
            <w:proofErr w:type="spellEnd"/>
          </w:p>
        </w:tc>
        <w:tc>
          <w:tcPr>
            <w:tcW w:w="892" w:type="dxa"/>
            <w:shd w:val="clear" w:color="auto" w:fill="auto"/>
            <w:vAlign w:val="center"/>
          </w:tcPr>
          <w:p w:rsidR="00954880" w:rsidRPr="008F227F" w:rsidRDefault="00954880" w:rsidP="00FA234E">
            <w:pPr>
              <w:jc w:val="center"/>
              <w:rPr>
                <w:rFonts w:eastAsia="Arial Unicode MS"/>
                <w:color w:val="000000"/>
                <w:sz w:val="20"/>
                <w:szCs w:val="20"/>
              </w:rPr>
            </w:pPr>
            <w:r w:rsidRPr="008F227F">
              <w:rPr>
                <w:rFonts w:eastAsia="Arial Unicode MS"/>
                <w:color w:val="000000"/>
                <w:sz w:val="20"/>
                <w:szCs w:val="20"/>
              </w:rPr>
              <w:t>0</w:t>
            </w:r>
          </w:p>
        </w:tc>
        <w:tc>
          <w:tcPr>
            <w:tcW w:w="1063" w:type="dxa"/>
            <w:shd w:val="clear" w:color="auto" w:fill="auto"/>
            <w:vAlign w:val="center"/>
          </w:tcPr>
          <w:p w:rsidR="00954880" w:rsidRPr="003533F7" w:rsidRDefault="00954880" w:rsidP="00FA234E">
            <w:pPr>
              <w:jc w:val="center"/>
              <w:rPr>
                <w:color w:val="000000"/>
                <w:sz w:val="20"/>
                <w:szCs w:val="20"/>
              </w:rPr>
            </w:pPr>
            <w:r w:rsidRPr="003533F7">
              <w:rPr>
                <w:color w:val="000000"/>
                <w:sz w:val="20"/>
                <w:szCs w:val="20"/>
              </w:rPr>
              <w:t>0,028</w:t>
            </w:r>
          </w:p>
        </w:tc>
        <w:tc>
          <w:tcPr>
            <w:tcW w:w="933" w:type="dxa"/>
            <w:shd w:val="clear" w:color="auto" w:fill="auto"/>
            <w:vAlign w:val="center"/>
          </w:tcPr>
          <w:p w:rsidR="00954880" w:rsidRPr="003533F7" w:rsidRDefault="00954880" w:rsidP="00FA234E">
            <w:pPr>
              <w:jc w:val="center"/>
              <w:rPr>
                <w:color w:val="000000"/>
                <w:sz w:val="20"/>
                <w:szCs w:val="20"/>
              </w:rPr>
            </w:pPr>
            <w:r w:rsidRPr="003533F7">
              <w:rPr>
                <w:color w:val="000000"/>
                <w:sz w:val="20"/>
                <w:szCs w:val="20"/>
              </w:rPr>
              <w:t>0,028</w:t>
            </w:r>
          </w:p>
        </w:tc>
      </w:tr>
    </w:tbl>
    <w:p w:rsidR="00954880" w:rsidRPr="000D289E" w:rsidRDefault="00954880" w:rsidP="00954880">
      <w:pPr>
        <w:pStyle w:val="a9"/>
        <w:spacing w:line="276" w:lineRule="auto"/>
        <w:jc w:val="center"/>
        <w:rPr>
          <w:rFonts w:ascii="Times New Roman" w:hAnsi="Times New Roman"/>
          <w:b/>
          <w:sz w:val="28"/>
          <w:szCs w:val="28"/>
        </w:rPr>
      </w:pP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 xml:space="preserve">6.2. Максимальный и среднечасовой расход теплоносителя </w:t>
      </w: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(расход сетевой воды) на горячее водоснабжение потребителей с использ</w:t>
      </w:r>
      <w:r w:rsidRPr="000D289E">
        <w:rPr>
          <w:rFonts w:ascii="Times New Roman" w:hAnsi="Times New Roman"/>
          <w:b/>
          <w:sz w:val="28"/>
          <w:szCs w:val="28"/>
        </w:rPr>
        <w:t>о</w:t>
      </w:r>
      <w:r w:rsidRPr="000D289E">
        <w:rPr>
          <w:rFonts w:ascii="Times New Roman" w:hAnsi="Times New Roman"/>
          <w:b/>
          <w:sz w:val="28"/>
          <w:szCs w:val="28"/>
        </w:rPr>
        <w:t>ванием открытой системы теплоснабжения в зоне действия каждого и</w:t>
      </w:r>
      <w:r w:rsidRPr="000D289E">
        <w:rPr>
          <w:rFonts w:ascii="Times New Roman" w:hAnsi="Times New Roman"/>
          <w:b/>
          <w:sz w:val="28"/>
          <w:szCs w:val="28"/>
        </w:rPr>
        <w:t>с</w:t>
      </w:r>
      <w:r w:rsidRPr="000D289E">
        <w:rPr>
          <w:rFonts w:ascii="Times New Roman" w:hAnsi="Times New Roman"/>
          <w:b/>
          <w:sz w:val="28"/>
          <w:szCs w:val="28"/>
        </w:rPr>
        <w:t>точника тепловой энергии, рассчитываемый с учетом прогнозных сроков перевода потребителей, подключенных к открытой системе теплоснабж</w:t>
      </w:r>
      <w:r w:rsidRPr="000D289E">
        <w:rPr>
          <w:rFonts w:ascii="Times New Roman" w:hAnsi="Times New Roman"/>
          <w:b/>
          <w:sz w:val="28"/>
          <w:szCs w:val="28"/>
        </w:rPr>
        <w:t>е</w:t>
      </w:r>
      <w:r w:rsidRPr="000D289E">
        <w:rPr>
          <w:rFonts w:ascii="Times New Roman" w:hAnsi="Times New Roman"/>
          <w:b/>
          <w:sz w:val="28"/>
          <w:szCs w:val="28"/>
        </w:rPr>
        <w:t>ния (горячего водоснабжения)</w:t>
      </w:r>
      <w:r>
        <w:rPr>
          <w:rFonts w:ascii="Times New Roman" w:hAnsi="Times New Roman"/>
          <w:b/>
          <w:sz w:val="28"/>
          <w:szCs w:val="28"/>
        </w:rPr>
        <w:t>, отдельным участком такой системы, на з</w:t>
      </w:r>
      <w:r>
        <w:rPr>
          <w:rFonts w:ascii="Times New Roman" w:hAnsi="Times New Roman"/>
          <w:b/>
          <w:sz w:val="28"/>
          <w:szCs w:val="28"/>
        </w:rPr>
        <w:t>а</w:t>
      </w:r>
      <w:r>
        <w:rPr>
          <w:rFonts w:ascii="Times New Roman" w:hAnsi="Times New Roman"/>
          <w:b/>
          <w:sz w:val="28"/>
          <w:szCs w:val="28"/>
        </w:rPr>
        <w:t>крытую систему горячего водоснабжения</w:t>
      </w:r>
    </w:p>
    <w:p w:rsidR="00954880" w:rsidRPr="000D289E" w:rsidRDefault="00954880" w:rsidP="00954880">
      <w:pPr>
        <w:ind w:firstLine="709"/>
        <w:jc w:val="both"/>
        <w:rPr>
          <w:sz w:val="28"/>
          <w:szCs w:val="28"/>
        </w:rPr>
      </w:pPr>
      <w:r w:rsidRPr="000D289E">
        <w:rPr>
          <w:sz w:val="28"/>
          <w:szCs w:val="28"/>
        </w:rPr>
        <w:t>Расчетный часовой расход воды для определения производительности водоподготовки и соответствующего оборудования для подпитки системы тепл</w:t>
      </w:r>
      <w:r w:rsidRPr="000D289E">
        <w:rPr>
          <w:sz w:val="28"/>
          <w:szCs w:val="28"/>
        </w:rPr>
        <w:t>о</w:t>
      </w:r>
      <w:r w:rsidRPr="000D289E">
        <w:rPr>
          <w:sz w:val="28"/>
          <w:szCs w:val="28"/>
        </w:rPr>
        <w:t>снабжения рассчитывался в соответствии со СП 124.13330.2012 «Тепловые с</w:t>
      </w:r>
      <w:r w:rsidRPr="000D289E">
        <w:rPr>
          <w:sz w:val="28"/>
          <w:szCs w:val="28"/>
        </w:rPr>
        <w:t>е</w:t>
      </w:r>
      <w:r w:rsidRPr="000D289E">
        <w:rPr>
          <w:sz w:val="28"/>
          <w:szCs w:val="28"/>
        </w:rPr>
        <w:t>ти»:</w:t>
      </w:r>
    </w:p>
    <w:p w:rsidR="00954880" w:rsidRPr="000D289E" w:rsidRDefault="00954880" w:rsidP="00954880">
      <w:pPr>
        <w:ind w:firstLine="709"/>
        <w:jc w:val="both"/>
        <w:rPr>
          <w:sz w:val="28"/>
          <w:szCs w:val="28"/>
        </w:rPr>
      </w:pPr>
      <w:r w:rsidRPr="000D289E">
        <w:rPr>
          <w:sz w:val="28"/>
          <w:szCs w:val="28"/>
        </w:rPr>
        <w:t>- в закрытых системах теплоснабжения - 0,75 % фактического объема воды в трубопроводах тепловых сетей и присоединенных к ним системах отопл</w:t>
      </w:r>
      <w:r w:rsidRPr="000D289E">
        <w:rPr>
          <w:sz w:val="28"/>
          <w:szCs w:val="28"/>
        </w:rPr>
        <w:t>е</w:t>
      </w:r>
      <w:r w:rsidRPr="000D289E">
        <w:rPr>
          <w:sz w:val="28"/>
          <w:szCs w:val="28"/>
        </w:rPr>
        <w:t>ния и вентиляции зданий. При этом для участков тепловых сетей длиной более 5 км от 5 источников теплоты без распределения теплоты расчетный расход в</w:t>
      </w:r>
      <w:r w:rsidRPr="000D289E">
        <w:rPr>
          <w:sz w:val="28"/>
          <w:szCs w:val="28"/>
        </w:rPr>
        <w:t>о</w:t>
      </w:r>
      <w:r w:rsidRPr="000D289E">
        <w:rPr>
          <w:sz w:val="28"/>
          <w:szCs w:val="28"/>
        </w:rPr>
        <w:t>ды следует принимать равным 0,5 % объема воды в этих трубопроводах.</w:t>
      </w:r>
    </w:p>
    <w:p w:rsidR="00954880" w:rsidRPr="000D289E" w:rsidRDefault="00954880" w:rsidP="00954880">
      <w:pPr>
        <w:ind w:left="720"/>
        <w:jc w:val="right"/>
        <w:rPr>
          <w:b/>
          <w:color w:val="000000"/>
          <w:sz w:val="28"/>
          <w:szCs w:val="28"/>
        </w:rPr>
      </w:pPr>
      <w:r w:rsidRPr="000D289E">
        <w:rPr>
          <w:sz w:val="28"/>
          <w:szCs w:val="28"/>
        </w:rPr>
        <w:lastRenderedPageBreak/>
        <w:t xml:space="preserve">Таблица </w:t>
      </w:r>
      <w:r>
        <w:rPr>
          <w:sz w:val="28"/>
          <w:szCs w:val="28"/>
        </w:rPr>
        <w:t>34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2581"/>
        <w:gridCol w:w="2365"/>
        <w:gridCol w:w="2330"/>
        <w:gridCol w:w="2471"/>
      </w:tblGrid>
      <w:tr w:rsidR="00954880" w:rsidRPr="000D289E" w:rsidTr="00FA234E">
        <w:trPr>
          <w:trHeight w:val="1088"/>
        </w:trPr>
        <w:tc>
          <w:tcPr>
            <w:tcW w:w="2581" w:type="dxa"/>
            <w:shd w:val="clear" w:color="auto" w:fill="FFFFFF"/>
            <w:vAlign w:val="center"/>
          </w:tcPr>
          <w:p w:rsidR="00954880" w:rsidRPr="000D289E" w:rsidRDefault="00954880" w:rsidP="00FA234E">
            <w:pPr>
              <w:jc w:val="center"/>
              <w:rPr>
                <w:b/>
              </w:rPr>
            </w:pPr>
            <w:r w:rsidRPr="000D289E">
              <w:rPr>
                <w:b/>
              </w:rPr>
              <w:t>Наименование исто</w:t>
            </w:r>
            <w:r w:rsidRPr="000D289E">
              <w:rPr>
                <w:b/>
              </w:rPr>
              <w:t>ч</w:t>
            </w:r>
            <w:r w:rsidRPr="000D289E">
              <w:rPr>
                <w:b/>
              </w:rPr>
              <w:t>ника теплоснабжения</w:t>
            </w:r>
          </w:p>
        </w:tc>
        <w:tc>
          <w:tcPr>
            <w:tcW w:w="2365" w:type="dxa"/>
            <w:shd w:val="clear" w:color="auto" w:fill="FFFFFF"/>
            <w:vAlign w:val="center"/>
          </w:tcPr>
          <w:p w:rsidR="00954880" w:rsidRPr="000D289E" w:rsidRDefault="00954880" w:rsidP="00FA234E">
            <w:pPr>
              <w:jc w:val="center"/>
              <w:rPr>
                <w:b/>
              </w:rPr>
            </w:pPr>
            <w:r w:rsidRPr="000D289E">
              <w:rPr>
                <w:b/>
              </w:rPr>
              <w:t>Объем воды на гор</w:t>
            </w:r>
            <w:r w:rsidRPr="000D289E">
              <w:rPr>
                <w:b/>
              </w:rPr>
              <w:t>я</w:t>
            </w:r>
            <w:r w:rsidRPr="000D289E">
              <w:rPr>
                <w:b/>
              </w:rPr>
              <w:t>чее водоснабжение, м</w:t>
            </w:r>
            <w:r w:rsidRPr="000D289E">
              <w:rPr>
                <w:b/>
                <w:vertAlign w:val="superscript"/>
              </w:rPr>
              <w:t>3</w:t>
            </w:r>
            <w:r w:rsidRPr="000D289E">
              <w:rPr>
                <w:b/>
              </w:rPr>
              <w:t>/год</w:t>
            </w:r>
          </w:p>
        </w:tc>
        <w:tc>
          <w:tcPr>
            <w:tcW w:w="2330" w:type="dxa"/>
            <w:shd w:val="clear" w:color="auto" w:fill="FFFFFF"/>
            <w:vAlign w:val="center"/>
          </w:tcPr>
          <w:p w:rsidR="00954880" w:rsidRPr="000D289E" w:rsidRDefault="00954880" w:rsidP="00FA234E">
            <w:pPr>
              <w:jc w:val="center"/>
              <w:rPr>
                <w:b/>
              </w:rPr>
            </w:pPr>
            <w:r w:rsidRPr="000D289E">
              <w:rPr>
                <w:b/>
              </w:rPr>
              <w:t>Среднечасовой ра</w:t>
            </w:r>
            <w:r w:rsidRPr="000D289E">
              <w:rPr>
                <w:b/>
              </w:rPr>
              <w:t>с</w:t>
            </w:r>
            <w:r w:rsidRPr="000D289E">
              <w:rPr>
                <w:b/>
              </w:rPr>
              <w:t>ход теплоносителя, м</w:t>
            </w:r>
            <w:r w:rsidRPr="000D289E">
              <w:rPr>
                <w:b/>
                <w:vertAlign w:val="superscript"/>
              </w:rPr>
              <w:t>3</w:t>
            </w:r>
            <w:r w:rsidRPr="000D289E">
              <w:rPr>
                <w:b/>
              </w:rPr>
              <w:t>/час</w:t>
            </w:r>
          </w:p>
        </w:tc>
        <w:tc>
          <w:tcPr>
            <w:tcW w:w="2471" w:type="dxa"/>
            <w:shd w:val="clear" w:color="auto" w:fill="FFFFFF"/>
            <w:vAlign w:val="center"/>
          </w:tcPr>
          <w:p w:rsidR="00954880" w:rsidRPr="000D289E" w:rsidRDefault="00954880" w:rsidP="00FA234E">
            <w:pPr>
              <w:jc w:val="center"/>
              <w:rPr>
                <w:b/>
              </w:rPr>
            </w:pPr>
            <w:r w:rsidRPr="000D289E">
              <w:rPr>
                <w:b/>
              </w:rPr>
              <w:t>Максимальный ра</w:t>
            </w:r>
            <w:r w:rsidRPr="000D289E">
              <w:rPr>
                <w:b/>
              </w:rPr>
              <w:t>с</w:t>
            </w:r>
            <w:r w:rsidRPr="000D289E">
              <w:rPr>
                <w:b/>
              </w:rPr>
              <w:t xml:space="preserve">ход теплоносителя, </w:t>
            </w:r>
          </w:p>
          <w:p w:rsidR="00954880" w:rsidRPr="000D289E" w:rsidRDefault="00954880" w:rsidP="00FA234E">
            <w:pPr>
              <w:jc w:val="center"/>
              <w:rPr>
                <w:b/>
              </w:rPr>
            </w:pPr>
            <w:r w:rsidRPr="000D289E">
              <w:rPr>
                <w:b/>
              </w:rPr>
              <w:t xml:space="preserve"> м</w:t>
            </w:r>
            <w:r w:rsidRPr="000D289E">
              <w:rPr>
                <w:b/>
                <w:vertAlign w:val="superscript"/>
              </w:rPr>
              <w:t>3</w:t>
            </w:r>
            <w:r w:rsidRPr="000D289E">
              <w:rPr>
                <w:b/>
              </w:rPr>
              <w:t>/час</w:t>
            </w:r>
          </w:p>
        </w:tc>
      </w:tr>
      <w:tr w:rsidR="00954880" w:rsidRPr="000D289E" w:rsidTr="00FA234E">
        <w:tc>
          <w:tcPr>
            <w:tcW w:w="2581" w:type="dxa"/>
            <w:shd w:val="clear" w:color="auto" w:fill="FFFFFF"/>
            <w:vAlign w:val="center"/>
          </w:tcPr>
          <w:p w:rsidR="00954880" w:rsidRPr="00B65E19" w:rsidRDefault="00954880" w:rsidP="00FA234E">
            <w:pPr>
              <w:widowControl w:val="0"/>
              <w:ind w:right="-99"/>
              <w:outlineLvl w:val="1"/>
              <w:rPr>
                <w:szCs w:val="20"/>
                <w:highlight w:val="yellow"/>
              </w:rPr>
            </w:pPr>
            <w:r>
              <w:rPr>
                <w:szCs w:val="20"/>
              </w:rPr>
              <w:t>Котельная ул. Третьякова</w:t>
            </w:r>
          </w:p>
        </w:tc>
        <w:tc>
          <w:tcPr>
            <w:tcW w:w="2365" w:type="dxa"/>
            <w:shd w:val="clear" w:color="auto" w:fill="FFFFFF"/>
            <w:vAlign w:val="center"/>
          </w:tcPr>
          <w:p w:rsidR="00954880" w:rsidRPr="006E67D8" w:rsidRDefault="00954880" w:rsidP="00FA234E">
            <w:pPr>
              <w:jc w:val="center"/>
              <w:rPr>
                <w:rFonts w:eastAsia="Arial Unicode MS"/>
                <w:color w:val="000000"/>
                <w:szCs w:val="20"/>
              </w:rPr>
            </w:pPr>
            <w:r w:rsidRPr="006E67D8">
              <w:rPr>
                <w:rFonts w:eastAsia="Arial Unicode MS"/>
                <w:color w:val="000000"/>
                <w:szCs w:val="20"/>
              </w:rPr>
              <w:t>0</w:t>
            </w:r>
          </w:p>
        </w:tc>
        <w:tc>
          <w:tcPr>
            <w:tcW w:w="2330" w:type="dxa"/>
            <w:shd w:val="clear" w:color="auto" w:fill="FFFFFF"/>
            <w:vAlign w:val="center"/>
          </w:tcPr>
          <w:p w:rsidR="00954880" w:rsidRPr="006E67D8" w:rsidRDefault="00954880" w:rsidP="00FA234E">
            <w:pPr>
              <w:jc w:val="center"/>
              <w:rPr>
                <w:rFonts w:eastAsia="Arial Unicode MS"/>
                <w:color w:val="000000"/>
                <w:szCs w:val="20"/>
              </w:rPr>
            </w:pPr>
            <w:r w:rsidRPr="006E67D8">
              <w:rPr>
                <w:rFonts w:eastAsia="Arial Unicode MS"/>
                <w:color w:val="000000"/>
                <w:szCs w:val="20"/>
              </w:rPr>
              <w:t>0</w:t>
            </w:r>
          </w:p>
        </w:tc>
        <w:tc>
          <w:tcPr>
            <w:tcW w:w="2471" w:type="dxa"/>
            <w:shd w:val="clear" w:color="auto" w:fill="FFFFFF"/>
            <w:vAlign w:val="center"/>
          </w:tcPr>
          <w:p w:rsidR="00954880" w:rsidRPr="006E67D8" w:rsidRDefault="00954880" w:rsidP="00FA234E">
            <w:pPr>
              <w:jc w:val="center"/>
              <w:rPr>
                <w:rFonts w:eastAsia="Arial Unicode MS"/>
                <w:color w:val="000000"/>
                <w:szCs w:val="20"/>
              </w:rPr>
            </w:pPr>
            <w:r w:rsidRPr="006E67D8">
              <w:rPr>
                <w:rFonts w:eastAsia="Arial Unicode MS"/>
                <w:color w:val="000000"/>
                <w:szCs w:val="20"/>
              </w:rPr>
              <w:t>0</w:t>
            </w:r>
          </w:p>
        </w:tc>
      </w:tr>
    </w:tbl>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6.3. Сведения о наличии баков-аккумуляторов</w:t>
      </w:r>
    </w:p>
    <w:p w:rsidR="00954880" w:rsidRDefault="00954880" w:rsidP="00954880">
      <w:pPr>
        <w:ind w:firstLine="709"/>
        <w:jc w:val="both"/>
        <w:rPr>
          <w:sz w:val="28"/>
          <w:szCs w:val="28"/>
        </w:rPr>
      </w:pPr>
      <w:r w:rsidRPr="000D289E">
        <w:rPr>
          <w:sz w:val="28"/>
          <w:szCs w:val="28"/>
        </w:rPr>
        <w:t xml:space="preserve">В системе теплоснабжения </w:t>
      </w:r>
      <w:r>
        <w:rPr>
          <w:sz w:val="28"/>
          <w:szCs w:val="28"/>
        </w:rPr>
        <w:t xml:space="preserve">сельского поселения </w:t>
      </w:r>
      <w:proofErr w:type="gramStart"/>
      <w:r>
        <w:rPr>
          <w:sz w:val="28"/>
          <w:szCs w:val="28"/>
        </w:rPr>
        <w:t>Ново-Полтавское</w:t>
      </w:r>
      <w:proofErr w:type="gramEnd"/>
      <w:r w:rsidRPr="000D289E">
        <w:rPr>
          <w:sz w:val="28"/>
          <w:szCs w:val="28"/>
        </w:rPr>
        <w:t xml:space="preserve"> баки </w:t>
      </w:r>
      <w:r>
        <w:rPr>
          <w:sz w:val="28"/>
          <w:szCs w:val="28"/>
        </w:rPr>
        <w:t>–</w:t>
      </w:r>
      <w:r w:rsidRPr="000D289E">
        <w:rPr>
          <w:sz w:val="28"/>
          <w:szCs w:val="28"/>
        </w:rPr>
        <w:t xml:space="preserve"> аккумуляторы отсутствуют.</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 xml:space="preserve">6.4. </w:t>
      </w:r>
      <w:proofErr w:type="gramStart"/>
      <w:r w:rsidRPr="000D289E">
        <w:rPr>
          <w:b/>
          <w:sz w:val="28"/>
          <w:szCs w:val="28"/>
        </w:rPr>
        <w:t xml:space="preserve">Нормативный и фактический (для эксплуатационного и аварийного режимов) часовой расход </w:t>
      </w:r>
      <w:proofErr w:type="spellStart"/>
      <w:r w:rsidRPr="000D289E">
        <w:rPr>
          <w:b/>
          <w:sz w:val="28"/>
          <w:szCs w:val="28"/>
        </w:rPr>
        <w:t>подпиточной</w:t>
      </w:r>
      <w:proofErr w:type="spellEnd"/>
      <w:r w:rsidRPr="000D289E">
        <w:rPr>
          <w:b/>
          <w:sz w:val="28"/>
          <w:szCs w:val="28"/>
        </w:rPr>
        <w:t xml:space="preserve"> воды в зоне действия </w:t>
      </w:r>
      <w:proofErr w:type="gramEnd"/>
    </w:p>
    <w:p w:rsidR="00954880" w:rsidRPr="000D289E" w:rsidRDefault="00954880" w:rsidP="00954880">
      <w:pPr>
        <w:jc w:val="center"/>
        <w:rPr>
          <w:b/>
          <w:sz w:val="28"/>
          <w:szCs w:val="28"/>
        </w:rPr>
      </w:pPr>
      <w:r w:rsidRPr="000D289E">
        <w:rPr>
          <w:b/>
          <w:sz w:val="28"/>
          <w:szCs w:val="28"/>
        </w:rPr>
        <w:t>источников тепловой энергии</w:t>
      </w:r>
    </w:p>
    <w:p w:rsidR="00954880" w:rsidRPr="000D289E" w:rsidRDefault="00954880" w:rsidP="00954880">
      <w:pPr>
        <w:jc w:val="right"/>
        <w:rPr>
          <w:sz w:val="28"/>
          <w:szCs w:val="28"/>
        </w:rPr>
      </w:pPr>
      <w:r w:rsidRPr="000D289E">
        <w:rPr>
          <w:sz w:val="28"/>
          <w:szCs w:val="28"/>
        </w:rPr>
        <w:t xml:space="preserve">Таблица </w:t>
      </w:r>
      <w:r>
        <w:rPr>
          <w:sz w:val="28"/>
          <w:szCs w:val="28"/>
        </w:rPr>
        <w:t>35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6"/>
        <w:gridCol w:w="3113"/>
        <w:gridCol w:w="3218"/>
      </w:tblGrid>
      <w:tr w:rsidR="00954880" w:rsidRPr="000D289E" w:rsidTr="00FA234E">
        <w:tc>
          <w:tcPr>
            <w:tcW w:w="3416" w:type="dxa"/>
            <w:vAlign w:val="center"/>
          </w:tcPr>
          <w:p w:rsidR="00954880" w:rsidRPr="000D289E" w:rsidRDefault="00954880" w:rsidP="00FA234E">
            <w:pPr>
              <w:jc w:val="center"/>
              <w:rPr>
                <w:b/>
              </w:rPr>
            </w:pPr>
            <w:r w:rsidRPr="000D289E">
              <w:rPr>
                <w:b/>
              </w:rPr>
              <w:t>Наименование источника те</w:t>
            </w:r>
            <w:r w:rsidRPr="000D289E">
              <w:rPr>
                <w:b/>
              </w:rPr>
              <w:t>п</w:t>
            </w:r>
            <w:r w:rsidRPr="000D289E">
              <w:rPr>
                <w:b/>
              </w:rPr>
              <w:t>лоснабжения</w:t>
            </w:r>
          </w:p>
        </w:tc>
        <w:tc>
          <w:tcPr>
            <w:tcW w:w="3113" w:type="dxa"/>
            <w:vAlign w:val="center"/>
          </w:tcPr>
          <w:p w:rsidR="00954880" w:rsidRPr="000D289E" w:rsidRDefault="00954880" w:rsidP="00FA234E">
            <w:pPr>
              <w:jc w:val="center"/>
              <w:rPr>
                <w:b/>
              </w:rPr>
            </w:pPr>
            <w:r w:rsidRPr="000D289E">
              <w:rPr>
                <w:b/>
              </w:rPr>
              <w:t>Нормативный часовой ра</w:t>
            </w:r>
            <w:r w:rsidRPr="000D289E">
              <w:rPr>
                <w:b/>
              </w:rPr>
              <w:t>с</w:t>
            </w:r>
            <w:r w:rsidRPr="000D289E">
              <w:rPr>
                <w:b/>
              </w:rPr>
              <w:t xml:space="preserve">ход </w:t>
            </w:r>
            <w:proofErr w:type="spellStart"/>
            <w:r w:rsidRPr="000D289E">
              <w:rPr>
                <w:b/>
              </w:rPr>
              <w:t>подпиточной</w:t>
            </w:r>
            <w:proofErr w:type="spellEnd"/>
            <w:r w:rsidRPr="000D289E">
              <w:rPr>
                <w:b/>
              </w:rPr>
              <w:t xml:space="preserve"> воды, т/час</w:t>
            </w:r>
          </w:p>
        </w:tc>
        <w:tc>
          <w:tcPr>
            <w:tcW w:w="3218" w:type="dxa"/>
            <w:vAlign w:val="center"/>
          </w:tcPr>
          <w:p w:rsidR="00954880" w:rsidRPr="000D289E" w:rsidRDefault="00954880" w:rsidP="00FA234E">
            <w:pPr>
              <w:jc w:val="center"/>
              <w:rPr>
                <w:b/>
              </w:rPr>
            </w:pPr>
            <w:r w:rsidRPr="000D289E">
              <w:rPr>
                <w:b/>
              </w:rPr>
              <w:t xml:space="preserve">Фактический часовой расход </w:t>
            </w:r>
            <w:proofErr w:type="spellStart"/>
            <w:r w:rsidRPr="000D289E">
              <w:rPr>
                <w:b/>
              </w:rPr>
              <w:t>подпиточной</w:t>
            </w:r>
            <w:proofErr w:type="spellEnd"/>
            <w:r w:rsidRPr="000D289E">
              <w:rPr>
                <w:b/>
              </w:rPr>
              <w:t xml:space="preserve"> воды, т/час</w:t>
            </w:r>
          </w:p>
        </w:tc>
      </w:tr>
      <w:tr w:rsidR="00954880" w:rsidRPr="000D289E" w:rsidTr="00FA234E">
        <w:tc>
          <w:tcPr>
            <w:tcW w:w="3416" w:type="dxa"/>
            <w:vAlign w:val="center"/>
          </w:tcPr>
          <w:p w:rsidR="00954880" w:rsidRPr="00B65E19" w:rsidRDefault="00954880" w:rsidP="00FA234E">
            <w:pPr>
              <w:widowControl w:val="0"/>
              <w:ind w:right="-99"/>
              <w:outlineLvl w:val="1"/>
              <w:rPr>
                <w:szCs w:val="20"/>
                <w:highlight w:val="yellow"/>
              </w:rPr>
            </w:pPr>
            <w:r>
              <w:rPr>
                <w:szCs w:val="20"/>
              </w:rPr>
              <w:t>Котельная ул. Третьякова</w:t>
            </w:r>
          </w:p>
        </w:tc>
        <w:tc>
          <w:tcPr>
            <w:tcW w:w="3113" w:type="dxa"/>
            <w:vAlign w:val="center"/>
          </w:tcPr>
          <w:p w:rsidR="00954880" w:rsidRPr="00FB4CE3" w:rsidRDefault="00954880" w:rsidP="00FA234E">
            <w:pPr>
              <w:jc w:val="center"/>
              <w:rPr>
                <w:color w:val="000000"/>
              </w:rPr>
            </w:pPr>
            <w:r w:rsidRPr="00FB4CE3">
              <w:rPr>
                <w:color w:val="000000"/>
              </w:rPr>
              <w:t>0,028</w:t>
            </w:r>
          </w:p>
        </w:tc>
        <w:tc>
          <w:tcPr>
            <w:tcW w:w="3218" w:type="dxa"/>
            <w:vAlign w:val="center"/>
          </w:tcPr>
          <w:p w:rsidR="00954880" w:rsidRPr="00FB4CE3" w:rsidRDefault="00954880" w:rsidP="00FA234E">
            <w:pPr>
              <w:jc w:val="center"/>
              <w:rPr>
                <w:color w:val="000000"/>
              </w:rPr>
            </w:pPr>
            <w:r w:rsidRPr="00FB4CE3">
              <w:rPr>
                <w:color w:val="000000"/>
              </w:rPr>
              <w:t>0,028</w:t>
            </w:r>
          </w:p>
        </w:tc>
      </w:tr>
    </w:tbl>
    <w:p w:rsidR="00954880" w:rsidRPr="000D289E" w:rsidRDefault="00954880" w:rsidP="00954880">
      <w:pPr>
        <w:jc w:val="both"/>
        <w:rPr>
          <w:b/>
          <w:sz w:val="28"/>
          <w:szCs w:val="28"/>
        </w:rPr>
      </w:pPr>
    </w:p>
    <w:p w:rsidR="00954880" w:rsidRPr="000D289E" w:rsidRDefault="00954880" w:rsidP="00954880">
      <w:pPr>
        <w:jc w:val="center"/>
        <w:rPr>
          <w:b/>
          <w:sz w:val="28"/>
          <w:szCs w:val="28"/>
        </w:rPr>
      </w:pPr>
      <w:r w:rsidRPr="000D289E">
        <w:rPr>
          <w:b/>
          <w:sz w:val="28"/>
          <w:szCs w:val="28"/>
        </w:rPr>
        <w:t>6.5. Существующий и перспективный баланс производительности вод</w:t>
      </w:r>
      <w:r w:rsidRPr="000D289E">
        <w:rPr>
          <w:b/>
          <w:sz w:val="28"/>
          <w:szCs w:val="28"/>
        </w:rPr>
        <w:t>о</w:t>
      </w:r>
      <w:r w:rsidRPr="000D289E">
        <w:rPr>
          <w:b/>
          <w:sz w:val="28"/>
          <w:szCs w:val="28"/>
        </w:rPr>
        <w:t>подготовительных установок и потерь теплоносителя с учетом развития системы теплоснабжения</w:t>
      </w:r>
    </w:p>
    <w:p w:rsidR="00954880" w:rsidRPr="000D289E" w:rsidRDefault="00954880" w:rsidP="00954880">
      <w:pPr>
        <w:jc w:val="right"/>
        <w:rPr>
          <w:sz w:val="28"/>
          <w:szCs w:val="28"/>
        </w:rPr>
      </w:pPr>
      <w:r w:rsidRPr="000D289E">
        <w:rPr>
          <w:sz w:val="28"/>
          <w:szCs w:val="28"/>
        </w:rPr>
        <w:t xml:space="preserve">Таблица </w:t>
      </w:r>
      <w:r>
        <w:rPr>
          <w:sz w:val="28"/>
          <w:szCs w:val="28"/>
        </w:rPr>
        <w:t>36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94"/>
        <w:gridCol w:w="850"/>
        <w:gridCol w:w="709"/>
        <w:gridCol w:w="709"/>
        <w:gridCol w:w="709"/>
        <w:gridCol w:w="850"/>
        <w:gridCol w:w="851"/>
        <w:gridCol w:w="1275"/>
      </w:tblGrid>
      <w:tr w:rsidR="00954880" w:rsidRPr="000D289E" w:rsidTr="00FA234E">
        <w:tc>
          <w:tcPr>
            <w:tcW w:w="3794" w:type="dxa"/>
            <w:vAlign w:val="center"/>
          </w:tcPr>
          <w:p w:rsidR="00954880" w:rsidRPr="000D289E" w:rsidRDefault="00954880" w:rsidP="00FA234E">
            <w:pPr>
              <w:jc w:val="center"/>
              <w:rPr>
                <w:b/>
                <w:color w:val="000000"/>
              </w:rPr>
            </w:pPr>
            <w:r w:rsidRPr="000D289E">
              <w:rPr>
                <w:b/>
                <w:color w:val="000000"/>
              </w:rPr>
              <w:t>Наименование показателя</w:t>
            </w:r>
          </w:p>
        </w:tc>
        <w:tc>
          <w:tcPr>
            <w:tcW w:w="850" w:type="dxa"/>
            <w:vAlign w:val="center"/>
          </w:tcPr>
          <w:p w:rsidR="00954880" w:rsidRPr="000D289E" w:rsidRDefault="00954880" w:rsidP="00FA234E">
            <w:pPr>
              <w:jc w:val="center"/>
              <w:rPr>
                <w:b/>
                <w:color w:val="000000"/>
              </w:rPr>
            </w:pPr>
            <w:r w:rsidRPr="000D289E">
              <w:rPr>
                <w:b/>
                <w:color w:val="000000"/>
              </w:rPr>
              <w:t>Ед.</w:t>
            </w:r>
          </w:p>
          <w:p w:rsidR="00954880" w:rsidRPr="000D289E" w:rsidRDefault="00954880" w:rsidP="00FA234E">
            <w:pPr>
              <w:jc w:val="center"/>
              <w:rPr>
                <w:b/>
                <w:color w:val="000000"/>
              </w:rPr>
            </w:pPr>
            <w:proofErr w:type="spellStart"/>
            <w:r w:rsidRPr="000D289E">
              <w:rPr>
                <w:b/>
                <w:color w:val="000000"/>
              </w:rPr>
              <w:t>изм</w:t>
            </w:r>
            <w:proofErr w:type="spellEnd"/>
            <w:r w:rsidRPr="000D289E">
              <w:rPr>
                <w:b/>
                <w:color w:val="000000"/>
              </w:rPr>
              <w:t>.</w:t>
            </w:r>
          </w:p>
        </w:tc>
        <w:tc>
          <w:tcPr>
            <w:tcW w:w="709" w:type="dxa"/>
            <w:vAlign w:val="center"/>
          </w:tcPr>
          <w:p w:rsidR="00954880" w:rsidRPr="000D289E" w:rsidRDefault="00954880" w:rsidP="00FA234E">
            <w:pPr>
              <w:jc w:val="center"/>
              <w:rPr>
                <w:b/>
                <w:color w:val="000000"/>
              </w:rPr>
            </w:pPr>
            <w:r w:rsidRPr="000D289E">
              <w:rPr>
                <w:b/>
                <w:color w:val="000000"/>
              </w:rPr>
              <w:t>2024</w:t>
            </w:r>
          </w:p>
        </w:tc>
        <w:tc>
          <w:tcPr>
            <w:tcW w:w="709" w:type="dxa"/>
            <w:vAlign w:val="center"/>
          </w:tcPr>
          <w:p w:rsidR="00954880" w:rsidRPr="000D289E" w:rsidRDefault="00954880" w:rsidP="00FA234E">
            <w:pPr>
              <w:jc w:val="center"/>
              <w:rPr>
                <w:b/>
                <w:color w:val="000000"/>
              </w:rPr>
            </w:pPr>
            <w:r w:rsidRPr="000D289E">
              <w:rPr>
                <w:b/>
                <w:color w:val="000000"/>
              </w:rPr>
              <w:t>2025</w:t>
            </w:r>
          </w:p>
        </w:tc>
        <w:tc>
          <w:tcPr>
            <w:tcW w:w="709" w:type="dxa"/>
            <w:vAlign w:val="center"/>
          </w:tcPr>
          <w:p w:rsidR="00954880" w:rsidRPr="000D289E" w:rsidRDefault="00954880" w:rsidP="00FA234E">
            <w:pPr>
              <w:jc w:val="center"/>
              <w:rPr>
                <w:b/>
                <w:color w:val="000000"/>
              </w:rPr>
            </w:pPr>
            <w:r w:rsidRPr="000D289E">
              <w:rPr>
                <w:b/>
                <w:color w:val="000000"/>
              </w:rPr>
              <w:t>2026</w:t>
            </w:r>
          </w:p>
        </w:tc>
        <w:tc>
          <w:tcPr>
            <w:tcW w:w="850" w:type="dxa"/>
            <w:vAlign w:val="center"/>
          </w:tcPr>
          <w:p w:rsidR="00954880" w:rsidRPr="000D289E" w:rsidRDefault="00954880" w:rsidP="00FA234E">
            <w:pPr>
              <w:jc w:val="center"/>
              <w:rPr>
                <w:b/>
                <w:color w:val="000000"/>
              </w:rPr>
            </w:pPr>
            <w:r w:rsidRPr="000D289E">
              <w:rPr>
                <w:b/>
                <w:color w:val="000000"/>
              </w:rPr>
              <w:t>2027</w:t>
            </w:r>
          </w:p>
        </w:tc>
        <w:tc>
          <w:tcPr>
            <w:tcW w:w="851" w:type="dxa"/>
            <w:vAlign w:val="center"/>
          </w:tcPr>
          <w:p w:rsidR="00954880" w:rsidRPr="000D289E" w:rsidRDefault="00954880" w:rsidP="00FA234E">
            <w:pPr>
              <w:jc w:val="center"/>
              <w:rPr>
                <w:b/>
                <w:color w:val="000000"/>
              </w:rPr>
            </w:pPr>
            <w:r w:rsidRPr="000D289E">
              <w:rPr>
                <w:b/>
                <w:color w:val="000000"/>
              </w:rPr>
              <w:t>2028</w:t>
            </w:r>
          </w:p>
        </w:tc>
        <w:tc>
          <w:tcPr>
            <w:tcW w:w="1275" w:type="dxa"/>
            <w:vAlign w:val="center"/>
          </w:tcPr>
          <w:p w:rsidR="00954880" w:rsidRPr="000D289E" w:rsidRDefault="00954880" w:rsidP="00FA234E">
            <w:pPr>
              <w:jc w:val="center"/>
              <w:rPr>
                <w:b/>
                <w:color w:val="000000"/>
              </w:rPr>
            </w:pPr>
            <w:r w:rsidRPr="000D289E">
              <w:rPr>
                <w:b/>
                <w:color w:val="000000"/>
              </w:rPr>
              <w:t>2029-2039</w:t>
            </w:r>
          </w:p>
        </w:tc>
      </w:tr>
      <w:tr w:rsidR="00954880" w:rsidRPr="000D289E" w:rsidTr="00FA234E">
        <w:tc>
          <w:tcPr>
            <w:tcW w:w="9747" w:type="dxa"/>
            <w:gridSpan w:val="8"/>
            <w:vAlign w:val="center"/>
          </w:tcPr>
          <w:p w:rsidR="00954880" w:rsidRPr="00B65E19" w:rsidRDefault="00954880" w:rsidP="00FA234E">
            <w:pPr>
              <w:jc w:val="center"/>
              <w:rPr>
                <w:b/>
                <w:color w:val="000000"/>
              </w:rPr>
            </w:pPr>
            <w:r>
              <w:rPr>
                <w:b/>
                <w:szCs w:val="20"/>
              </w:rPr>
              <w:t>Котельная ул. Третьякова</w:t>
            </w:r>
          </w:p>
        </w:tc>
      </w:tr>
      <w:tr w:rsidR="00954880" w:rsidRPr="000D289E" w:rsidTr="00FA234E">
        <w:tc>
          <w:tcPr>
            <w:tcW w:w="3794" w:type="dxa"/>
          </w:tcPr>
          <w:p w:rsidR="00954880" w:rsidRPr="000D289E" w:rsidRDefault="00954880" w:rsidP="00FA234E">
            <w:pPr>
              <w:shd w:val="clear" w:color="auto" w:fill="FFFFFF"/>
              <w:rPr>
                <w:color w:val="000000"/>
              </w:rPr>
            </w:pPr>
            <w:r w:rsidRPr="000D289E">
              <w:rPr>
                <w:color w:val="000000"/>
              </w:rPr>
              <w:t>Емкость бака</w:t>
            </w:r>
          </w:p>
        </w:tc>
        <w:tc>
          <w:tcPr>
            <w:tcW w:w="850" w:type="dxa"/>
            <w:vAlign w:val="center"/>
          </w:tcPr>
          <w:p w:rsidR="00954880" w:rsidRPr="000D289E" w:rsidRDefault="00954880" w:rsidP="00FA234E">
            <w:pPr>
              <w:jc w:val="center"/>
              <w:rPr>
                <w:color w:val="000000"/>
              </w:rPr>
            </w:pPr>
            <w:r w:rsidRPr="000D289E">
              <w:rPr>
                <w:color w:val="000000"/>
              </w:rPr>
              <w:t>м</w:t>
            </w:r>
            <w:r w:rsidRPr="000D289E">
              <w:rPr>
                <w:color w:val="000000"/>
                <w:vertAlign w:val="superscript"/>
              </w:rPr>
              <w:t>3</w:t>
            </w:r>
          </w:p>
        </w:tc>
        <w:tc>
          <w:tcPr>
            <w:tcW w:w="5103" w:type="dxa"/>
            <w:gridSpan w:val="6"/>
            <w:vAlign w:val="center"/>
          </w:tcPr>
          <w:p w:rsidR="00954880" w:rsidRPr="000D289E" w:rsidRDefault="00954880" w:rsidP="00FA234E">
            <w:pPr>
              <w:jc w:val="center"/>
              <w:rPr>
                <w:color w:val="000000"/>
              </w:rPr>
            </w:pPr>
            <w:proofErr w:type="spellStart"/>
            <w:r w:rsidRPr="000D289E">
              <w:rPr>
                <w:color w:val="000000"/>
              </w:rPr>
              <w:t>н</w:t>
            </w:r>
            <w:proofErr w:type="spellEnd"/>
            <w:r w:rsidRPr="000D289E">
              <w:rPr>
                <w:color w:val="000000"/>
              </w:rPr>
              <w:t>/</w:t>
            </w:r>
            <w:proofErr w:type="spellStart"/>
            <w:r w:rsidRPr="000D289E">
              <w:rPr>
                <w:color w:val="000000"/>
              </w:rPr>
              <w:t>д</w:t>
            </w:r>
            <w:proofErr w:type="spellEnd"/>
          </w:p>
        </w:tc>
      </w:tr>
      <w:tr w:rsidR="00954880" w:rsidRPr="000D289E" w:rsidTr="00FA234E">
        <w:tc>
          <w:tcPr>
            <w:tcW w:w="3794" w:type="dxa"/>
          </w:tcPr>
          <w:p w:rsidR="00954880" w:rsidRPr="000D289E" w:rsidRDefault="00954880" w:rsidP="00FA234E">
            <w:pPr>
              <w:shd w:val="clear" w:color="auto" w:fill="FFFFFF"/>
              <w:rPr>
                <w:color w:val="000000"/>
              </w:rPr>
            </w:pPr>
            <w:r w:rsidRPr="000D289E">
              <w:rPr>
                <w:color w:val="000000"/>
              </w:rPr>
              <w:t xml:space="preserve">Максимальная подпитка </w:t>
            </w:r>
            <w:proofErr w:type="gramStart"/>
            <w:r w:rsidRPr="000D289E">
              <w:rPr>
                <w:color w:val="000000"/>
              </w:rPr>
              <w:t>тепловой</w:t>
            </w:r>
            <w:proofErr w:type="gramEnd"/>
            <w:r w:rsidRPr="000D289E">
              <w:rPr>
                <w:color w:val="000000"/>
              </w:rPr>
              <w:t xml:space="preserve"> </w:t>
            </w:r>
          </w:p>
          <w:p w:rsidR="00954880" w:rsidRPr="000D289E" w:rsidRDefault="00954880" w:rsidP="00FA234E">
            <w:pPr>
              <w:shd w:val="clear" w:color="auto" w:fill="FFFFFF"/>
              <w:rPr>
                <w:color w:val="000000"/>
              </w:rPr>
            </w:pPr>
            <w:r w:rsidRPr="000D289E">
              <w:rPr>
                <w:color w:val="000000"/>
              </w:rPr>
              <w:t xml:space="preserve">сети в период повреждения участка </w:t>
            </w:r>
          </w:p>
          <w:p w:rsidR="00954880" w:rsidRPr="000D289E" w:rsidRDefault="00954880" w:rsidP="00FA234E">
            <w:pPr>
              <w:shd w:val="clear" w:color="auto" w:fill="FFFFFF"/>
              <w:rPr>
                <w:color w:val="000000"/>
              </w:rPr>
            </w:pPr>
            <w:r w:rsidRPr="000D289E">
              <w:rPr>
                <w:color w:val="000000"/>
              </w:rPr>
              <w:lastRenderedPageBreak/>
              <w:t xml:space="preserve">с учетом нормативных утечек </w:t>
            </w:r>
          </w:p>
        </w:tc>
        <w:tc>
          <w:tcPr>
            <w:tcW w:w="850" w:type="dxa"/>
            <w:vAlign w:val="center"/>
          </w:tcPr>
          <w:p w:rsidR="00954880" w:rsidRPr="000D289E" w:rsidRDefault="00954880" w:rsidP="00FA234E">
            <w:pPr>
              <w:jc w:val="center"/>
              <w:rPr>
                <w:color w:val="000000"/>
              </w:rPr>
            </w:pPr>
            <w:r w:rsidRPr="000D289E">
              <w:rPr>
                <w:color w:val="000000"/>
              </w:rPr>
              <w:lastRenderedPageBreak/>
              <w:t>м</w:t>
            </w:r>
            <w:r w:rsidRPr="000D289E">
              <w:rPr>
                <w:color w:val="000000"/>
                <w:vertAlign w:val="superscript"/>
              </w:rPr>
              <w:t>3</w:t>
            </w:r>
            <w:r w:rsidRPr="000D289E">
              <w:rPr>
                <w:color w:val="000000"/>
              </w:rPr>
              <w:t>/час</w:t>
            </w:r>
          </w:p>
        </w:tc>
        <w:tc>
          <w:tcPr>
            <w:tcW w:w="5103" w:type="dxa"/>
            <w:gridSpan w:val="6"/>
            <w:vAlign w:val="center"/>
          </w:tcPr>
          <w:p w:rsidR="00954880" w:rsidRPr="000D289E" w:rsidRDefault="00954880" w:rsidP="00FA234E">
            <w:pPr>
              <w:jc w:val="center"/>
              <w:rPr>
                <w:color w:val="000000"/>
              </w:rPr>
            </w:pPr>
            <w:r>
              <w:rPr>
                <w:color w:val="000000"/>
              </w:rPr>
              <w:t>-</w:t>
            </w:r>
          </w:p>
        </w:tc>
      </w:tr>
    </w:tbl>
    <w:p w:rsidR="00954880" w:rsidRPr="000D289E" w:rsidRDefault="00954880" w:rsidP="00954880">
      <w:pPr>
        <w:jc w:val="center"/>
        <w:rPr>
          <w:sz w:val="28"/>
          <w:szCs w:val="28"/>
        </w:rPr>
      </w:pPr>
    </w:p>
    <w:p w:rsidR="00954880" w:rsidRPr="000D289E" w:rsidRDefault="00954880" w:rsidP="00954880">
      <w:pPr>
        <w:keepNext/>
        <w:keepLines/>
        <w:jc w:val="center"/>
        <w:outlineLvl w:val="1"/>
        <w:rPr>
          <w:b/>
          <w:sz w:val="26"/>
          <w:szCs w:val="26"/>
        </w:rPr>
      </w:pPr>
      <w:bookmarkStart w:id="81" w:name="_Toc49513882"/>
      <w:bookmarkStart w:id="82" w:name="_Toc89608747"/>
      <w:r w:rsidRPr="000D289E">
        <w:rPr>
          <w:b/>
          <w:sz w:val="26"/>
          <w:szCs w:val="26"/>
        </w:rPr>
        <w:t>6.6. Описание изменений в существующих и перспективных балансах произв</w:t>
      </w:r>
      <w:r w:rsidRPr="000D289E">
        <w:rPr>
          <w:b/>
          <w:sz w:val="26"/>
          <w:szCs w:val="26"/>
        </w:rPr>
        <w:t>о</w:t>
      </w:r>
      <w:r w:rsidRPr="000D289E">
        <w:rPr>
          <w:b/>
          <w:sz w:val="26"/>
          <w:szCs w:val="26"/>
        </w:rPr>
        <w:t xml:space="preserve">дительности водоподготовительных установок и максимального потребления теплоносителя </w:t>
      </w:r>
      <w:proofErr w:type="spellStart"/>
      <w:r w:rsidRPr="000D289E">
        <w:rPr>
          <w:b/>
          <w:sz w:val="26"/>
          <w:szCs w:val="26"/>
        </w:rPr>
        <w:t>теплопотребляющими</w:t>
      </w:r>
      <w:proofErr w:type="spellEnd"/>
      <w:r w:rsidRPr="000D289E">
        <w:rPr>
          <w:b/>
          <w:sz w:val="26"/>
          <w:szCs w:val="26"/>
        </w:rPr>
        <w:t xml:space="preserve"> установками потребителей, в том числе в аварийных режимах, за период, предшествующий актуализации схемы тепл</w:t>
      </w:r>
      <w:r w:rsidRPr="000D289E">
        <w:rPr>
          <w:b/>
          <w:sz w:val="26"/>
          <w:szCs w:val="26"/>
        </w:rPr>
        <w:t>о</w:t>
      </w:r>
      <w:r w:rsidRPr="000D289E">
        <w:rPr>
          <w:b/>
          <w:sz w:val="26"/>
          <w:szCs w:val="26"/>
        </w:rPr>
        <w:t>снабжения</w:t>
      </w:r>
      <w:bookmarkEnd w:id="81"/>
      <w:bookmarkEnd w:id="82"/>
    </w:p>
    <w:p w:rsidR="00954880" w:rsidRDefault="00954880" w:rsidP="00954880">
      <w:pPr>
        <w:ind w:firstLine="709"/>
        <w:jc w:val="both"/>
        <w:rPr>
          <w:sz w:val="28"/>
          <w:szCs w:val="28"/>
        </w:rPr>
      </w:pPr>
      <w:r w:rsidRPr="000D289E">
        <w:rPr>
          <w:sz w:val="28"/>
          <w:szCs w:val="28"/>
        </w:rPr>
        <w:t>Изменений в существующих и перспективных балансах производител</w:t>
      </w:r>
      <w:r w:rsidRPr="000D289E">
        <w:rPr>
          <w:sz w:val="28"/>
          <w:szCs w:val="28"/>
        </w:rPr>
        <w:t>ь</w:t>
      </w:r>
      <w:r w:rsidRPr="000D289E">
        <w:rPr>
          <w:sz w:val="28"/>
          <w:szCs w:val="28"/>
        </w:rPr>
        <w:t>ности водоподготовительных установок и максимального потребления тепл</w:t>
      </w:r>
      <w:r w:rsidRPr="000D289E">
        <w:rPr>
          <w:sz w:val="28"/>
          <w:szCs w:val="28"/>
        </w:rPr>
        <w:t>о</w:t>
      </w:r>
      <w:r w:rsidRPr="000D289E">
        <w:rPr>
          <w:sz w:val="28"/>
          <w:szCs w:val="28"/>
        </w:rPr>
        <w:t xml:space="preserve">носителя </w:t>
      </w:r>
      <w:proofErr w:type="spellStart"/>
      <w:r w:rsidRPr="000D289E">
        <w:rPr>
          <w:sz w:val="28"/>
          <w:szCs w:val="28"/>
        </w:rPr>
        <w:t>теплопотребляющими</w:t>
      </w:r>
      <w:proofErr w:type="spellEnd"/>
      <w:r w:rsidRPr="000D289E">
        <w:rPr>
          <w:sz w:val="28"/>
          <w:szCs w:val="28"/>
        </w:rPr>
        <w:t xml:space="preserve"> установками потребителей, в том числе в ав</w:t>
      </w:r>
      <w:r w:rsidRPr="000D289E">
        <w:rPr>
          <w:sz w:val="28"/>
          <w:szCs w:val="28"/>
        </w:rPr>
        <w:t>а</w:t>
      </w:r>
      <w:r w:rsidRPr="000D289E">
        <w:rPr>
          <w:sz w:val="28"/>
          <w:szCs w:val="28"/>
        </w:rPr>
        <w:t>рийных режимах, за период, предшествующий актуализации схемы теплосна</w:t>
      </w:r>
      <w:r w:rsidRPr="000D289E">
        <w:rPr>
          <w:sz w:val="28"/>
          <w:szCs w:val="28"/>
        </w:rPr>
        <w:t>б</w:t>
      </w:r>
      <w:r w:rsidRPr="000D289E">
        <w:rPr>
          <w:sz w:val="28"/>
          <w:szCs w:val="28"/>
        </w:rPr>
        <w:t>жения не зафиксировано.</w:t>
      </w:r>
    </w:p>
    <w:p w:rsidR="00954880" w:rsidRDefault="00954880" w:rsidP="00954880">
      <w:pPr>
        <w:ind w:firstLine="709"/>
        <w:jc w:val="both"/>
        <w:rPr>
          <w:sz w:val="28"/>
          <w:szCs w:val="28"/>
        </w:rPr>
      </w:pPr>
    </w:p>
    <w:p w:rsidR="00954880" w:rsidRPr="00211997" w:rsidRDefault="00954880" w:rsidP="00954880">
      <w:pPr>
        <w:ind w:firstLine="709"/>
        <w:jc w:val="both"/>
        <w:rPr>
          <w:color w:val="000000"/>
          <w:sz w:val="28"/>
          <w:szCs w:val="28"/>
        </w:rPr>
      </w:pPr>
      <w:r w:rsidRPr="00211997">
        <w:rPr>
          <w:b/>
          <w:color w:val="000000"/>
          <w:sz w:val="26"/>
          <w:szCs w:val="26"/>
        </w:rPr>
        <w:t>6.7. Сравнительный анализ расчетных и фактических потерь теплонос</w:t>
      </w:r>
      <w:r w:rsidRPr="00211997">
        <w:rPr>
          <w:b/>
          <w:color w:val="000000"/>
          <w:sz w:val="26"/>
          <w:szCs w:val="26"/>
        </w:rPr>
        <w:t>и</w:t>
      </w:r>
      <w:r w:rsidRPr="00211997">
        <w:rPr>
          <w:b/>
          <w:color w:val="000000"/>
          <w:sz w:val="26"/>
          <w:szCs w:val="26"/>
        </w:rPr>
        <w:t>теля для всех зон действия источников тепловой энергии за период, предшес</w:t>
      </w:r>
      <w:r w:rsidRPr="00211997">
        <w:rPr>
          <w:b/>
          <w:color w:val="000000"/>
          <w:sz w:val="26"/>
          <w:szCs w:val="26"/>
        </w:rPr>
        <w:t>т</w:t>
      </w:r>
      <w:r w:rsidRPr="00211997">
        <w:rPr>
          <w:b/>
          <w:color w:val="000000"/>
          <w:sz w:val="26"/>
          <w:szCs w:val="26"/>
        </w:rPr>
        <w:t>вующий актуализации схемы теплоснабжения</w:t>
      </w:r>
    </w:p>
    <w:p w:rsidR="00954880" w:rsidRPr="00840AB5" w:rsidRDefault="00954880" w:rsidP="00954880">
      <w:pPr>
        <w:autoSpaceDE w:val="0"/>
        <w:autoSpaceDN w:val="0"/>
        <w:adjustRightInd w:val="0"/>
        <w:ind w:right="-285" w:firstLine="709"/>
        <w:jc w:val="both"/>
        <w:rPr>
          <w:rFonts w:eastAsia="Calibri"/>
          <w:sz w:val="28"/>
          <w:szCs w:val="28"/>
        </w:rPr>
      </w:pPr>
      <w:r w:rsidRPr="00840AB5">
        <w:rPr>
          <w:rFonts w:eastAsia="Calibri"/>
          <w:sz w:val="28"/>
          <w:szCs w:val="28"/>
        </w:rPr>
        <w:t>Значительных изменений значений расчётных и фактических потерь тепл</w:t>
      </w:r>
      <w:r w:rsidRPr="00840AB5">
        <w:rPr>
          <w:rFonts w:eastAsia="Calibri"/>
          <w:sz w:val="28"/>
          <w:szCs w:val="28"/>
        </w:rPr>
        <w:t>о</w:t>
      </w:r>
      <w:r w:rsidRPr="00840AB5">
        <w:rPr>
          <w:rFonts w:eastAsia="Calibri"/>
          <w:sz w:val="28"/>
          <w:szCs w:val="28"/>
        </w:rPr>
        <w:t>носителя для всех зон действия источников тепловой энергии за период, предш</w:t>
      </w:r>
      <w:r w:rsidRPr="00840AB5">
        <w:rPr>
          <w:rFonts w:eastAsia="Calibri"/>
          <w:sz w:val="28"/>
          <w:szCs w:val="28"/>
        </w:rPr>
        <w:t>е</w:t>
      </w:r>
      <w:r w:rsidRPr="00840AB5">
        <w:rPr>
          <w:rFonts w:eastAsia="Calibri"/>
          <w:sz w:val="28"/>
          <w:szCs w:val="28"/>
        </w:rPr>
        <w:t>ствующий актуализации Схемы теплоснабжения, не зафиксировано.</w:t>
      </w:r>
    </w:p>
    <w:p w:rsidR="00954880" w:rsidRDefault="00954880" w:rsidP="00954880">
      <w:pPr>
        <w:ind w:firstLine="709"/>
        <w:jc w:val="both"/>
        <w:rPr>
          <w:sz w:val="28"/>
          <w:szCs w:val="28"/>
        </w:rPr>
      </w:pPr>
    </w:p>
    <w:p w:rsidR="00954880" w:rsidRPr="000D289E" w:rsidRDefault="00954880" w:rsidP="00954880">
      <w:pPr>
        <w:jc w:val="center"/>
        <w:rPr>
          <w:b/>
          <w:i/>
          <w:sz w:val="28"/>
          <w:szCs w:val="28"/>
        </w:rPr>
      </w:pPr>
      <w:r w:rsidRPr="000D289E">
        <w:rPr>
          <w:b/>
          <w:sz w:val="28"/>
          <w:szCs w:val="28"/>
        </w:rPr>
        <w:t>ГЛАВА 7.</w:t>
      </w:r>
      <w:r w:rsidRPr="000D289E">
        <w:rPr>
          <w:b/>
          <w:i/>
          <w:sz w:val="28"/>
          <w:szCs w:val="28"/>
        </w:rPr>
        <w:t xml:space="preserve"> </w:t>
      </w:r>
      <w:r w:rsidRPr="000D289E">
        <w:rPr>
          <w:b/>
          <w:sz w:val="28"/>
          <w:szCs w:val="28"/>
        </w:rPr>
        <w:t>ПРЕДЛОЖЕНИЯ ПО СТРОИТЕЛЬСТВУ, РЕКОНСТРУКЦИИ, ТЕХНИЧЕСКОМУ ПЕРЕВООРУЖЕНИЮ И (ИЛИ) МОДЕРНИЗАЦИИ ИСТОЧНИКОВ ТЕПЛОВОЙ ЭНЕРГИИ</w:t>
      </w:r>
    </w:p>
    <w:p w:rsidR="00954880" w:rsidRPr="000D289E" w:rsidRDefault="00954880" w:rsidP="00954880">
      <w:pPr>
        <w:keepNext/>
        <w:ind w:firstLine="709"/>
        <w:jc w:val="center"/>
        <w:rPr>
          <w:bCs/>
          <w:iCs/>
          <w:szCs w:val="18"/>
        </w:rPr>
      </w:pPr>
      <w:bookmarkStart w:id="83" w:name="_Ref89592842"/>
      <w:r w:rsidRPr="000D289E">
        <w:rPr>
          <w:iCs/>
          <w:szCs w:val="18"/>
        </w:rPr>
        <w:t xml:space="preserve">Таблица </w:t>
      </w:r>
      <w:bookmarkEnd w:id="83"/>
      <w:r>
        <w:rPr>
          <w:iCs/>
          <w:szCs w:val="18"/>
        </w:rPr>
        <w:t>37</w:t>
      </w:r>
      <w:r w:rsidRPr="000D289E">
        <w:rPr>
          <w:iCs/>
          <w:szCs w:val="18"/>
        </w:rPr>
        <w:t xml:space="preserve"> </w:t>
      </w:r>
      <w:r w:rsidRPr="000D289E">
        <w:rPr>
          <w:bCs/>
          <w:iCs/>
          <w:szCs w:val="18"/>
        </w:rPr>
        <w:t>– Перечень котельных с планируемой датой строительства и реконстру</w:t>
      </w:r>
      <w:r w:rsidRPr="000D289E">
        <w:rPr>
          <w:bCs/>
          <w:iCs/>
          <w:szCs w:val="18"/>
        </w:rPr>
        <w:t>к</w:t>
      </w:r>
      <w:r w:rsidRPr="000D289E">
        <w:rPr>
          <w:bCs/>
          <w:iCs/>
          <w:szCs w:val="18"/>
        </w:rPr>
        <w:t>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0"/>
        <w:gridCol w:w="4967"/>
        <w:gridCol w:w="2003"/>
        <w:gridCol w:w="2304"/>
      </w:tblGrid>
      <w:tr w:rsidR="00954880" w:rsidRPr="000D289E" w:rsidTr="00FA234E">
        <w:trPr>
          <w:trHeight w:val="20"/>
          <w:tblHeader/>
        </w:trPr>
        <w:tc>
          <w:tcPr>
            <w:tcW w:w="287" w:type="pct"/>
            <w:shd w:val="clear" w:color="auto" w:fill="auto"/>
            <w:vAlign w:val="center"/>
          </w:tcPr>
          <w:p w:rsidR="00954880" w:rsidRPr="000D289E" w:rsidRDefault="00954880" w:rsidP="00FA234E">
            <w:pPr>
              <w:ind w:right="34"/>
              <w:jc w:val="center"/>
              <w:rPr>
                <w:b/>
              </w:rPr>
            </w:pPr>
            <w:r w:rsidRPr="000D289E">
              <w:rPr>
                <w:b/>
              </w:rPr>
              <w:t xml:space="preserve">№ </w:t>
            </w:r>
            <w:proofErr w:type="spellStart"/>
            <w:proofErr w:type="gramStart"/>
            <w:r w:rsidRPr="000D289E">
              <w:rPr>
                <w:b/>
              </w:rPr>
              <w:t>п</w:t>
            </w:r>
            <w:proofErr w:type="spellEnd"/>
            <w:proofErr w:type="gramEnd"/>
            <w:r w:rsidRPr="000D289E">
              <w:rPr>
                <w:b/>
              </w:rPr>
              <w:t>/</w:t>
            </w:r>
            <w:proofErr w:type="spellStart"/>
            <w:r w:rsidRPr="000D289E">
              <w:rPr>
                <w:b/>
              </w:rPr>
              <w:t>п</w:t>
            </w:r>
            <w:proofErr w:type="spellEnd"/>
          </w:p>
        </w:tc>
        <w:tc>
          <w:tcPr>
            <w:tcW w:w="2523" w:type="pct"/>
            <w:shd w:val="clear" w:color="auto" w:fill="auto"/>
            <w:vAlign w:val="center"/>
          </w:tcPr>
          <w:p w:rsidR="00954880" w:rsidRPr="000D289E" w:rsidRDefault="00954880" w:rsidP="00FA234E">
            <w:pPr>
              <w:ind w:right="34"/>
              <w:jc w:val="center"/>
              <w:rPr>
                <w:b/>
              </w:rPr>
            </w:pPr>
            <w:r w:rsidRPr="000D289E">
              <w:rPr>
                <w:b/>
              </w:rPr>
              <w:t>Наименование мероприятия</w:t>
            </w:r>
          </w:p>
        </w:tc>
        <w:tc>
          <w:tcPr>
            <w:tcW w:w="1019" w:type="pct"/>
            <w:shd w:val="clear" w:color="auto" w:fill="auto"/>
            <w:vAlign w:val="center"/>
          </w:tcPr>
          <w:p w:rsidR="00954880" w:rsidRPr="000D289E" w:rsidRDefault="00954880" w:rsidP="00FA234E">
            <w:pPr>
              <w:ind w:right="34"/>
              <w:jc w:val="center"/>
              <w:rPr>
                <w:b/>
              </w:rPr>
            </w:pPr>
            <w:r w:rsidRPr="000D289E">
              <w:rPr>
                <w:b/>
              </w:rPr>
              <w:t>Годы реализация</w:t>
            </w:r>
          </w:p>
        </w:tc>
        <w:tc>
          <w:tcPr>
            <w:tcW w:w="1171" w:type="pct"/>
            <w:shd w:val="clear" w:color="auto" w:fill="auto"/>
          </w:tcPr>
          <w:p w:rsidR="00954880" w:rsidRPr="000D289E" w:rsidRDefault="00954880" w:rsidP="00FA234E">
            <w:pPr>
              <w:ind w:right="34"/>
              <w:jc w:val="center"/>
              <w:rPr>
                <w:b/>
              </w:rPr>
            </w:pPr>
            <w:r w:rsidRPr="000D289E">
              <w:rPr>
                <w:b/>
              </w:rPr>
              <w:t>Планируемый год начала работы к</w:t>
            </w:r>
            <w:r w:rsidRPr="000D289E">
              <w:rPr>
                <w:b/>
              </w:rPr>
              <w:t>о</w:t>
            </w:r>
            <w:r w:rsidRPr="000D289E">
              <w:rPr>
                <w:b/>
              </w:rPr>
              <w:t>тельной, принято</w:t>
            </w:r>
            <w:r>
              <w:rPr>
                <w:b/>
              </w:rPr>
              <w:t>й</w:t>
            </w:r>
            <w:r w:rsidRPr="000D289E">
              <w:rPr>
                <w:b/>
              </w:rPr>
              <w:t xml:space="preserve"> в схеме </w:t>
            </w:r>
          </w:p>
        </w:tc>
      </w:tr>
      <w:tr w:rsidR="00954880" w:rsidRPr="000D289E" w:rsidTr="00FA234E">
        <w:trPr>
          <w:trHeight w:val="20"/>
        </w:trPr>
        <w:tc>
          <w:tcPr>
            <w:tcW w:w="287" w:type="pct"/>
            <w:shd w:val="clear" w:color="auto" w:fill="auto"/>
            <w:vAlign w:val="center"/>
          </w:tcPr>
          <w:p w:rsidR="00954880" w:rsidRPr="000D289E" w:rsidRDefault="00954880" w:rsidP="00FA234E">
            <w:pPr>
              <w:ind w:right="34"/>
              <w:jc w:val="center"/>
            </w:pPr>
            <w:r w:rsidRPr="000D289E">
              <w:t>1</w:t>
            </w:r>
          </w:p>
        </w:tc>
        <w:tc>
          <w:tcPr>
            <w:tcW w:w="2523" w:type="pct"/>
            <w:shd w:val="clear" w:color="auto" w:fill="auto"/>
          </w:tcPr>
          <w:p w:rsidR="00954880" w:rsidRPr="00880055" w:rsidRDefault="00954880" w:rsidP="00FA234E">
            <w:pPr>
              <w:jc w:val="center"/>
            </w:pPr>
            <w:r w:rsidRPr="0022547C">
              <w:t>Замена котельного оборудования: замена одного котла ТВГ-1,5 на два котла RSD 750</w:t>
            </w:r>
          </w:p>
        </w:tc>
        <w:tc>
          <w:tcPr>
            <w:tcW w:w="1019" w:type="pct"/>
            <w:shd w:val="clear" w:color="auto" w:fill="auto"/>
            <w:vAlign w:val="center"/>
          </w:tcPr>
          <w:p w:rsidR="00954880" w:rsidRPr="000D289E" w:rsidRDefault="00954880" w:rsidP="00FA234E">
            <w:pPr>
              <w:ind w:right="34"/>
              <w:jc w:val="center"/>
            </w:pPr>
            <w:r>
              <w:t>2026</w:t>
            </w:r>
          </w:p>
        </w:tc>
        <w:tc>
          <w:tcPr>
            <w:tcW w:w="1171" w:type="pct"/>
            <w:shd w:val="clear" w:color="auto" w:fill="auto"/>
            <w:vAlign w:val="center"/>
          </w:tcPr>
          <w:p w:rsidR="00954880" w:rsidRPr="000D289E" w:rsidRDefault="00954880" w:rsidP="00FA234E">
            <w:pPr>
              <w:ind w:right="34"/>
              <w:jc w:val="center"/>
            </w:pPr>
            <w:r>
              <w:t>2026</w:t>
            </w:r>
          </w:p>
        </w:tc>
      </w:tr>
    </w:tbl>
    <w:p w:rsidR="00954880" w:rsidRPr="000D289E" w:rsidRDefault="00954880" w:rsidP="00954880">
      <w:pPr>
        <w:pStyle w:val="a9"/>
        <w:spacing w:line="276" w:lineRule="auto"/>
        <w:jc w:val="center"/>
        <w:rPr>
          <w:rFonts w:ascii="Times New Roman" w:hAnsi="Times New Roman"/>
          <w:b/>
          <w:sz w:val="28"/>
          <w:szCs w:val="28"/>
        </w:rPr>
      </w:pP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 xml:space="preserve">7.1. Описание условий организации </w:t>
      </w:r>
      <w:proofErr w:type="gramStart"/>
      <w:r w:rsidRPr="000D289E">
        <w:rPr>
          <w:rFonts w:ascii="Times New Roman" w:hAnsi="Times New Roman"/>
          <w:b/>
          <w:sz w:val="28"/>
          <w:szCs w:val="28"/>
        </w:rPr>
        <w:t>централизованного</w:t>
      </w:r>
      <w:proofErr w:type="gramEnd"/>
      <w:r w:rsidRPr="000D289E">
        <w:rPr>
          <w:rFonts w:ascii="Times New Roman" w:hAnsi="Times New Roman"/>
          <w:b/>
          <w:sz w:val="28"/>
          <w:szCs w:val="28"/>
        </w:rPr>
        <w:t xml:space="preserve"> </w:t>
      </w: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теплоснабжения, индивидуального теплоснабжения, а также поквартирн</w:t>
      </w:r>
      <w:r w:rsidRPr="000D289E">
        <w:rPr>
          <w:rFonts w:ascii="Times New Roman" w:hAnsi="Times New Roman"/>
          <w:b/>
          <w:sz w:val="28"/>
          <w:szCs w:val="28"/>
        </w:rPr>
        <w:t>о</w:t>
      </w:r>
      <w:r w:rsidRPr="000D289E">
        <w:rPr>
          <w:rFonts w:ascii="Times New Roman" w:hAnsi="Times New Roman"/>
          <w:b/>
          <w:sz w:val="28"/>
          <w:szCs w:val="28"/>
        </w:rPr>
        <w:t xml:space="preserve">го отопления, которое должно </w:t>
      </w:r>
      <w:proofErr w:type="gramStart"/>
      <w:r w:rsidRPr="000D289E">
        <w:rPr>
          <w:rFonts w:ascii="Times New Roman" w:hAnsi="Times New Roman"/>
          <w:b/>
          <w:sz w:val="28"/>
          <w:szCs w:val="28"/>
        </w:rPr>
        <w:t>содержать</w:t>
      </w:r>
      <w:proofErr w:type="gramEnd"/>
      <w:r w:rsidRPr="000D289E">
        <w:rPr>
          <w:rFonts w:ascii="Times New Roman" w:hAnsi="Times New Roman"/>
          <w:b/>
          <w:sz w:val="28"/>
          <w:szCs w:val="28"/>
        </w:rPr>
        <w:t xml:space="preserve"> в том числе </w:t>
      </w:r>
      <w:r w:rsidRPr="000D289E">
        <w:rPr>
          <w:rFonts w:ascii="Times New Roman" w:hAnsi="Times New Roman"/>
          <w:b/>
          <w:sz w:val="28"/>
          <w:szCs w:val="28"/>
        </w:rPr>
        <w:lastRenderedPageBreak/>
        <w:t>определение целес</w:t>
      </w:r>
      <w:r w:rsidRPr="000D289E">
        <w:rPr>
          <w:rFonts w:ascii="Times New Roman" w:hAnsi="Times New Roman"/>
          <w:b/>
          <w:sz w:val="28"/>
          <w:szCs w:val="28"/>
        </w:rPr>
        <w:t>о</w:t>
      </w:r>
      <w:r w:rsidRPr="000D289E">
        <w:rPr>
          <w:rFonts w:ascii="Times New Roman" w:hAnsi="Times New Roman"/>
          <w:b/>
          <w:sz w:val="28"/>
          <w:szCs w:val="28"/>
        </w:rPr>
        <w:t>образности или нецелесообразности подключения (технологического пр</w:t>
      </w:r>
      <w:r w:rsidRPr="000D289E">
        <w:rPr>
          <w:rFonts w:ascii="Times New Roman" w:hAnsi="Times New Roman"/>
          <w:b/>
          <w:sz w:val="28"/>
          <w:szCs w:val="28"/>
        </w:rPr>
        <w:t>и</w:t>
      </w:r>
      <w:r w:rsidRPr="000D289E">
        <w:rPr>
          <w:rFonts w:ascii="Times New Roman" w:hAnsi="Times New Roman"/>
          <w:b/>
          <w:sz w:val="28"/>
          <w:szCs w:val="28"/>
        </w:rPr>
        <w:t xml:space="preserve">соединения) </w:t>
      </w:r>
      <w:proofErr w:type="spellStart"/>
      <w:r w:rsidRPr="000D289E">
        <w:rPr>
          <w:rFonts w:ascii="Times New Roman" w:hAnsi="Times New Roman"/>
          <w:b/>
          <w:sz w:val="28"/>
          <w:szCs w:val="28"/>
        </w:rPr>
        <w:t>теплопотребляющей</w:t>
      </w:r>
      <w:proofErr w:type="spellEnd"/>
      <w:r w:rsidRPr="000D289E">
        <w:rPr>
          <w:rFonts w:ascii="Times New Roman" w:hAnsi="Times New Roman"/>
          <w:b/>
          <w:sz w:val="28"/>
          <w:szCs w:val="28"/>
        </w:rPr>
        <w:t xml:space="preserve"> установки к существующей системе це</w:t>
      </w:r>
      <w:r w:rsidRPr="000D289E">
        <w:rPr>
          <w:rFonts w:ascii="Times New Roman" w:hAnsi="Times New Roman"/>
          <w:b/>
          <w:sz w:val="28"/>
          <w:szCs w:val="28"/>
        </w:rPr>
        <w:t>н</w:t>
      </w:r>
      <w:r w:rsidRPr="000D289E">
        <w:rPr>
          <w:rFonts w:ascii="Times New Roman" w:hAnsi="Times New Roman"/>
          <w:b/>
          <w:sz w:val="28"/>
          <w:szCs w:val="28"/>
        </w:rPr>
        <w:t>трализованного теплоснабжения исходя из недопущения увеличения сов</w:t>
      </w:r>
      <w:r w:rsidRPr="000D289E">
        <w:rPr>
          <w:rFonts w:ascii="Times New Roman" w:hAnsi="Times New Roman"/>
          <w:b/>
          <w:sz w:val="28"/>
          <w:szCs w:val="28"/>
        </w:rPr>
        <w:t>о</w:t>
      </w:r>
      <w:r w:rsidRPr="000D289E">
        <w:rPr>
          <w:rFonts w:ascii="Times New Roman" w:hAnsi="Times New Roman"/>
          <w:b/>
          <w:sz w:val="28"/>
          <w:szCs w:val="28"/>
        </w:rPr>
        <w:t xml:space="preserve">купных расходов в такой системе централизованного теплоснабжения, расчет которых выполняется </w:t>
      </w: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 xml:space="preserve">в порядке, установленном методическими указаниями по разработке </w:t>
      </w:r>
    </w:p>
    <w:p w:rsidR="00954880" w:rsidRPr="000D289E" w:rsidRDefault="00954880" w:rsidP="00954880">
      <w:pPr>
        <w:pStyle w:val="a9"/>
        <w:spacing w:line="276" w:lineRule="auto"/>
        <w:jc w:val="center"/>
        <w:rPr>
          <w:rFonts w:ascii="Times New Roman" w:hAnsi="Times New Roman"/>
          <w:b/>
          <w:sz w:val="28"/>
          <w:szCs w:val="28"/>
        </w:rPr>
      </w:pPr>
      <w:r w:rsidRPr="000D289E">
        <w:rPr>
          <w:rFonts w:ascii="Times New Roman" w:hAnsi="Times New Roman"/>
          <w:b/>
          <w:sz w:val="28"/>
          <w:szCs w:val="28"/>
        </w:rPr>
        <w:t>схем теплоснабжения</w:t>
      </w:r>
    </w:p>
    <w:p w:rsidR="00954880" w:rsidRPr="000D289E" w:rsidRDefault="00954880" w:rsidP="00954880">
      <w:pPr>
        <w:ind w:right="-20" w:firstLine="709"/>
        <w:jc w:val="both"/>
        <w:rPr>
          <w:sz w:val="28"/>
          <w:szCs w:val="28"/>
        </w:rPr>
      </w:pPr>
      <w:r w:rsidRPr="000D289E">
        <w:rPr>
          <w:sz w:val="28"/>
          <w:szCs w:val="28"/>
        </w:rPr>
        <w:t>Предложения по организации индивидуального, в том числе покварти</w:t>
      </w:r>
      <w:r w:rsidRPr="000D289E">
        <w:rPr>
          <w:sz w:val="28"/>
          <w:szCs w:val="28"/>
        </w:rPr>
        <w:t>р</w:t>
      </w:r>
      <w:r w:rsidRPr="000D289E">
        <w:rPr>
          <w:sz w:val="28"/>
          <w:szCs w:val="28"/>
        </w:rPr>
        <w:t>ного теплоснабжения в блокированных жилых зданиях, осуществляются только в зонах застройки поселения малоэтажными жилыми зданиями и плотностью тепловой нагрузки меньше 0,01 Гкал/</w:t>
      </w:r>
      <w:proofErr w:type="gramStart"/>
      <w:r w:rsidRPr="000D289E">
        <w:rPr>
          <w:sz w:val="28"/>
          <w:szCs w:val="28"/>
        </w:rPr>
        <w:t>га</w:t>
      </w:r>
      <w:proofErr w:type="gramEnd"/>
      <w:r w:rsidRPr="000D289E">
        <w:rPr>
          <w:sz w:val="28"/>
          <w:szCs w:val="28"/>
        </w:rPr>
        <w:t>.</w:t>
      </w:r>
    </w:p>
    <w:p w:rsidR="00954880" w:rsidRPr="000D289E" w:rsidRDefault="00954880" w:rsidP="00954880">
      <w:pPr>
        <w:ind w:right="-20" w:firstLine="709"/>
        <w:jc w:val="both"/>
        <w:rPr>
          <w:sz w:val="28"/>
          <w:szCs w:val="28"/>
        </w:rPr>
      </w:pPr>
      <w:r w:rsidRPr="000D289E">
        <w:rPr>
          <w:sz w:val="28"/>
          <w:szCs w:val="28"/>
        </w:rPr>
        <w:t>В основу проектных предложений по развитию теплоэнергетической си</w:t>
      </w:r>
      <w:r w:rsidRPr="000D289E">
        <w:rPr>
          <w:sz w:val="28"/>
          <w:szCs w:val="28"/>
        </w:rPr>
        <w:t>с</w:t>
      </w:r>
      <w:r w:rsidRPr="000D289E">
        <w:rPr>
          <w:sz w:val="28"/>
          <w:szCs w:val="28"/>
        </w:rPr>
        <w:t xml:space="preserve">темы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заложена следующая концепция теплоснабжения:</w:t>
      </w:r>
    </w:p>
    <w:p w:rsidR="00954880" w:rsidRPr="000D289E" w:rsidRDefault="00954880" w:rsidP="00F77ED0">
      <w:pPr>
        <w:numPr>
          <w:ilvl w:val="0"/>
          <w:numId w:val="8"/>
        </w:numPr>
        <w:spacing w:after="0"/>
        <w:ind w:left="0" w:right="-23" w:firstLine="426"/>
        <w:contextualSpacing/>
        <w:jc w:val="both"/>
        <w:rPr>
          <w:sz w:val="28"/>
          <w:szCs w:val="28"/>
        </w:rPr>
      </w:pPr>
      <w:r w:rsidRPr="000D289E">
        <w:rPr>
          <w:sz w:val="28"/>
          <w:szCs w:val="28"/>
        </w:rPr>
        <w:t>многоквартирная жилая застройка и общественные здания обеспечиваю</w:t>
      </w:r>
      <w:r w:rsidRPr="000D289E">
        <w:rPr>
          <w:sz w:val="28"/>
          <w:szCs w:val="28"/>
        </w:rPr>
        <w:t>т</w:t>
      </w:r>
      <w:r w:rsidRPr="000D289E">
        <w:rPr>
          <w:sz w:val="28"/>
          <w:szCs w:val="28"/>
        </w:rPr>
        <w:t xml:space="preserve">ся </w:t>
      </w:r>
      <w:proofErr w:type="spellStart"/>
      <w:r w:rsidRPr="000D289E">
        <w:rPr>
          <w:sz w:val="28"/>
          <w:szCs w:val="28"/>
        </w:rPr>
        <w:t>теплоэнергией</w:t>
      </w:r>
      <w:proofErr w:type="spellEnd"/>
      <w:r w:rsidRPr="000D289E">
        <w:rPr>
          <w:sz w:val="28"/>
          <w:szCs w:val="28"/>
        </w:rPr>
        <w:t xml:space="preserve"> от </w:t>
      </w:r>
      <w:proofErr w:type="spellStart"/>
      <w:r w:rsidRPr="000D289E">
        <w:rPr>
          <w:sz w:val="28"/>
          <w:szCs w:val="28"/>
        </w:rPr>
        <w:t>теплоисточников</w:t>
      </w:r>
      <w:proofErr w:type="spellEnd"/>
      <w:r w:rsidRPr="000D289E">
        <w:rPr>
          <w:sz w:val="28"/>
          <w:szCs w:val="28"/>
        </w:rPr>
        <w:t xml:space="preserve"> различных типов и мощности, в т.ч. о</w:t>
      </w:r>
      <w:r w:rsidRPr="000D289E">
        <w:rPr>
          <w:sz w:val="28"/>
          <w:szCs w:val="28"/>
        </w:rPr>
        <w:t>т</w:t>
      </w:r>
      <w:r w:rsidRPr="000D289E">
        <w:rPr>
          <w:sz w:val="28"/>
          <w:szCs w:val="28"/>
        </w:rPr>
        <w:t>дельно стоящих котельных, задействованных в системе централизованного те</w:t>
      </w:r>
      <w:r w:rsidRPr="000D289E">
        <w:rPr>
          <w:sz w:val="28"/>
          <w:szCs w:val="28"/>
        </w:rPr>
        <w:t>п</w:t>
      </w:r>
      <w:r w:rsidRPr="000D289E">
        <w:rPr>
          <w:sz w:val="28"/>
          <w:szCs w:val="28"/>
        </w:rPr>
        <w:t xml:space="preserve">лоснабжения, автономных котельных, предназначенных для одиночных зданий в районах малоэтажной застройки в условиях отсутствия централизованных </w:t>
      </w:r>
      <w:proofErr w:type="spellStart"/>
      <w:r w:rsidRPr="000D289E">
        <w:rPr>
          <w:sz w:val="28"/>
          <w:szCs w:val="28"/>
        </w:rPr>
        <w:t>т</w:t>
      </w:r>
      <w:r w:rsidRPr="000D289E">
        <w:rPr>
          <w:sz w:val="28"/>
          <w:szCs w:val="28"/>
        </w:rPr>
        <w:t>е</w:t>
      </w:r>
      <w:r w:rsidRPr="000D289E">
        <w:rPr>
          <w:sz w:val="28"/>
          <w:szCs w:val="28"/>
        </w:rPr>
        <w:t>плоисточников</w:t>
      </w:r>
      <w:proofErr w:type="spellEnd"/>
      <w:r w:rsidRPr="000D289E">
        <w:rPr>
          <w:sz w:val="28"/>
          <w:szCs w:val="28"/>
        </w:rPr>
        <w:t>;</w:t>
      </w:r>
    </w:p>
    <w:p w:rsidR="00954880" w:rsidRPr="000D289E" w:rsidRDefault="00954880" w:rsidP="00F77ED0">
      <w:pPr>
        <w:numPr>
          <w:ilvl w:val="0"/>
          <w:numId w:val="8"/>
        </w:numPr>
        <w:spacing w:after="0"/>
        <w:ind w:left="0" w:right="-23" w:firstLine="426"/>
        <w:contextualSpacing/>
        <w:jc w:val="both"/>
        <w:rPr>
          <w:sz w:val="28"/>
          <w:szCs w:val="28"/>
        </w:rPr>
      </w:pPr>
      <w:r w:rsidRPr="000D289E">
        <w:rPr>
          <w:sz w:val="28"/>
          <w:szCs w:val="28"/>
        </w:rPr>
        <w:t xml:space="preserve">теплоснабжение индивидуальной жилой застройки осуществляется за счёт </w:t>
      </w:r>
      <w:proofErr w:type="gramStart"/>
      <w:r w:rsidRPr="000D289E">
        <w:rPr>
          <w:sz w:val="28"/>
          <w:szCs w:val="28"/>
        </w:rPr>
        <w:t>индивидуальных</w:t>
      </w:r>
      <w:proofErr w:type="gramEnd"/>
      <w:r w:rsidRPr="000D289E">
        <w:rPr>
          <w:sz w:val="28"/>
          <w:szCs w:val="28"/>
        </w:rPr>
        <w:t xml:space="preserve"> </w:t>
      </w:r>
      <w:proofErr w:type="spellStart"/>
      <w:r w:rsidRPr="000D289E">
        <w:rPr>
          <w:sz w:val="28"/>
          <w:szCs w:val="28"/>
        </w:rPr>
        <w:t>теплоисточников</w:t>
      </w:r>
      <w:proofErr w:type="spellEnd"/>
      <w:r w:rsidRPr="000D289E">
        <w:rPr>
          <w:sz w:val="28"/>
          <w:szCs w:val="28"/>
        </w:rPr>
        <w:t>.</w:t>
      </w:r>
    </w:p>
    <w:p w:rsidR="00954880" w:rsidRDefault="00954880" w:rsidP="00954880">
      <w:pPr>
        <w:ind w:firstLine="426"/>
        <w:jc w:val="both"/>
        <w:rPr>
          <w:sz w:val="28"/>
          <w:szCs w:val="28"/>
        </w:rPr>
      </w:pPr>
      <w:r w:rsidRPr="000D289E">
        <w:rPr>
          <w:sz w:val="28"/>
          <w:szCs w:val="28"/>
        </w:rPr>
        <w:t>Прирост тепловой нагрузки</w:t>
      </w:r>
      <w:r>
        <w:rPr>
          <w:sz w:val="28"/>
          <w:szCs w:val="28"/>
        </w:rPr>
        <w:t xml:space="preserve"> не планируется.</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7.2. Описание текущей ситуации, связанной с ранее принятыми в соотве</w:t>
      </w:r>
      <w:r w:rsidRPr="000D289E">
        <w:rPr>
          <w:b/>
          <w:sz w:val="28"/>
          <w:szCs w:val="28"/>
        </w:rPr>
        <w:t>т</w:t>
      </w:r>
      <w:r w:rsidRPr="000D289E">
        <w:rPr>
          <w:b/>
          <w:sz w:val="28"/>
          <w:szCs w:val="28"/>
        </w:rPr>
        <w:t xml:space="preserve">ствии с законодательством Российской Федерации об электроэнергетике </w:t>
      </w:r>
      <w:proofErr w:type="gramStart"/>
      <w:r w:rsidRPr="000D289E">
        <w:rPr>
          <w:b/>
          <w:sz w:val="28"/>
          <w:szCs w:val="28"/>
        </w:rPr>
        <w:t>решениями</w:t>
      </w:r>
      <w:proofErr w:type="gramEnd"/>
      <w:r w:rsidRPr="000D289E">
        <w:rPr>
          <w:b/>
          <w:sz w:val="28"/>
          <w:szCs w:val="28"/>
        </w:rPr>
        <w:t xml:space="preserve"> об отнесении генерирующих объектов </w:t>
      </w:r>
    </w:p>
    <w:p w:rsidR="00954880" w:rsidRPr="000D289E" w:rsidRDefault="00954880" w:rsidP="00954880">
      <w:pPr>
        <w:jc w:val="center"/>
        <w:rPr>
          <w:b/>
          <w:sz w:val="28"/>
          <w:szCs w:val="28"/>
        </w:rPr>
      </w:pPr>
      <w:r w:rsidRPr="000D289E">
        <w:rPr>
          <w:b/>
          <w:sz w:val="28"/>
          <w:szCs w:val="28"/>
        </w:rPr>
        <w:t>к генерирующим объектам, мощность которых поставляется в вынужде</w:t>
      </w:r>
      <w:r w:rsidRPr="000D289E">
        <w:rPr>
          <w:b/>
          <w:sz w:val="28"/>
          <w:szCs w:val="28"/>
        </w:rPr>
        <w:t>н</w:t>
      </w:r>
      <w:r w:rsidRPr="000D289E">
        <w:rPr>
          <w:b/>
          <w:sz w:val="28"/>
          <w:szCs w:val="28"/>
        </w:rPr>
        <w:t xml:space="preserve">ном режиме в целях обеспечения надежного </w:t>
      </w:r>
    </w:p>
    <w:p w:rsidR="00954880" w:rsidRPr="000D289E" w:rsidRDefault="00954880" w:rsidP="00954880">
      <w:pPr>
        <w:jc w:val="center"/>
        <w:rPr>
          <w:b/>
          <w:sz w:val="28"/>
          <w:szCs w:val="28"/>
        </w:rPr>
      </w:pPr>
      <w:r w:rsidRPr="000D289E">
        <w:rPr>
          <w:b/>
          <w:sz w:val="28"/>
          <w:szCs w:val="28"/>
        </w:rPr>
        <w:t>теплоснабжения потребителей</w:t>
      </w:r>
    </w:p>
    <w:p w:rsidR="00954880" w:rsidRDefault="00954880" w:rsidP="00954880">
      <w:pPr>
        <w:ind w:firstLine="709"/>
        <w:jc w:val="both"/>
        <w:rPr>
          <w:sz w:val="28"/>
          <w:szCs w:val="28"/>
        </w:rPr>
      </w:pPr>
      <w:r w:rsidRPr="000D289E">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по состоянию на 2022 г. отсутс</w:t>
      </w:r>
      <w:r w:rsidRPr="000D289E">
        <w:rPr>
          <w:sz w:val="28"/>
          <w:szCs w:val="28"/>
        </w:rPr>
        <w:t>т</w:t>
      </w:r>
      <w:r w:rsidRPr="000D289E">
        <w:rPr>
          <w:sz w:val="28"/>
          <w:szCs w:val="28"/>
        </w:rPr>
        <w:t>вуют генерирующие объекты, мощность которых поставляется в вынужденном режиме в целях обеспечения надежного теплоснабжения потребителей.</w:t>
      </w:r>
    </w:p>
    <w:p w:rsidR="00954880" w:rsidRPr="000D289E" w:rsidRDefault="00954880" w:rsidP="00954880">
      <w:pPr>
        <w:ind w:firstLine="709"/>
        <w:jc w:val="both"/>
        <w:rPr>
          <w:sz w:val="28"/>
          <w:szCs w:val="28"/>
        </w:rPr>
      </w:pPr>
    </w:p>
    <w:p w:rsidR="00954880" w:rsidRPr="000D289E" w:rsidRDefault="00954880" w:rsidP="00954880">
      <w:pPr>
        <w:ind w:right="-143"/>
        <w:jc w:val="center"/>
        <w:rPr>
          <w:b/>
          <w:sz w:val="28"/>
          <w:szCs w:val="28"/>
          <w:shd w:val="clear" w:color="auto" w:fill="FFFFFF"/>
        </w:rPr>
      </w:pPr>
      <w:r w:rsidRPr="000D289E">
        <w:rPr>
          <w:b/>
          <w:sz w:val="28"/>
          <w:szCs w:val="28"/>
        </w:rPr>
        <w:t xml:space="preserve">7.3. </w:t>
      </w:r>
      <w:proofErr w:type="gramStart"/>
      <w:r w:rsidRPr="000D289E">
        <w:rPr>
          <w:b/>
          <w:sz w:val="28"/>
          <w:szCs w:val="28"/>
          <w:shd w:val="clear" w:color="auto" w:fill="FFFFFF"/>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w:t>
      </w:r>
      <w:proofErr w:type="gramEnd"/>
      <w:r w:rsidRPr="000D289E">
        <w:rPr>
          <w:b/>
          <w:sz w:val="28"/>
          <w:szCs w:val="28"/>
          <w:shd w:val="clear" w:color="auto" w:fill="FFFFFF"/>
        </w:rPr>
        <w:t xml:space="preserve"> с методическими ук</w:t>
      </w:r>
      <w:r w:rsidRPr="000D289E">
        <w:rPr>
          <w:b/>
          <w:sz w:val="28"/>
          <w:szCs w:val="28"/>
          <w:shd w:val="clear" w:color="auto" w:fill="FFFFFF"/>
        </w:rPr>
        <w:t>а</w:t>
      </w:r>
      <w:r w:rsidRPr="000D289E">
        <w:rPr>
          <w:b/>
          <w:sz w:val="28"/>
          <w:szCs w:val="28"/>
          <w:shd w:val="clear" w:color="auto" w:fill="FFFFFF"/>
        </w:rPr>
        <w:t>заниями по разработке схем теплоснабжения</w:t>
      </w:r>
    </w:p>
    <w:p w:rsidR="00954880" w:rsidRDefault="00954880" w:rsidP="00954880">
      <w:pPr>
        <w:ind w:right="-20" w:firstLine="709"/>
        <w:jc w:val="both"/>
        <w:rPr>
          <w:sz w:val="28"/>
          <w:szCs w:val="28"/>
        </w:rPr>
      </w:pPr>
      <w:r w:rsidRPr="000D289E">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в рассматриваемом периоде отсутствуют генерирующие объекты, вывод которых из эксплуатации может пр</w:t>
      </w:r>
      <w:r w:rsidRPr="000D289E">
        <w:rPr>
          <w:sz w:val="28"/>
          <w:szCs w:val="28"/>
        </w:rPr>
        <w:t>и</w:t>
      </w:r>
      <w:r w:rsidRPr="000D289E">
        <w:rPr>
          <w:sz w:val="28"/>
          <w:szCs w:val="28"/>
        </w:rPr>
        <w:t>вести к нарушению надежности теплоснабжения (при отнесении такого генер</w:t>
      </w:r>
      <w:r w:rsidRPr="000D289E">
        <w:rPr>
          <w:sz w:val="28"/>
          <w:szCs w:val="28"/>
        </w:rPr>
        <w:t>и</w:t>
      </w:r>
      <w:r w:rsidRPr="000D289E">
        <w:rPr>
          <w:sz w:val="28"/>
          <w:szCs w:val="28"/>
        </w:rPr>
        <w:t>рующего объекта к объектам, электрическая мощность которых поставляется в вынужденном режиме в целях обеспечения надежного теплоснабжения потр</w:t>
      </w:r>
      <w:r w:rsidRPr="000D289E">
        <w:rPr>
          <w:sz w:val="28"/>
          <w:szCs w:val="28"/>
        </w:rPr>
        <w:t>е</w:t>
      </w:r>
      <w:r w:rsidRPr="000D289E">
        <w:rPr>
          <w:sz w:val="28"/>
          <w:szCs w:val="28"/>
        </w:rPr>
        <w:t>бителей).</w:t>
      </w:r>
    </w:p>
    <w:p w:rsidR="00954880" w:rsidRPr="000D289E" w:rsidRDefault="00954880" w:rsidP="00954880">
      <w:pPr>
        <w:ind w:right="-20" w:firstLine="709"/>
        <w:jc w:val="both"/>
        <w:rPr>
          <w:sz w:val="28"/>
          <w:szCs w:val="28"/>
        </w:rPr>
      </w:pPr>
    </w:p>
    <w:p w:rsidR="00954880" w:rsidRPr="000D289E" w:rsidRDefault="00954880" w:rsidP="00954880">
      <w:pPr>
        <w:jc w:val="center"/>
        <w:rPr>
          <w:b/>
          <w:sz w:val="28"/>
          <w:szCs w:val="28"/>
          <w:shd w:val="clear" w:color="auto" w:fill="FFFFFF"/>
        </w:rPr>
      </w:pPr>
      <w:r w:rsidRPr="000D289E">
        <w:rPr>
          <w:b/>
          <w:sz w:val="28"/>
          <w:szCs w:val="28"/>
        </w:rPr>
        <w:t xml:space="preserve">7.4. </w:t>
      </w:r>
      <w:r w:rsidRPr="000D289E">
        <w:rPr>
          <w:b/>
          <w:sz w:val="28"/>
          <w:szCs w:val="28"/>
          <w:shd w:val="clear" w:color="auto" w:fill="FFFFFF"/>
        </w:rPr>
        <w:t>Обоснование предлагаемых для строительства источников тепловой энергии, функционирующих в режиме комбинированной выработки эле</w:t>
      </w:r>
      <w:r w:rsidRPr="000D289E">
        <w:rPr>
          <w:b/>
          <w:sz w:val="28"/>
          <w:szCs w:val="28"/>
          <w:shd w:val="clear" w:color="auto" w:fill="FFFFFF"/>
        </w:rPr>
        <w:t>к</w:t>
      </w:r>
      <w:r w:rsidRPr="000D289E">
        <w:rPr>
          <w:b/>
          <w:sz w:val="28"/>
          <w:szCs w:val="28"/>
          <w:shd w:val="clear" w:color="auto" w:fill="FFFFFF"/>
        </w:rPr>
        <w:t>трической и тепловой энергии, для обеспечения перспективных тепловых нагрузок, выполненное в порядке, установленном методическими указ</w:t>
      </w:r>
      <w:r w:rsidRPr="000D289E">
        <w:rPr>
          <w:b/>
          <w:sz w:val="28"/>
          <w:szCs w:val="28"/>
          <w:shd w:val="clear" w:color="auto" w:fill="FFFFFF"/>
        </w:rPr>
        <w:t>а</w:t>
      </w:r>
      <w:r w:rsidRPr="000D289E">
        <w:rPr>
          <w:b/>
          <w:sz w:val="28"/>
          <w:szCs w:val="28"/>
          <w:shd w:val="clear" w:color="auto" w:fill="FFFFFF"/>
        </w:rPr>
        <w:t>ниями по разработке схем теплоснабжения</w:t>
      </w:r>
    </w:p>
    <w:p w:rsidR="00954880" w:rsidRDefault="00954880" w:rsidP="00954880">
      <w:pPr>
        <w:ind w:firstLine="709"/>
        <w:jc w:val="both"/>
        <w:rPr>
          <w:sz w:val="28"/>
          <w:szCs w:val="28"/>
        </w:rPr>
      </w:pPr>
      <w:r w:rsidRPr="000D289E">
        <w:rPr>
          <w:sz w:val="28"/>
          <w:szCs w:val="28"/>
        </w:rPr>
        <w:t>Настоящей схемой строительство источников тепловой энергии, фун</w:t>
      </w:r>
      <w:r w:rsidRPr="000D289E">
        <w:rPr>
          <w:sz w:val="28"/>
          <w:szCs w:val="28"/>
        </w:rPr>
        <w:t>к</w:t>
      </w:r>
      <w:r w:rsidRPr="000D289E">
        <w:rPr>
          <w:sz w:val="28"/>
          <w:szCs w:val="28"/>
        </w:rPr>
        <w:t>ционирующих в режиме комбинированной выработки электрической и тепловой энергии, для обеспечения перспективных тепловых нагрузок, не пред</w:t>
      </w:r>
      <w:r w:rsidRPr="000D289E">
        <w:rPr>
          <w:sz w:val="28"/>
          <w:szCs w:val="28"/>
        </w:rPr>
        <w:t>у</w:t>
      </w:r>
      <w:r w:rsidRPr="000D289E">
        <w:rPr>
          <w:sz w:val="28"/>
          <w:szCs w:val="28"/>
        </w:rPr>
        <w:t>сматривается.</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shd w:val="clear" w:color="auto" w:fill="FFFFFF"/>
        </w:rPr>
      </w:pPr>
      <w:r w:rsidRPr="000D289E">
        <w:rPr>
          <w:b/>
          <w:sz w:val="28"/>
          <w:szCs w:val="28"/>
        </w:rPr>
        <w:t xml:space="preserve">7.5. </w:t>
      </w:r>
      <w:r w:rsidRPr="000D289E">
        <w:rPr>
          <w:b/>
          <w:sz w:val="28"/>
          <w:szCs w:val="28"/>
          <w:shd w:val="clear" w:color="auto" w:fill="FFFFFF"/>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p>
    <w:p w:rsidR="00954880" w:rsidRDefault="00954880" w:rsidP="00954880">
      <w:pPr>
        <w:ind w:firstLine="709"/>
        <w:jc w:val="both"/>
        <w:rPr>
          <w:sz w:val="28"/>
          <w:szCs w:val="28"/>
        </w:rPr>
      </w:pPr>
      <w:r w:rsidRPr="000D289E">
        <w:rPr>
          <w:sz w:val="28"/>
          <w:szCs w:val="28"/>
        </w:rPr>
        <w:lastRenderedPageBreak/>
        <w:t xml:space="preserve">В </w:t>
      </w:r>
      <w:r>
        <w:rPr>
          <w:sz w:val="28"/>
          <w:szCs w:val="28"/>
        </w:rPr>
        <w:t xml:space="preserve">сельском поселении Ново-Полтавское </w:t>
      </w:r>
      <w:r w:rsidRPr="000D289E">
        <w:rPr>
          <w:sz w:val="28"/>
          <w:szCs w:val="28"/>
        </w:rPr>
        <w:t>не планируется строительство ТЭЦ.</w:t>
      </w:r>
    </w:p>
    <w:p w:rsidR="00954880" w:rsidRPr="000D289E" w:rsidRDefault="00954880" w:rsidP="00954880">
      <w:pPr>
        <w:ind w:firstLine="709"/>
        <w:jc w:val="both"/>
        <w:rPr>
          <w:b/>
          <w:sz w:val="28"/>
          <w:szCs w:val="28"/>
          <w:shd w:val="clear" w:color="auto" w:fill="FFFFFF"/>
        </w:rPr>
      </w:pPr>
    </w:p>
    <w:p w:rsidR="00954880" w:rsidRPr="000D289E" w:rsidRDefault="00954880" w:rsidP="00954880">
      <w:pPr>
        <w:jc w:val="center"/>
        <w:rPr>
          <w:b/>
          <w:sz w:val="28"/>
          <w:szCs w:val="28"/>
        </w:rPr>
      </w:pPr>
      <w:r w:rsidRPr="000D289E">
        <w:rPr>
          <w:b/>
          <w:sz w:val="28"/>
          <w:szCs w:val="28"/>
        </w:rPr>
        <w:t xml:space="preserve">7.6. </w:t>
      </w:r>
      <w:proofErr w:type="gramStart"/>
      <w:r w:rsidRPr="000D289E">
        <w:rPr>
          <w:b/>
          <w:sz w:val="28"/>
          <w:szCs w:val="28"/>
          <w:shd w:val="clear" w:color="auto" w:fill="FFFFFF"/>
        </w:rPr>
        <w:t>Обоснование предложений по переоборудованию котельных в исто</w:t>
      </w:r>
      <w:r w:rsidRPr="000D289E">
        <w:rPr>
          <w:b/>
          <w:sz w:val="28"/>
          <w:szCs w:val="28"/>
          <w:shd w:val="clear" w:color="auto" w:fill="FFFFFF"/>
        </w:rPr>
        <w:t>ч</w:t>
      </w:r>
      <w:r w:rsidRPr="000D289E">
        <w:rPr>
          <w:b/>
          <w:sz w:val="28"/>
          <w:szCs w:val="28"/>
          <w:shd w:val="clear" w:color="auto" w:fill="FFFFFF"/>
        </w:rPr>
        <w:t>ники тепловой энергии, функционирующие в режиме комбинированной выработки электрической и тепловой энергии, с выработкой электроэне</w:t>
      </w:r>
      <w:r w:rsidRPr="000D289E">
        <w:rPr>
          <w:b/>
          <w:sz w:val="28"/>
          <w:szCs w:val="28"/>
          <w:shd w:val="clear" w:color="auto" w:fill="FFFFFF"/>
        </w:rPr>
        <w:t>р</w:t>
      </w:r>
      <w:r w:rsidRPr="000D289E">
        <w:rPr>
          <w:b/>
          <w:sz w:val="28"/>
          <w:szCs w:val="28"/>
          <w:shd w:val="clear" w:color="auto" w:fill="FFFFFF"/>
        </w:rPr>
        <w:t>гии на собственные нужды теплоснабжающей организации в отношении источника тепловой энергии, на базе существующих и перспективных те</w:t>
      </w:r>
      <w:r w:rsidRPr="000D289E">
        <w:rPr>
          <w:b/>
          <w:sz w:val="28"/>
          <w:szCs w:val="28"/>
          <w:shd w:val="clear" w:color="auto" w:fill="FFFFFF"/>
        </w:rPr>
        <w:t>п</w:t>
      </w:r>
      <w:r w:rsidRPr="000D289E">
        <w:rPr>
          <w:b/>
          <w:sz w:val="28"/>
          <w:szCs w:val="28"/>
          <w:shd w:val="clear" w:color="auto" w:fill="FFFFFF"/>
        </w:rPr>
        <w:t>ловых нагрузок</w:t>
      </w:r>
      <w:proofErr w:type="gramEnd"/>
    </w:p>
    <w:p w:rsidR="00954880" w:rsidRDefault="00954880" w:rsidP="00954880">
      <w:pPr>
        <w:ind w:firstLine="709"/>
        <w:jc w:val="both"/>
        <w:rPr>
          <w:sz w:val="28"/>
          <w:szCs w:val="28"/>
        </w:rPr>
      </w:pPr>
      <w:r w:rsidRPr="000D289E">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котельные</w:t>
      </w:r>
      <w:r w:rsidRPr="000D289E">
        <w:rPr>
          <w:sz w:val="28"/>
          <w:szCs w:val="28"/>
        </w:rPr>
        <w:t>, функциони</w:t>
      </w:r>
      <w:r>
        <w:rPr>
          <w:sz w:val="28"/>
          <w:szCs w:val="28"/>
        </w:rPr>
        <w:t xml:space="preserve">рующие в режиме комбинированной </w:t>
      </w:r>
      <w:r w:rsidRPr="000D289E">
        <w:rPr>
          <w:sz w:val="28"/>
          <w:szCs w:val="28"/>
        </w:rPr>
        <w:t>выработки электрической и тепловой энергии, отсу</w:t>
      </w:r>
      <w:r w:rsidRPr="000D289E">
        <w:rPr>
          <w:sz w:val="28"/>
          <w:szCs w:val="28"/>
        </w:rPr>
        <w:t>т</w:t>
      </w:r>
      <w:r w:rsidRPr="000D289E">
        <w:rPr>
          <w:sz w:val="28"/>
          <w:szCs w:val="28"/>
        </w:rPr>
        <w:t>ствуют.</w:t>
      </w:r>
    </w:p>
    <w:p w:rsidR="00954880" w:rsidRPr="000D289E" w:rsidRDefault="00954880" w:rsidP="00954880">
      <w:pPr>
        <w:ind w:firstLine="709"/>
        <w:jc w:val="both"/>
        <w:rPr>
          <w:b/>
          <w:sz w:val="28"/>
          <w:szCs w:val="28"/>
        </w:rPr>
      </w:pPr>
    </w:p>
    <w:p w:rsidR="00954880" w:rsidRPr="000D289E" w:rsidRDefault="00954880" w:rsidP="00954880">
      <w:pPr>
        <w:jc w:val="center"/>
        <w:rPr>
          <w:b/>
          <w:sz w:val="28"/>
          <w:szCs w:val="28"/>
          <w:shd w:val="clear" w:color="auto" w:fill="FFFFFF"/>
        </w:rPr>
      </w:pPr>
      <w:r w:rsidRPr="000D289E">
        <w:rPr>
          <w:b/>
          <w:sz w:val="28"/>
          <w:szCs w:val="28"/>
        </w:rPr>
        <w:t xml:space="preserve">7.7. </w:t>
      </w:r>
      <w:r w:rsidRPr="000D289E">
        <w:rPr>
          <w:b/>
          <w:sz w:val="28"/>
          <w:szCs w:val="28"/>
          <w:shd w:val="clear" w:color="auto" w:fill="FFFFFF"/>
        </w:rPr>
        <w:t xml:space="preserve">Обоснование предлагаемых для реконструкции и (или) модернизации котельных с увеличением зоны их действия путем включения в нее зон </w:t>
      </w:r>
      <w:proofErr w:type="gramStart"/>
      <w:r w:rsidRPr="000D289E">
        <w:rPr>
          <w:b/>
          <w:sz w:val="28"/>
          <w:szCs w:val="28"/>
          <w:shd w:val="clear" w:color="auto" w:fill="FFFFFF"/>
        </w:rPr>
        <w:t>действия</w:t>
      </w:r>
      <w:proofErr w:type="gramEnd"/>
      <w:r w:rsidRPr="000D289E">
        <w:rPr>
          <w:b/>
          <w:sz w:val="28"/>
          <w:szCs w:val="28"/>
          <w:shd w:val="clear" w:color="auto" w:fill="FFFFFF"/>
        </w:rPr>
        <w:t xml:space="preserve"> существующих источников тепловой энергии</w:t>
      </w:r>
    </w:p>
    <w:p w:rsidR="00954880" w:rsidRDefault="00954880" w:rsidP="00954880">
      <w:pPr>
        <w:ind w:firstLine="708"/>
        <w:jc w:val="both"/>
        <w:rPr>
          <w:color w:val="000000"/>
          <w:sz w:val="28"/>
          <w:szCs w:val="28"/>
        </w:rPr>
      </w:pPr>
      <w:r w:rsidRPr="000D289E">
        <w:rPr>
          <w:color w:val="000000"/>
          <w:sz w:val="28"/>
          <w:szCs w:val="28"/>
        </w:rPr>
        <w:t xml:space="preserve">В увеличение зоны действия котельных нет необходимости, в связи с тем, что на расчетный срок не планируется присоединение новых абонентов. </w:t>
      </w:r>
    </w:p>
    <w:p w:rsidR="00954880" w:rsidRPr="000D289E" w:rsidRDefault="00954880" w:rsidP="00954880">
      <w:pPr>
        <w:ind w:firstLine="708"/>
        <w:jc w:val="both"/>
        <w:rPr>
          <w:color w:val="000000"/>
          <w:sz w:val="28"/>
          <w:szCs w:val="28"/>
        </w:rPr>
      </w:pPr>
    </w:p>
    <w:p w:rsidR="00954880" w:rsidRPr="000D289E" w:rsidRDefault="00954880" w:rsidP="00954880">
      <w:pPr>
        <w:jc w:val="center"/>
        <w:rPr>
          <w:b/>
          <w:sz w:val="28"/>
          <w:szCs w:val="28"/>
          <w:shd w:val="clear" w:color="auto" w:fill="FFFFFF"/>
        </w:rPr>
      </w:pPr>
      <w:r w:rsidRPr="000D289E">
        <w:rPr>
          <w:b/>
          <w:sz w:val="28"/>
          <w:szCs w:val="28"/>
          <w:shd w:val="clear" w:color="auto" w:fill="FFFFFF"/>
        </w:rPr>
        <w:t>7.8. Обоснование предлагаемых для перевода в пиковый режим работы котельных по отношению к источникам тепловой энергии, функциониру</w:t>
      </w:r>
      <w:r w:rsidRPr="000D289E">
        <w:rPr>
          <w:b/>
          <w:sz w:val="28"/>
          <w:szCs w:val="28"/>
          <w:shd w:val="clear" w:color="auto" w:fill="FFFFFF"/>
        </w:rPr>
        <w:t>ю</w:t>
      </w:r>
      <w:r w:rsidRPr="000D289E">
        <w:rPr>
          <w:b/>
          <w:sz w:val="28"/>
          <w:szCs w:val="28"/>
          <w:shd w:val="clear" w:color="auto" w:fill="FFFFFF"/>
        </w:rPr>
        <w:t>щим в режиме комбинированной выработки   электрической и тепловой энергии</w:t>
      </w:r>
    </w:p>
    <w:p w:rsidR="00954880" w:rsidRDefault="00954880" w:rsidP="00954880">
      <w:pPr>
        <w:ind w:firstLine="709"/>
        <w:rPr>
          <w:color w:val="000000"/>
          <w:sz w:val="28"/>
          <w:szCs w:val="28"/>
        </w:rPr>
      </w:pPr>
      <w:r w:rsidRPr="000D289E">
        <w:rPr>
          <w:color w:val="000000"/>
          <w:sz w:val="28"/>
          <w:szCs w:val="28"/>
        </w:rPr>
        <w:t>Не планируется перевод в пиковый режим работы котельной.</w:t>
      </w:r>
    </w:p>
    <w:p w:rsidR="00954880" w:rsidRPr="000D289E" w:rsidRDefault="00954880" w:rsidP="00954880">
      <w:pPr>
        <w:ind w:firstLine="709"/>
        <w:rPr>
          <w:color w:val="000000"/>
          <w:sz w:val="28"/>
          <w:szCs w:val="28"/>
        </w:rPr>
      </w:pPr>
    </w:p>
    <w:p w:rsidR="00954880" w:rsidRPr="000D289E" w:rsidRDefault="00954880" w:rsidP="00954880">
      <w:pPr>
        <w:jc w:val="center"/>
        <w:rPr>
          <w:b/>
          <w:sz w:val="28"/>
          <w:szCs w:val="28"/>
          <w:shd w:val="clear" w:color="auto" w:fill="FFFFFF"/>
        </w:rPr>
      </w:pPr>
      <w:r w:rsidRPr="000D289E">
        <w:rPr>
          <w:b/>
          <w:sz w:val="28"/>
          <w:szCs w:val="28"/>
          <w:shd w:val="clear" w:color="auto" w:fill="FFFFFF"/>
        </w:rPr>
        <w:t>7.9. Обоснование предложений по расширению зон действия действующих источников тепловой энергии, функционирующих в режиме комбинир</w:t>
      </w:r>
      <w:r w:rsidRPr="000D289E">
        <w:rPr>
          <w:b/>
          <w:sz w:val="28"/>
          <w:szCs w:val="28"/>
          <w:shd w:val="clear" w:color="auto" w:fill="FFFFFF"/>
        </w:rPr>
        <w:t>о</w:t>
      </w:r>
      <w:r w:rsidRPr="000D289E">
        <w:rPr>
          <w:b/>
          <w:sz w:val="28"/>
          <w:szCs w:val="28"/>
          <w:shd w:val="clear" w:color="auto" w:fill="FFFFFF"/>
        </w:rPr>
        <w:t>ванной выработки электрической и тепловой энергии</w:t>
      </w:r>
    </w:p>
    <w:p w:rsidR="00954880" w:rsidRDefault="00954880" w:rsidP="00954880">
      <w:pPr>
        <w:ind w:firstLine="709"/>
        <w:jc w:val="both"/>
        <w:rPr>
          <w:sz w:val="28"/>
          <w:szCs w:val="28"/>
          <w:shd w:val="clear" w:color="auto" w:fill="FFFFFF"/>
        </w:rPr>
      </w:pPr>
      <w:r w:rsidRPr="000D289E">
        <w:rPr>
          <w:sz w:val="28"/>
          <w:szCs w:val="28"/>
          <w:shd w:val="clear" w:color="auto" w:fill="FFFFFF"/>
        </w:rPr>
        <w:t>Комбинированные источники выработки электрической и тепловой эне</w:t>
      </w:r>
      <w:r w:rsidRPr="000D289E">
        <w:rPr>
          <w:sz w:val="28"/>
          <w:szCs w:val="28"/>
          <w:shd w:val="clear" w:color="auto" w:fill="FFFFFF"/>
        </w:rPr>
        <w:t>р</w:t>
      </w:r>
      <w:r w:rsidRPr="000D289E">
        <w:rPr>
          <w:sz w:val="28"/>
          <w:szCs w:val="28"/>
          <w:shd w:val="clear" w:color="auto" w:fill="FFFFFF"/>
        </w:rPr>
        <w:t>гии отсутствуют.</w:t>
      </w:r>
    </w:p>
    <w:p w:rsidR="00954880" w:rsidRPr="000D289E" w:rsidRDefault="00954880" w:rsidP="00954880">
      <w:pPr>
        <w:ind w:firstLine="709"/>
        <w:jc w:val="both"/>
        <w:rPr>
          <w:sz w:val="28"/>
          <w:szCs w:val="28"/>
          <w:shd w:val="clear" w:color="auto" w:fill="FFFFFF"/>
        </w:rPr>
      </w:pPr>
    </w:p>
    <w:p w:rsidR="00954880" w:rsidRPr="00F00169" w:rsidRDefault="00954880" w:rsidP="00954880">
      <w:pPr>
        <w:pStyle w:val="s1"/>
        <w:shd w:val="clear" w:color="auto" w:fill="FFFFFF"/>
        <w:spacing w:before="0" w:beforeAutospacing="0" w:after="0" w:afterAutospacing="0" w:line="276" w:lineRule="auto"/>
        <w:jc w:val="center"/>
        <w:rPr>
          <w:b/>
          <w:sz w:val="28"/>
          <w:szCs w:val="28"/>
        </w:rPr>
      </w:pPr>
      <w:r w:rsidRPr="00F00169">
        <w:rPr>
          <w:b/>
          <w:sz w:val="28"/>
          <w:szCs w:val="28"/>
        </w:rPr>
        <w:lastRenderedPageBreak/>
        <w:t>7.10. Обоснование предлагаемых для вывода в резерв и (или) вывода из эксплуатации котельных при передаче тепловых нагрузок на другие и</w:t>
      </w:r>
      <w:r w:rsidRPr="00F00169">
        <w:rPr>
          <w:b/>
          <w:sz w:val="28"/>
          <w:szCs w:val="28"/>
        </w:rPr>
        <w:t>с</w:t>
      </w:r>
      <w:r w:rsidRPr="00F00169">
        <w:rPr>
          <w:b/>
          <w:sz w:val="28"/>
          <w:szCs w:val="28"/>
        </w:rPr>
        <w:t>точники тепловой энергии</w:t>
      </w:r>
    </w:p>
    <w:p w:rsidR="00954880" w:rsidRDefault="00954880" w:rsidP="00954880">
      <w:pPr>
        <w:ind w:firstLine="708"/>
        <w:jc w:val="both"/>
        <w:rPr>
          <w:sz w:val="28"/>
          <w:szCs w:val="28"/>
        </w:rPr>
      </w:pPr>
      <w:r w:rsidRPr="00F00169">
        <w:rPr>
          <w:sz w:val="28"/>
          <w:szCs w:val="28"/>
        </w:rPr>
        <w:t>Вывод в резерв и вывод из эксплуатации котельн</w:t>
      </w:r>
      <w:r>
        <w:rPr>
          <w:sz w:val="28"/>
          <w:szCs w:val="28"/>
        </w:rPr>
        <w:t>ой</w:t>
      </w:r>
      <w:r w:rsidRPr="00F00169">
        <w:rPr>
          <w:sz w:val="28"/>
          <w:szCs w:val="28"/>
        </w:rPr>
        <w:t xml:space="preserve"> не планируется.</w:t>
      </w:r>
    </w:p>
    <w:p w:rsidR="00954880" w:rsidRPr="00F00169" w:rsidRDefault="00954880" w:rsidP="00954880">
      <w:pPr>
        <w:ind w:firstLine="708"/>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665831">
        <w:rPr>
          <w:b/>
          <w:sz w:val="28"/>
          <w:szCs w:val="28"/>
        </w:rPr>
        <w:t>7.11. Обоснование 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p>
    <w:p w:rsidR="00954880" w:rsidRPr="000D289E" w:rsidRDefault="00954880" w:rsidP="00954880">
      <w:pPr>
        <w:ind w:firstLine="709"/>
        <w:jc w:val="both"/>
        <w:rPr>
          <w:sz w:val="28"/>
          <w:szCs w:val="28"/>
        </w:rPr>
      </w:pPr>
      <w:r w:rsidRPr="000D289E">
        <w:rPr>
          <w:sz w:val="28"/>
          <w:szCs w:val="28"/>
        </w:rPr>
        <w:t>Предложения по организации индивидуального теплоснабжения рек</w:t>
      </w:r>
      <w:r w:rsidRPr="000D289E">
        <w:rPr>
          <w:sz w:val="28"/>
          <w:szCs w:val="28"/>
        </w:rPr>
        <w:t>о</w:t>
      </w:r>
      <w:r w:rsidRPr="000D289E">
        <w:rPr>
          <w:sz w:val="28"/>
          <w:szCs w:val="28"/>
        </w:rPr>
        <w:t>мендуется разрабатывать в зонах застройки малоэтажными жилыми зданиями и плотностью тепловой нагрузки меньше 0,01 Гкал/</w:t>
      </w:r>
      <w:proofErr w:type="gramStart"/>
      <w:r w:rsidRPr="000D289E">
        <w:rPr>
          <w:sz w:val="28"/>
          <w:szCs w:val="28"/>
        </w:rPr>
        <w:t>га</w:t>
      </w:r>
      <w:proofErr w:type="gramEnd"/>
      <w:r w:rsidRPr="000D289E">
        <w:rPr>
          <w:sz w:val="28"/>
          <w:szCs w:val="28"/>
        </w:rPr>
        <w:t xml:space="preserve">. </w:t>
      </w:r>
    </w:p>
    <w:p w:rsidR="00954880" w:rsidRDefault="00954880" w:rsidP="00954880">
      <w:pPr>
        <w:ind w:firstLine="709"/>
        <w:jc w:val="both"/>
        <w:rPr>
          <w:sz w:val="28"/>
          <w:szCs w:val="28"/>
        </w:rPr>
      </w:pPr>
      <w:r w:rsidRPr="000D289E">
        <w:rPr>
          <w:sz w:val="28"/>
          <w:szCs w:val="28"/>
        </w:rPr>
        <w:t>При разработке проектов планировки и проектов застройки для мал</w:t>
      </w:r>
      <w:r w:rsidRPr="000D289E">
        <w:rPr>
          <w:sz w:val="28"/>
          <w:szCs w:val="28"/>
        </w:rPr>
        <w:t>о</w:t>
      </w:r>
      <w:r w:rsidRPr="000D289E">
        <w:rPr>
          <w:sz w:val="28"/>
          <w:szCs w:val="28"/>
        </w:rPr>
        <w:t>этажной жилой застройки и застройки индивидуальными жилыми домами, н</w:t>
      </w:r>
      <w:r w:rsidRPr="000D289E">
        <w:rPr>
          <w:sz w:val="28"/>
          <w:szCs w:val="28"/>
        </w:rPr>
        <w:t>е</w:t>
      </w:r>
      <w:r w:rsidRPr="000D289E">
        <w:rPr>
          <w:sz w:val="28"/>
          <w:szCs w:val="28"/>
        </w:rPr>
        <w:t>обходимо предусматривать теплоснабжение от автономных источников тепл</w:t>
      </w:r>
      <w:r w:rsidRPr="000D289E">
        <w:rPr>
          <w:sz w:val="28"/>
          <w:szCs w:val="28"/>
        </w:rPr>
        <w:t>о</w:t>
      </w:r>
      <w:r w:rsidRPr="000D289E">
        <w:rPr>
          <w:sz w:val="28"/>
          <w:szCs w:val="28"/>
        </w:rPr>
        <w:t>вой энергии. Централизованное теплоснабжение малоэтажной застройки и и</w:t>
      </w:r>
      <w:r w:rsidRPr="000D289E">
        <w:rPr>
          <w:sz w:val="28"/>
          <w:szCs w:val="28"/>
        </w:rPr>
        <w:t>н</w:t>
      </w:r>
      <w:r w:rsidRPr="000D289E">
        <w:rPr>
          <w:sz w:val="28"/>
          <w:szCs w:val="28"/>
        </w:rPr>
        <w:t>дивидуальной застройки нецелесообразно по причине малых нагрузок и малой плотности застройки, ввиду чего требуется строительство тепловых сетей м</w:t>
      </w:r>
      <w:r w:rsidRPr="000D289E">
        <w:rPr>
          <w:sz w:val="28"/>
          <w:szCs w:val="28"/>
        </w:rPr>
        <w:t>а</w:t>
      </w:r>
      <w:r w:rsidRPr="000D289E">
        <w:rPr>
          <w:sz w:val="28"/>
          <w:szCs w:val="28"/>
        </w:rPr>
        <w:t>лых диаметров, но большой протяженности.</w:t>
      </w:r>
    </w:p>
    <w:p w:rsidR="00954880" w:rsidRPr="000D289E" w:rsidRDefault="00954880" w:rsidP="00954880">
      <w:pPr>
        <w:ind w:firstLine="709"/>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 xml:space="preserve">7.12. Обоснование перспективных балансов производства и </w:t>
      </w: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потребления тепловой мощности источников тепловой энергии и теплон</w:t>
      </w:r>
      <w:r w:rsidRPr="000D289E">
        <w:rPr>
          <w:b/>
          <w:sz w:val="28"/>
          <w:szCs w:val="28"/>
        </w:rPr>
        <w:t>о</w:t>
      </w:r>
      <w:r w:rsidRPr="000D289E">
        <w:rPr>
          <w:b/>
          <w:sz w:val="28"/>
          <w:szCs w:val="28"/>
        </w:rPr>
        <w:t xml:space="preserve">сителя и присоединенной тепловой нагрузки в каждой </w:t>
      </w: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из систем теплоснабжения поселения, городского округа, города федерал</w:t>
      </w:r>
      <w:r w:rsidRPr="000D289E">
        <w:rPr>
          <w:b/>
          <w:sz w:val="28"/>
          <w:szCs w:val="28"/>
        </w:rPr>
        <w:t>ь</w:t>
      </w:r>
      <w:r w:rsidRPr="000D289E">
        <w:rPr>
          <w:b/>
          <w:sz w:val="28"/>
          <w:szCs w:val="28"/>
        </w:rPr>
        <w:t>ного значения</w:t>
      </w:r>
    </w:p>
    <w:p w:rsidR="00954880" w:rsidRPr="000D289E" w:rsidRDefault="00954880" w:rsidP="00954880">
      <w:pPr>
        <w:ind w:firstLine="709"/>
        <w:jc w:val="both"/>
        <w:rPr>
          <w:sz w:val="28"/>
          <w:szCs w:val="28"/>
        </w:rPr>
      </w:pPr>
      <w:r w:rsidRPr="000D289E">
        <w:rPr>
          <w:sz w:val="28"/>
          <w:szCs w:val="28"/>
        </w:rPr>
        <w:t>При выполнении расчетов по определению перспективных балансов те</w:t>
      </w:r>
      <w:r w:rsidRPr="000D289E">
        <w:rPr>
          <w:sz w:val="28"/>
          <w:szCs w:val="28"/>
        </w:rPr>
        <w:t>п</w:t>
      </w:r>
      <w:r w:rsidRPr="000D289E">
        <w:rPr>
          <w:sz w:val="28"/>
          <w:szCs w:val="28"/>
        </w:rPr>
        <w:t>ловой мощности источников тепловой энергии, теплоносителя и присоедине</w:t>
      </w:r>
      <w:r w:rsidRPr="000D289E">
        <w:rPr>
          <w:sz w:val="28"/>
          <w:szCs w:val="28"/>
        </w:rPr>
        <w:t>н</w:t>
      </w:r>
      <w:r w:rsidRPr="000D289E">
        <w:rPr>
          <w:sz w:val="28"/>
          <w:szCs w:val="28"/>
        </w:rPr>
        <w:t xml:space="preserve">ной тепловой нагрузки, в качестве базовых принимались расчетные тепловые нагрузки потребителей. </w:t>
      </w:r>
    </w:p>
    <w:p w:rsidR="00954880" w:rsidRPr="000D289E" w:rsidRDefault="00954880" w:rsidP="00954880">
      <w:pPr>
        <w:ind w:firstLine="709"/>
        <w:jc w:val="both"/>
        <w:rPr>
          <w:sz w:val="28"/>
          <w:szCs w:val="28"/>
        </w:rPr>
      </w:pPr>
      <w:r w:rsidRPr="000D289E">
        <w:rPr>
          <w:sz w:val="28"/>
          <w:szCs w:val="28"/>
        </w:rPr>
        <w:t xml:space="preserve">При составлении перспективного баланса тепловой мощности и тепловой нагрузки в каждой системе теплоснабжения по годам с 2022 г. по 2039 г. </w:t>
      </w:r>
      <w:r w:rsidRPr="000D289E">
        <w:rPr>
          <w:sz w:val="28"/>
          <w:szCs w:val="28"/>
        </w:rPr>
        <w:lastRenderedPageBreak/>
        <w:t>вкл</w:t>
      </w:r>
      <w:r w:rsidRPr="000D289E">
        <w:rPr>
          <w:sz w:val="28"/>
          <w:szCs w:val="28"/>
        </w:rPr>
        <w:t>ю</w:t>
      </w:r>
      <w:r w:rsidRPr="000D289E">
        <w:rPr>
          <w:sz w:val="28"/>
          <w:szCs w:val="28"/>
        </w:rPr>
        <w:t xml:space="preserve">чительно, определялся избыток или дефицит тепловой мощности в каждой из указанных систем теплоснабжения. Далее определялись решения по каждому источнику теплоснабжения в зависимости от того дефицитен или избыточен тепловой баланс в каждой из систем теплоснабжения. </w:t>
      </w:r>
    </w:p>
    <w:p w:rsidR="00954880" w:rsidRDefault="00954880" w:rsidP="00954880">
      <w:pPr>
        <w:ind w:firstLine="709"/>
        <w:jc w:val="both"/>
        <w:rPr>
          <w:sz w:val="28"/>
          <w:szCs w:val="28"/>
        </w:rPr>
      </w:pPr>
      <w:r w:rsidRPr="000D289E">
        <w:rPr>
          <w:sz w:val="28"/>
          <w:szCs w:val="28"/>
        </w:rPr>
        <w:t>По каждому источнику теплоснабжения принимается индивидуальное решение по перспективе его использования в системе теплоснабжения. Пе</w:t>
      </w:r>
      <w:r w:rsidRPr="000D289E">
        <w:rPr>
          <w:sz w:val="28"/>
          <w:szCs w:val="28"/>
        </w:rPr>
        <w:t>р</w:t>
      </w:r>
      <w:r w:rsidRPr="000D289E">
        <w:rPr>
          <w:sz w:val="28"/>
          <w:szCs w:val="28"/>
        </w:rPr>
        <w:t>спективные балансы тепловой мощности источников тепловой энергии, тепл</w:t>
      </w:r>
      <w:r w:rsidRPr="000D289E">
        <w:rPr>
          <w:sz w:val="28"/>
          <w:szCs w:val="28"/>
        </w:rPr>
        <w:t>о</w:t>
      </w:r>
      <w:r w:rsidRPr="000D289E">
        <w:rPr>
          <w:sz w:val="28"/>
          <w:szCs w:val="28"/>
        </w:rPr>
        <w:t>носителя и присоединенной тепловой нагрузки в каждой из систем теплос</w:t>
      </w:r>
      <w:r>
        <w:rPr>
          <w:sz w:val="28"/>
          <w:szCs w:val="28"/>
        </w:rPr>
        <w:t>на</w:t>
      </w:r>
      <w:r>
        <w:rPr>
          <w:sz w:val="28"/>
          <w:szCs w:val="28"/>
        </w:rPr>
        <w:t>б</w:t>
      </w:r>
      <w:r>
        <w:rPr>
          <w:sz w:val="28"/>
          <w:szCs w:val="28"/>
        </w:rPr>
        <w:t>жения представлены в таблице.</w:t>
      </w:r>
    </w:p>
    <w:p w:rsidR="00954880" w:rsidRPr="000D289E" w:rsidRDefault="00954880" w:rsidP="00954880">
      <w:pPr>
        <w:ind w:firstLine="709"/>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7.13. Анализ целесообразности ввода новых и реконструкции и (или) м</w:t>
      </w:r>
      <w:r w:rsidRPr="000D289E">
        <w:rPr>
          <w:b/>
          <w:sz w:val="28"/>
          <w:szCs w:val="28"/>
        </w:rPr>
        <w:t>о</w:t>
      </w:r>
      <w:r w:rsidRPr="000D289E">
        <w:rPr>
          <w:b/>
          <w:sz w:val="28"/>
          <w:szCs w:val="28"/>
        </w:rPr>
        <w:t>дернизации существующих источников тепловой энергии с использован</w:t>
      </w:r>
      <w:r w:rsidRPr="000D289E">
        <w:rPr>
          <w:b/>
          <w:sz w:val="28"/>
          <w:szCs w:val="28"/>
        </w:rPr>
        <w:t>и</w:t>
      </w:r>
      <w:r w:rsidRPr="000D289E">
        <w:rPr>
          <w:b/>
          <w:sz w:val="28"/>
          <w:szCs w:val="28"/>
        </w:rPr>
        <w:t xml:space="preserve">ем возобновляемых источников энергии, </w:t>
      </w: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а также местных видов топлива</w:t>
      </w:r>
    </w:p>
    <w:p w:rsidR="00954880" w:rsidRDefault="00954880" w:rsidP="00954880">
      <w:pPr>
        <w:pStyle w:val="s1"/>
        <w:shd w:val="clear" w:color="auto" w:fill="FFFFFF"/>
        <w:spacing w:before="0" w:beforeAutospacing="0" w:after="0" w:afterAutospacing="0" w:line="276" w:lineRule="auto"/>
        <w:ind w:firstLine="709"/>
        <w:jc w:val="both"/>
        <w:rPr>
          <w:sz w:val="28"/>
          <w:szCs w:val="28"/>
        </w:rPr>
      </w:pPr>
      <w:r w:rsidRPr="000D289E">
        <w:rPr>
          <w:sz w:val="28"/>
          <w:szCs w:val="28"/>
        </w:rPr>
        <w:t>Действующие источники тепловой энергии, использующие возобновля</w:t>
      </w:r>
      <w:r w:rsidRPr="000D289E">
        <w:rPr>
          <w:sz w:val="28"/>
          <w:szCs w:val="28"/>
        </w:rPr>
        <w:t>е</w:t>
      </w:r>
      <w:r w:rsidRPr="000D289E">
        <w:rPr>
          <w:sz w:val="28"/>
          <w:szCs w:val="28"/>
        </w:rPr>
        <w:t>мые энергетические ресурсы, отсутствуют, в связи, с чем не предусмотрена их реконструкция. Проведенный анализ показал, что ввод новых источников те</w:t>
      </w:r>
      <w:r w:rsidRPr="000D289E">
        <w:rPr>
          <w:sz w:val="28"/>
          <w:szCs w:val="28"/>
        </w:rPr>
        <w:t>п</w:t>
      </w:r>
      <w:r w:rsidRPr="000D289E">
        <w:rPr>
          <w:sz w:val="28"/>
          <w:szCs w:val="28"/>
        </w:rPr>
        <w:t>ловой энергии с использованием возобновляемых источников энергии нецел</w:t>
      </w:r>
      <w:r w:rsidRPr="000D289E">
        <w:rPr>
          <w:sz w:val="28"/>
          <w:szCs w:val="28"/>
        </w:rPr>
        <w:t>е</w:t>
      </w:r>
      <w:r w:rsidRPr="000D289E">
        <w:rPr>
          <w:sz w:val="28"/>
          <w:szCs w:val="28"/>
        </w:rPr>
        <w:t>сообразен.</w:t>
      </w:r>
    </w:p>
    <w:p w:rsidR="00954880" w:rsidRPr="000D289E" w:rsidRDefault="00954880" w:rsidP="00954880">
      <w:pPr>
        <w:pStyle w:val="s1"/>
        <w:shd w:val="clear" w:color="auto" w:fill="FFFFFF"/>
        <w:spacing w:before="0" w:beforeAutospacing="0" w:after="0" w:afterAutospacing="0" w:line="276" w:lineRule="auto"/>
        <w:ind w:firstLine="709"/>
        <w:jc w:val="both"/>
        <w:rPr>
          <w:b/>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 xml:space="preserve">7.14. Обоснование организации теплоснабжения в </w:t>
      </w:r>
      <w:proofErr w:type="gramStart"/>
      <w:r w:rsidRPr="000D289E">
        <w:rPr>
          <w:b/>
          <w:sz w:val="28"/>
          <w:szCs w:val="28"/>
        </w:rPr>
        <w:t>производственных</w:t>
      </w:r>
      <w:proofErr w:type="gramEnd"/>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 xml:space="preserve"> </w:t>
      </w:r>
      <w:proofErr w:type="gramStart"/>
      <w:r w:rsidRPr="000D289E">
        <w:rPr>
          <w:b/>
          <w:sz w:val="28"/>
          <w:szCs w:val="28"/>
        </w:rPr>
        <w:t>зонах</w:t>
      </w:r>
      <w:proofErr w:type="gramEnd"/>
      <w:r w:rsidRPr="000D289E">
        <w:rPr>
          <w:b/>
          <w:sz w:val="28"/>
          <w:szCs w:val="28"/>
        </w:rPr>
        <w:t xml:space="preserve"> на территории поселения, городского округа, города </w:t>
      </w: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федерального значения</w:t>
      </w:r>
    </w:p>
    <w:p w:rsidR="00954880" w:rsidRDefault="00954880" w:rsidP="00954880">
      <w:pPr>
        <w:pStyle w:val="s1"/>
        <w:shd w:val="clear" w:color="auto" w:fill="FFFFFF"/>
        <w:spacing w:before="0" w:beforeAutospacing="0" w:after="0" w:afterAutospacing="0" w:line="276" w:lineRule="auto"/>
        <w:ind w:firstLine="709"/>
        <w:jc w:val="both"/>
        <w:rPr>
          <w:sz w:val="28"/>
          <w:szCs w:val="28"/>
        </w:rPr>
      </w:pPr>
      <w:r w:rsidRPr="000D289E">
        <w:rPr>
          <w:sz w:val="28"/>
          <w:szCs w:val="28"/>
        </w:rPr>
        <w:t>Источники теплоснабжения в производственных зонах отсутствуют. Промышленно-коммунальная зона подключена к индивидуальному теплосна</w:t>
      </w:r>
      <w:r w:rsidRPr="000D289E">
        <w:rPr>
          <w:sz w:val="28"/>
          <w:szCs w:val="28"/>
        </w:rPr>
        <w:t>б</w:t>
      </w:r>
      <w:r w:rsidRPr="000D289E">
        <w:rPr>
          <w:sz w:val="28"/>
          <w:szCs w:val="28"/>
        </w:rPr>
        <w:t>жению. Изменение схемы не планируется.</w:t>
      </w:r>
    </w:p>
    <w:p w:rsidR="00954880" w:rsidRPr="000D289E" w:rsidRDefault="00954880" w:rsidP="00954880">
      <w:pPr>
        <w:pStyle w:val="s1"/>
        <w:shd w:val="clear" w:color="auto" w:fill="FFFFFF"/>
        <w:spacing w:before="0" w:beforeAutospacing="0" w:after="0" w:afterAutospacing="0" w:line="276" w:lineRule="auto"/>
        <w:ind w:firstLine="709"/>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7.15. Результаты расчетов радиуса эффективного теплоснабжения</w:t>
      </w:r>
    </w:p>
    <w:p w:rsidR="00954880" w:rsidRPr="000D289E" w:rsidRDefault="00954880" w:rsidP="00954880">
      <w:pPr>
        <w:ind w:firstLine="709"/>
        <w:jc w:val="both"/>
        <w:rPr>
          <w:sz w:val="28"/>
          <w:szCs w:val="28"/>
        </w:rPr>
      </w:pPr>
      <w:r w:rsidRPr="000D289E">
        <w:rPr>
          <w:sz w:val="28"/>
          <w:szCs w:val="28"/>
        </w:rPr>
        <w:lastRenderedPageBreak/>
        <w:t xml:space="preserve">Радиус эффективного теплоснабжения – максимальное расстояние от </w:t>
      </w:r>
      <w:proofErr w:type="spellStart"/>
      <w:r w:rsidRPr="000D289E">
        <w:rPr>
          <w:sz w:val="28"/>
          <w:szCs w:val="28"/>
        </w:rPr>
        <w:t>т</w:t>
      </w:r>
      <w:r w:rsidRPr="000D289E">
        <w:rPr>
          <w:sz w:val="28"/>
          <w:szCs w:val="28"/>
        </w:rPr>
        <w:t>е</w:t>
      </w:r>
      <w:r w:rsidRPr="000D289E">
        <w:rPr>
          <w:sz w:val="28"/>
          <w:szCs w:val="28"/>
        </w:rPr>
        <w:t>плопотребляющей</w:t>
      </w:r>
      <w:proofErr w:type="spellEnd"/>
      <w:r w:rsidRPr="000D289E">
        <w:rPr>
          <w:sz w:val="28"/>
          <w:szCs w:val="28"/>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0D289E">
        <w:rPr>
          <w:sz w:val="28"/>
          <w:szCs w:val="28"/>
        </w:rPr>
        <w:t>теплоп</w:t>
      </w:r>
      <w:r w:rsidRPr="000D289E">
        <w:rPr>
          <w:sz w:val="28"/>
          <w:szCs w:val="28"/>
        </w:rPr>
        <w:t>о</w:t>
      </w:r>
      <w:r w:rsidRPr="000D289E">
        <w:rPr>
          <w:sz w:val="28"/>
          <w:szCs w:val="28"/>
        </w:rPr>
        <w:t>требляющей</w:t>
      </w:r>
      <w:proofErr w:type="spellEnd"/>
      <w:r w:rsidRPr="000D289E">
        <w:rPr>
          <w:sz w:val="28"/>
          <w:szCs w:val="28"/>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954880" w:rsidRPr="000D289E" w:rsidRDefault="00954880" w:rsidP="00954880">
      <w:pPr>
        <w:ind w:firstLine="708"/>
        <w:jc w:val="both"/>
        <w:rPr>
          <w:sz w:val="28"/>
          <w:szCs w:val="28"/>
        </w:rPr>
      </w:pPr>
      <w:r w:rsidRPr="000D289E">
        <w:rPr>
          <w:sz w:val="28"/>
          <w:szCs w:val="28"/>
        </w:rPr>
        <w:t>Оптимальный радиус теплоснабжения предлагается определять из усл</w:t>
      </w:r>
      <w:r w:rsidRPr="000D289E">
        <w:rPr>
          <w:sz w:val="28"/>
          <w:szCs w:val="28"/>
        </w:rPr>
        <w:t>о</w:t>
      </w:r>
      <w:r w:rsidRPr="000D289E">
        <w:rPr>
          <w:sz w:val="28"/>
          <w:szCs w:val="28"/>
        </w:rPr>
        <w:t>вия минимума выражения для «удельных стоимостей сооружения тепловых с</w:t>
      </w:r>
      <w:r w:rsidRPr="000D289E">
        <w:rPr>
          <w:sz w:val="28"/>
          <w:szCs w:val="28"/>
        </w:rPr>
        <w:t>е</w:t>
      </w:r>
      <w:r w:rsidRPr="000D289E">
        <w:rPr>
          <w:sz w:val="28"/>
          <w:szCs w:val="28"/>
        </w:rPr>
        <w:t xml:space="preserve">тей и источника»: </w:t>
      </w:r>
    </w:p>
    <w:p w:rsidR="00954880" w:rsidRPr="000D289E" w:rsidRDefault="00954880" w:rsidP="00954880">
      <w:pPr>
        <w:jc w:val="center"/>
        <w:rPr>
          <w:sz w:val="28"/>
          <w:szCs w:val="28"/>
          <w:lang w:val="en-US"/>
        </w:rPr>
      </w:pPr>
      <w:r w:rsidRPr="000D289E">
        <w:rPr>
          <w:i/>
          <w:iCs/>
          <w:sz w:val="28"/>
          <w:szCs w:val="28"/>
          <w:lang w:val="en-US"/>
        </w:rPr>
        <w:t>S=</w:t>
      </w:r>
      <w:proofErr w:type="spellStart"/>
      <w:r w:rsidRPr="000D289E">
        <w:rPr>
          <w:i/>
          <w:iCs/>
          <w:sz w:val="28"/>
          <w:szCs w:val="28"/>
          <w:lang w:val="en-US"/>
        </w:rPr>
        <w:t>A+Z→min</w:t>
      </w:r>
      <w:proofErr w:type="spellEnd"/>
      <w:r w:rsidRPr="000D289E">
        <w:rPr>
          <w:i/>
          <w:iCs/>
          <w:sz w:val="28"/>
          <w:szCs w:val="28"/>
          <w:lang w:val="en-US"/>
        </w:rPr>
        <w:t xml:space="preserve"> (</w:t>
      </w:r>
      <w:proofErr w:type="spellStart"/>
      <w:r w:rsidRPr="000D289E">
        <w:rPr>
          <w:i/>
          <w:iCs/>
          <w:sz w:val="28"/>
          <w:szCs w:val="28"/>
        </w:rPr>
        <w:t>руб</w:t>
      </w:r>
      <w:proofErr w:type="spellEnd"/>
      <w:r w:rsidRPr="000D289E">
        <w:rPr>
          <w:i/>
          <w:iCs/>
          <w:sz w:val="28"/>
          <w:szCs w:val="28"/>
          <w:lang w:val="en-US"/>
        </w:rPr>
        <w:t>./</w:t>
      </w:r>
      <w:r w:rsidRPr="000D289E">
        <w:rPr>
          <w:i/>
          <w:iCs/>
          <w:sz w:val="28"/>
          <w:szCs w:val="28"/>
        </w:rPr>
        <w:t>Гкал</w:t>
      </w:r>
      <w:r w:rsidRPr="000D289E">
        <w:rPr>
          <w:i/>
          <w:iCs/>
          <w:sz w:val="28"/>
          <w:szCs w:val="28"/>
          <w:lang w:val="en-US"/>
        </w:rPr>
        <w:t>/</w:t>
      </w:r>
      <w:r w:rsidRPr="000D289E">
        <w:rPr>
          <w:i/>
          <w:iCs/>
          <w:sz w:val="28"/>
          <w:szCs w:val="28"/>
        </w:rPr>
        <w:t>ч</w:t>
      </w:r>
      <w:r w:rsidRPr="000D289E">
        <w:rPr>
          <w:i/>
          <w:iCs/>
          <w:sz w:val="28"/>
          <w:szCs w:val="28"/>
          <w:lang w:val="en-US"/>
        </w:rPr>
        <w:t>),</w:t>
      </w:r>
    </w:p>
    <w:p w:rsidR="00954880" w:rsidRPr="000D289E" w:rsidRDefault="00954880" w:rsidP="00954880">
      <w:pPr>
        <w:ind w:firstLine="709"/>
        <w:jc w:val="both"/>
        <w:rPr>
          <w:sz w:val="28"/>
          <w:szCs w:val="28"/>
        </w:rPr>
      </w:pPr>
      <w:r w:rsidRPr="000D289E">
        <w:rPr>
          <w:sz w:val="28"/>
          <w:szCs w:val="28"/>
        </w:rPr>
        <w:t>где A – удельная стоимость сооружения тепловой сети, руб./Гкал/</w:t>
      </w:r>
      <w:proofErr w:type="gramStart"/>
      <w:r w:rsidRPr="000D289E">
        <w:rPr>
          <w:sz w:val="28"/>
          <w:szCs w:val="28"/>
        </w:rPr>
        <w:t>ч</w:t>
      </w:r>
      <w:proofErr w:type="gramEnd"/>
      <w:r w:rsidRPr="000D289E">
        <w:rPr>
          <w:sz w:val="28"/>
          <w:szCs w:val="28"/>
        </w:rPr>
        <w:t xml:space="preserve">; </w:t>
      </w:r>
    </w:p>
    <w:p w:rsidR="00954880" w:rsidRPr="000D289E" w:rsidRDefault="00954880" w:rsidP="00954880">
      <w:pPr>
        <w:ind w:firstLine="709"/>
        <w:jc w:val="both"/>
        <w:rPr>
          <w:sz w:val="28"/>
          <w:szCs w:val="28"/>
        </w:rPr>
      </w:pPr>
      <w:r w:rsidRPr="000D289E">
        <w:rPr>
          <w:sz w:val="28"/>
          <w:szCs w:val="28"/>
        </w:rPr>
        <w:t>Z – удельная стоимость сооружения котельной, руб./Гкал/</w:t>
      </w:r>
      <w:proofErr w:type="gramStart"/>
      <w:r w:rsidRPr="000D289E">
        <w:rPr>
          <w:sz w:val="28"/>
          <w:szCs w:val="28"/>
        </w:rPr>
        <w:t>ч</w:t>
      </w:r>
      <w:proofErr w:type="gramEnd"/>
      <w:r w:rsidRPr="000D289E">
        <w:rPr>
          <w:sz w:val="28"/>
          <w:szCs w:val="28"/>
        </w:rPr>
        <w:t xml:space="preserve">. </w:t>
      </w:r>
    </w:p>
    <w:p w:rsidR="00954880" w:rsidRPr="000D289E" w:rsidRDefault="00954880" w:rsidP="00954880">
      <w:pPr>
        <w:ind w:firstLine="709"/>
        <w:jc w:val="both"/>
        <w:rPr>
          <w:sz w:val="28"/>
          <w:szCs w:val="28"/>
        </w:rPr>
      </w:pPr>
      <w:r w:rsidRPr="000D289E">
        <w:rPr>
          <w:sz w:val="28"/>
          <w:szCs w:val="28"/>
        </w:rPr>
        <w:t xml:space="preserve">Аналитическое выражение для оптимального радиуса теплоснабжения предложено в следующем виде, </w:t>
      </w:r>
      <w:proofErr w:type="gramStart"/>
      <w:r w:rsidRPr="000D289E">
        <w:rPr>
          <w:sz w:val="28"/>
          <w:szCs w:val="28"/>
        </w:rPr>
        <w:t>км</w:t>
      </w:r>
      <w:proofErr w:type="gramEnd"/>
      <w:r w:rsidRPr="000D289E">
        <w:rPr>
          <w:sz w:val="28"/>
          <w:szCs w:val="28"/>
        </w:rPr>
        <w:t xml:space="preserve">: </w:t>
      </w:r>
    </w:p>
    <w:p w:rsidR="00954880" w:rsidRPr="000D289E" w:rsidRDefault="00954880" w:rsidP="00954880">
      <w:pPr>
        <w:jc w:val="center"/>
        <w:rPr>
          <w:sz w:val="28"/>
          <w:szCs w:val="28"/>
          <w:lang w:val="en-US"/>
        </w:rPr>
      </w:pPr>
      <w:r w:rsidRPr="000D289E">
        <w:rPr>
          <w:i/>
          <w:iCs/>
          <w:sz w:val="28"/>
          <w:szCs w:val="28"/>
          <w:lang w:val="en-US"/>
        </w:rPr>
        <w:t>R</w:t>
      </w:r>
      <w:r w:rsidRPr="000D289E">
        <w:rPr>
          <w:i/>
          <w:iCs/>
          <w:sz w:val="28"/>
          <w:szCs w:val="28"/>
        </w:rPr>
        <w:t>опт</w:t>
      </w:r>
      <w:r w:rsidRPr="000D289E">
        <w:rPr>
          <w:i/>
          <w:iCs/>
          <w:sz w:val="28"/>
          <w:szCs w:val="28"/>
          <w:lang w:val="en-US"/>
        </w:rPr>
        <w:t xml:space="preserve"> = (140/s0</w:t>
      </w:r>
      <w:proofErr w:type="gramStart"/>
      <w:r w:rsidRPr="000D289E">
        <w:rPr>
          <w:i/>
          <w:iCs/>
          <w:sz w:val="28"/>
          <w:szCs w:val="28"/>
          <w:lang w:val="en-US"/>
        </w:rPr>
        <w:t>,4</w:t>
      </w:r>
      <w:proofErr w:type="gramEnd"/>
      <w:r w:rsidRPr="000D289E">
        <w:rPr>
          <w:i/>
          <w:iCs/>
          <w:sz w:val="28"/>
          <w:szCs w:val="28"/>
          <w:lang w:val="en-US"/>
        </w:rPr>
        <w:t>)·</w:t>
      </w:r>
      <w:r w:rsidRPr="000D289E">
        <w:rPr>
          <w:i/>
          <w:iCs/>
          <w:sz w:val="28"/>
          <w:szCs w:val="28"/>
        </w:rPr>
        <w:t>ϕ</w:t>
      </w:r>
      <w:r w:rsidRPr="000D289E">
        <w:rPr>
          <w:i/>
          <w:iCs/>
          <w:sz w:val="28"/>
          <w:szCs w:val="28"/>
          <w:lang w:val="en-US"/>
        </w:rPr>
        <w:t>0,4·(1/B0,1)(</w:t>
      </w:r>
      <w:r w:rsidRPr="000D289E">
        <w:rPr>
          <w:i/>
          <w:iCs/>
          <w:sz w:val="28"/>
          <w:szCs w:val="28"/>
        </w:rPr>
        <w:t>Δτ</w:t>
      </w:r>
      <w:r w:rsidRPr="000D289E">
        <w:rPr>
          <w:i/>
          <w:iCs/>
          <w:sz w:val="28"/>
          <w:szCs w:val="28"/>
          <w:lang w:val="en-US"/>
        </w:rPr>
        <w:t>/</w:t>
      </w:r>
      <w:r w:rsidRPr="000D289E">
        <w:rPr>
          <w:i/>
          <w:iCs/>
          <w:sz w:val="28"/>
          <w:szCs w:val="28"/>
        </w:rPr>
        <w:t>П</w:t>
      </w:r>
      <w:r w:rsidRPr="000D289E">
        <w:rPr>
          <w:i/>
          <w:iCs/>
          <w:sz w:val="28"/>
          <w:szCs w:val="28"/>
          <w:lang w:val="en-US"/>
        </w:rPr>
        <w:t>)0,15</w:t>
      </w:r>
    </w:p>
    <w:p w:rsidR="00954880" w:rsidRPr="000D289E" w:rsidRDefault="00954880" w:rsidP="00954880">
      <w:pPr>
        <w:ind w:firstLine="709"/>
        <w:jc w:val="both"/>
        <w:rPr>
          <w:sz w:val="28"/>
          <w:szCs w:val="28"/>
        </w:rPr>
      </w:pPr>
      <w:r w:rsidRPr="000D289E">
        <w:rPr>
          <w:sz w:val="28"/>
          <w:szCs w:val="28"/>
        </w:rPr>
        <w:t xml:space="preserve">где </w:t>
      </w:r>
      <w:r w:rsidRPr="000D289E">
        <w:rPr>
          <w:i/>
          <w:iCs/>
          <w:sz w:val="28"/>
          <w:szCs w:val="28"/>
        </w:rPr>
        <w:t xml:space="preserve">B </w:t>
      </w:r>
      <w:r w:rsidRPr="000D289E">
        <w:rPr>
          <w:sz w:val="28"/>
          <w:szCs w:val="28"/>
        </w:rPr>
        <w:t xml:space="preserve">– среднее число абонентов на 1 км; </w:t>
      </w:r>
    </w:p>
    <w:p w:rsidR="00954880" w:rsidRPr="000D289E" w:rsidRDefault="00954880" w:rsidP="00954880">
      <w:pPr>
        <w:ind w:firstLine="709"/>
        <w:jc w:val="both"/>
        <w:rPr>
          <w:sz w:val="28"/>
          <w:szCs w:val="28"/>
        </w:rPr>
      </w:pPr>
      <w:proofErr w:type="spellStart"/>
      <w:r w:rsidRPr="000D289E">
        <w:rPr>
          <w:i/>
          <w:iCs/>
          <w:sz w:val="28"/>
          <w:szCs w:val="28"/>
        </w:rPr>
        <w:t>s</w:t>
      </w:r>
      <w:proofErr w:type="spellEnd"/>
      <w:r w:rsidRPr="000D289E">
        <w:rPr>
          <w:i/>
          <w:iCs/>
          <w:sz w:val="28"/>
          <w:szCs w:val="28"/>
        </w:rPr>
        <w:t xml:space="preserve"> </w:t>
      </w:r>
      <w:r w:rsidRPr="000D289E">
        <w:rPr>
          <w:sz w:val="28"/>
          <w:szCs w:val="28"/>
        </w:rPr>
        <w:t>– удельная стоимость материальной характеристики тепловой сети, руб./м</w:t>
      </w:r>
      <w:proofErr w:type="gramStart"/>
      <w:r w:rsidRPr="000D289E">
        <w:rPr>
          <w:sz w:val="28"/>
          <w:szCs w:val="28"/>
        </w:rPr>
        <w:t>2</w:t>
      </w:r>
      <w:proofErr w:type="gramEnd"/>
      <w:r w:rsidRPr="000D289E">
        <w:rPr>
          <w:sz w:val="28"/>
          <w:szCs w:val="28"/>
        </w:rPr>
        <w:t xml:space="preserve">; </w:t>
      </w:r>
    </w:p>
    <w:p w:rsidR="00954880" w:rsidRPr="000D289E" w:rsidRDefault="00954880" w:rsidP="00954880">
      <w:pPr>
        <w:ind w:firstLine="709"/>
        <w:jc w:val="both"/>
        <w:rPr>
          <w:sz w:val="28"/>
          <w:szCs w:val="28"/>
        </w:rPr>
      </w:pPr>
      <w:proofErr w:type="gramStart"/>
      <w:r w:rsidRPr="000D289E">
        <w:rPr>
          <w:i/>
          <w:iCs/>
          <w:sz w:val="28"/>
          <w:szCs w:val="28"/>
        </w:rPr>
        <w:t>П</w:t>
      </w:r>
      <w:proofErr w:type="gramEnd"/>
      <w:r w:rsidRPr="000D289E">
        <w:rPr>
          <w:i/>
          <w:iCs/>
          <w:sz w:val="28"/>
          <w:szCs w:val="28"/>
        </w:rPr>
        <w:t xml:space="preserve"> </w:t>
      </w:r>
      <w:r w:rsidRPr="000D289E">
        <w:rPr>
          <w:sz w:val="28"/>
          <w:szCs w:val="28"/>
        </w:rPr>
        <w:t xml:space="preserve">– </w:t>
      </w:r>
      <w:proofErr w:type="spellStart"/>
      <w:r w:rsidRPr="000D289E">
        <w:rPr>
          <w:sz w:val="28"/>
          <w:szCs w:val="28"/>
        </w:rPr>
        <w:t>теплоплотность</w:t>
      </w:r>
      <w:proofErr w:type="spellEnd"/>
      <w:r w:rsidRPr="000D289E">
        <w:rPr>
          <w:sz w:val="28"/>
          <w:szCs w:val="28"/>
        </w:rPr>
        <w:t xml:space="preserve"> района, Гкал/ч·км</w:t>
      </w:r>
      <w:r w:rsidRPr="000D289E">
        <w:rPr>
          <w:sz w:val="28"/>
          <w:szCs w:val="28"/>
          <w:vertAlign w:val="superscript"/>
        </w:rPr>
        <w:t>2</w:t>
      </w:r>
      <w:r w:rsidRPr="000D289E">
        <w:rPr>
          <w:sz w:val="28"/>
          <w:szCs w:val="28"/>
        </w:rPr>
        <w:t xml:space="preserve">; </w:t>
      </w:r>
    </w:p>
    <w:p w:rsidR="00954880" w:rsidRPr="000D289E" w:rsidRDefault="00954880" w:rsidP="00954880">
      <w:pPr>
        <w:ind w:firstLine="709"/>
        <w:jc w:val="both"/>
        <w:rPr>
          <w:sz w:val="28"/>
          <w:szCs w:val="28"/>
        </w:rPr>
      </w:pPr>
      <w:r w:rsidRPr="000D289E">
        <w:rPr>
          <w:i/>
          <w:iCs/>
          <w:sz w:val="28"/>
          <w:szCs w:val="28"/>
        </w:rPr>
        <w:t xml:space="preserve">Δτ </w:t>
      </w:r>
      <w:r w:rsidRPr="000D289E">
        <w:rPr>
          <w:sz w:val="28"/>
          <w:szCs w:val="28"/>
        </w:rPr>
        <w:t xml:space="preserve">– расчетный перепад температур теплоносителя в тепловой сети, </w:t>
      </w:r>
      <w:proofErr w:type="spellStart"/>
      <w:r w:rsidRPr="000D289E">
        <w:rPr>
          <w:sz w:val="28"/>
          <w:szCs w:val="28"/>
          <w:vertAlign w:val="superscript"/>
        </w:rPr>
        <w:t>о</w:t>
      </w:r>
      <w:proofErr w:type="gramStart"/>
      <w:r w:rsidRPr="000D289E">
        <w:rPr>
          <w:sz w:val="28"/>
          <w:szCs w:val="28"/>
        </w:rPr>
        <w:t>C</w:t>
      </w:r>
      <w:proofErr w:type="spellEnd"/>
      <w:proofErr w:type="gramEnd"/>
      <w:r w:rsidRPr="000D289E">
        <w:rPr>
          <w:sz w:val="28"/>
          <w:szCs w:val="28"/>
        </w:rPr>
        <w:t xml:space="preserve">; </w:t>
      </w:r>
    </w:p>
    <w:p w:rsidR="00954880" w:rsidRPr="000D289E" w:rsidRDefault="00954880" w:rsidP="00954880">
      <w:pPr>
        <w:ind w:firstLine="709"/>
        <w:jc w:val="both"/>
        <w:rPr>
          <w:sz w:val="28"/>
          <w:szCs w:val="28"/>
        </w:rPr>
      </w:pPr>
      <w:r w:rsidRPr="000D289E">
        <w:rPr>
          <w:i/>
          <w:iCs/>
          <w:sz w:val="28"/>
          <w:szCs w:val="28"/>
        </w:rPr>
        <w:t xml:space="preserve">ϕ </w:t>
      </w:r>
      <w:r w:rsidRPr="000D289E">
        <w:rPr>
          <w:sz w:val="28"/>
          <w:szCs w:val="28"/>
        </w:rPr>
        <w:t xml:space="preserve">– поправочный коэффициент, зависящий от постоянной части расходов на сооружение котельной. </w:t>
      </w:r>
    </w:p>
    <w:p w:rsidR="00954880" w:rsidRPr="000D289E" w:rsidRDefault="00954880" w:rsidP="00954880">
      <w:pPr>
        <w:ind w:firstLine="708"/>
        <w:jc w:val="both"/>
        <w:rPr>
          <w:sz w:val="28"/>
          <w:szCs w:val="28"/>
        </w:rPr>
      </w:pPr>
      <w:r w:rsidRPr="000D289E">
        <w:rPr>
          <w:sz w:val="28"/>
          <w:szCs w:val="28"/>
        </w:rPr>
        <w:t xml:space="preserve">При этом предложено некоторое значение предельного радиуса действия тепловых сетей, которое определяется из соотношения, </w:t>
      </w:r>
      <w:proofErr w:type="gramStart"/>
      <w:r w:rsidRPr="000D289E">
        <w:rPr>
          <w:sz w:val="28"/>
          <w:szCs w:val="28"/>
        </w:rPr>
        <w:t>км</w:t>
      </w:r>
      <w:proofErr w:type="gramEnd"/>
      <w:r w:rsidRPr="000D289E">
        <w:rPr>
          <w:sz w:val="28"/>
          <w:szCs w:val="28"/>
        </w:rPr>
        <w:t xml:space="preserve">: </w:t>
      </w:r>
    </w:p>
    <w:p w:rsidR="00954880" w:rsidRPr="000D289E" w:rsidRDefault="00954880" w:rsidP="00954880">
      <w:pPr>
        <w:jc w:val="center"/>
        <w:rPr>
          <w:sz w:val="28"/>
          <w:szCs w:val="28"/>
        </w:rPr>
      </w:pPr>
      <w:proofErr w:type="spellStart"/>
      <w:proofErr w:type="gramStart"/>
      <w:r w:rsidRPr="000D289E">
        <w:rPr>
          <w:i/>
          <w:iCs/>
          <w:sz w:val="28"/>
          <w:szCs w:val="28"/>
        </w:rPr>
        <w:t>R</w:t>
      </w:r>
      <w:proofErr w:type="gramEnd"/>
      <w:r w:rsidRPr="000D289E">
        <w:rPr>
          <w:i/>
          <w:iCs/>
          <w:sz w:val="28"/>
          <w:szCs w:val="28"/>
        </w:rPr>
        <w:t>пред=</w:t>
      </w:r>
      <w:proofErr w:type="spellEnd"/>
      <w:r w:rsidRPr="000D289E">
        <w:rPr>
          <w:i/>
          <w:iCs/>
          <w:sz w:val="28"/>
          <w:szCs w:val="28"/>
        </w:rPr>
        <w:t>[(</w:t>
      </w:r>
      <w:proofErr w:type="spellStart"/>
      <w:r w:rsidRPr="000D289E">
        <w:rPr>
          <w:i/>
          <w:iCs/>
          <w:sz w:val="28"/>
          <w:szCs w:val="28"/>
        </w:rPr>
        <w:t>p</w:t>
      </w:r>
      <w:proofErr w:type="spellEnd"/>
      <w:r w:rsidRPr="000D289E">
        <w:rPr>
          <w:i/>
          <w:iCs/>
          <w:sz w:val="28"/>
          <w:szCs w:val="28"/>
        </w:rPr>
        <w:t>–C)/1,2K]2,5</w:t>
      </w:r>
    </w:p>
    <w:p w:rsidR="00954880" w:rsidRPr="000D289E" w:rsidRDefault="00954880" w:rsidP="00954880">
      <w:pPr>
        <w:ind w:firstLine="709"/>
        <w:jc w:val="both"/>
        <w:rPr>
          <w:sz w:val="28"/>
          <w:szCs w:val="28"/>
        </w:rPr>
      </w:pPr>
      <w:r w:rsidRPr="000D289E">
        <w:rPr>
          <w:sz w:val="28"/>
          <w:szCs w:val="28"/>
        </w:rPr>
        <w:t xml:space="preserve">где </w:t>
      </w:r>
      <w:proofErr w:type="spellStart"/>
      <w:r w:rsidRPr="000D289E">
        <w:rPr>
          <w:i/>
          <w:iCs/>
          <w:sz w:val="28"/>
          <w:szCs w:val="28"/>
        </w:rPr>
        <w:t>Rпред</w:t>
      </w:r>
      <w:proofErr w:type="spellEnd"/>
      <w:r w:rsidRPr="000D289E">
        <w:rPr>
          <w:i/>
          <w:iCs/>
          <w:sz w:val="28"/>
          <w:szCs w:val="28"/>
        </w:rPr>
        <w:t xml:space="preserve"> </w:t>
      </w:r>
      <w:r w:rsidRPr="000D289E">
        <w:rPr>
          <w:sz w:val="28"/>
          <w:szCs w:val="28"/>
        </w:rPr>
        <w:t xml:space="preserve">– предельный радиус действия тепловой сети, </w:t>
      </w:r>
      <w:proofErr w:type="gramStart"/>
      <w:r w:rsidRPr="000D289E">
        <w:rPr>
          <w:sz w:val="28"/>
          <w:szCs w:val="28"/>
        </w:rPr>
        <w:t>км</w:t>
      </w:r>
      <w:proofErr w:type="gramEnd"/>
      <w:r w:rsidRPr="000D289E">
        <w:rPr>
          <w:sz w:val="28"/>
          <w:szCs w:val="28"/>
        </w:rPr>
        <w:t>;</w:t>
      </w:r>
    </w:p>
    <w:p w:rsidR="00954880" w:rsidRPr="000D289E" w:rsidRDefault="00954880" w:rsidP="00954880">
      <w:pPr>
        <w:ind w:firstLine="709"/>
        <w:jc w:val="both"/>
        <w:rPr>
          <w:sz w:val="28"/>
          <w:szCs w:val="28"/>
        </w:rPr>
      </w:pPr>
      <w:proofErr w:type="spellStart"/>
      <w:r w:rsidRPr="000D289E">
        <w:rPr>
          <w:i/>
          <w:iCs/>
          <w:sz w:val="28"/>
          <w:szCs w:val="28"/>
        </w:rPr>
        <w:t>p</w:t>
      </w:r>
      <w:proofErr w:type="spellEnd"/>
      <w:r w:rsidRPr="000D289E">
        <w:rPr>
          <w:i/>
          <w:iCs/>
          <w:sz w:val="28"/>
          <w:szCs w:val="28"/>
        </w:rPr>
        <w:t xml:space="preserve"> </w:t>
      </w:r>
      <w:r w:rsidRPr="000D289E">
        <w:rPr>
          <w:sz w:val="28"/>
          <w:szCs w:val="28"/>
        </w:rPr>
        <w:t>– разница себестоимости тепла, выработанного в котельной и в индив</w:t>
      </w:r>
      <w:r w:rsidRPr="000D289E">
        <w:rPr>
          <w:sz w:val="28"/>
          <w:szCs w:val="28"/>
        </w:rPr>
        <w:t>и</w:t>
      </w:r>
      <w:r w:rsidRPr="000D289E">
        <w:rPr>
          <w:sz w:val="28"/>
          <w:szCs w:val="28"/>
        </w:rPr>
        <w:t xml:space="preserve">дуальных котельных абонентов, руб./Гкал; </w:t>
      </w:r>
    </w:p>
    <w:p w:rsidR="00954880" w:rsidRPr="000D289E" w:rsidRDefault="00954880" w:rsidP="00954880">
      <w:pPr>
        <w:ind w:firstLine="709"/>
        <w:jc w:val="both"/>
        <w:rPr>
          <w:sz w:val="28"/>
          <w:szCs w:val="28"/>
        </w:rPr>
      </w:pPr>
      <w:r w:rsidRPr="000D289E">
        <w:rPr>
          <w:i/>
          <w:iCs/>
          <w:sz w:val="28"/>
          <w:szCs w:val="28"/>
        </w:rPr>
        <w:t xml:space="preserve">C </w:t>
      </w:r>
      <w:r w:rsidRPr="000D289E">
        <w:rPr>
          <w:sz w:val="28"/>
          <w:szCs w:val="28"/>
        </w:rPr>
        <w:t xml:space="preserve">– переменная часть удельных эксплуатационных расходов на транспорт тепла, руб./Гкал; </w:t>
      </w:r>
    </w:p>
    <w:p w:rsidR="00954880" w:rsidRPr="000D289E" w:rsidRDefault="00954880" w:rsidP="00954880">
      <w:pPr>
        <w:ind w:firstLine="709"/>
        <w:jc w:val="both"/>
        <w:rPr>
          <w:sz w:val="28"/>
          <w:szCs w:val="28"/>
        </w:rPr>
      </w:pPr>
      <w:r w:rsidRPr="000D289E">
        <w:rPr>
          <w:i/>
          <w:iCs/>
          <w:sz w:val="28"/>
          <w:szCs w:val="28"/>
        </w:rPr>
        <w:lastRenderedPageBreak/>
        <w:t xml:space="preserve">K </w:t>
      </w:r>
      <w:r w:rsidRPr="000D289E">
        <w:rPr>
          <w:sz w:val="28"/>
          <w:szCs w:val="28"/>
        </w:rPr>
        <w:t xml:space="preserve">– постоянная часть удельных эксплуатационных расходов на транспорт тепла при радиусе действия тепловой сети, равном 1 км, руб./Гкал·км. </w:t>
      </w:r>
    </w:p>
    <w:p w:rsidR="00954880" w:rsidRPr="000D289E" w:rsidRDefault="00954880" w:rsidP="00954880">
      <w:pPr>
        <w:ind w:firstLine="708"/>
        <w:jc w:val="both"/>
        <w:rPr>
          <w:sz w:val="28"/>
          <w:szCs w:val="28"/>
        </w:rPr>
      </w:pPr>
      <w:r w:rsidRPr="000D289E">
        <w:rPr>
          <w:sz w:val="28"/>
          <w:szCs w:val="28"/>
        </w:rPr>
        <w:t xml:space="preserve">Результаты расчета радиуса эффективного теплоснабжения </w:t>
      </w:r>
      <w:r>
        <w:rPr>
          <w:sz w:val="28"/>
          <w:szCs w:val="28"/>
        </w:rPr>
        <w:t>сельского п</w:t>
      </w:r>
      <w:r>
        <w:rPr>
          <w:sz w:val="28"/>
          <w:szCs w:val="28"/>
        </w:rPr>
        <w:t>о</w:t>
      </w:r>
      <w:r>
        <w:rPr>
          <w:sz w:val="28"/>
          <w:szCs w:val="28"/>
        </w:rPr>
        <w:t xml:space="preserve">селения </w:t>
      </w:r>
      <w:proofErr w:type="gramStart"/>
      <w:r>
        <w:rPr>
          <w:sz w:val="28"/>
          <w:szCs w:val="28"/>
        </w:rPr>
        <w:t>Ново-Полтавское</w:t>
      </w:r>
      <w:proofErr w:type="gramEnd"/>
      <w:r>
        <w:rPr>
          <w:sz w:val="28"/>
          <w:szCs w:val="28"/>
        </w:rPr>
        <w:t xml:space="preserve">  </w:t>
      </w:r>
      <w:r w:rsidRPr="000D289E">
        <w:rPr>
          <w:sz w:val="28"/>
          <w:szCs w:val="28"/>
        </w:rPr>
        <w:t xml:space="preserve"> приведен в таблице </w:t>
      </w:r>
      <w:r>
        <w:rPr>
          <w:sz w:val="28"/>
          <w:szCs w:val="28"/>
        </w:rPr>
        <w:t>38</w:t>
      </w:r>
      <w:r w:rsidRPr="000D289E">
        <w:rPr>
          <w:sz w:val="28"/>
          <w:szCs w:val="28"/>
        </w:rPr>
        <w:t xml:space="preserve">. </w:t>
      </w:r>
    </w:p>
    <w:p w:rsidR="00954880" w:rsidRDefault="00954880" w:rsidP="00954880">
      <w:pPr>
        <w:jc w:val="right"/>
        <w:rPr>
          <w:sz w:val="28"/>
          <w:szCs w:val="28"/>
        </w:rPr>
      </w:pPr>
      <w:r w:rsidRPr="000D289E">
        <w:rPr>
          <w:sz w:val="28"/>
          <w:szCs w:val="28"/>
        </w:rPr>
        <w:t xml:space="preserve">Таблица </w:t>
      </w:r>
      <w:r>
        <w:rPr>
          <w:sz w:val="28"/>
          <w:szCs w:val="28"/>
        </w:rPr>
        <w:t>38</w:t>
      </w:r>
    </w:p>
    <w:tbl>
      <w:tblPr>
        <w:tblW w:w="9781" w:type="dxa"/>
        <w:tblInd w:w="-34" w:type="dxa"/>
        <w:shd w:val="clear" w:color="auto" w:fill="FFFFFF"/>
        <w:tblLayout w:type="fixed"/>
        <w:tblLook w:val="00A0"/>
      </w:tblPr>
      <w:tblGrid>
        <w:gridCol w:w="3042"/>
        <w:gridCol w:w="1544"/>
        <w:gridCol w:w="1627"/>
        <w:gridCol w:w="1502"/>
        <w:gridCol w:w="2066"/>
      </w:tblGrid>
      <w:tr w:rsidR="00954880" w:rsidRPr="008E6098" w:rsidTr="00FA234E">
        <w:trPr>
          <w:trHeight w:val="1691"/>
        </w:trPr>
        <w:tc>
          <w:tcPr>
            <w:tcW w:w="3042" w:type="dxa"/>
            <w:tcBorders>
              <w:top w:val="single" w:sz="8" w:space="0" w:color="auto"/>
              <w:left w:val="single" w:sz="8" w:space="0" w:color="auto"/>
              <w:bottom w:val="single" w:sz="4" w:space="0" w:color="auto"/>
              <w:right w:val="single" w:sz="8" w:space="0" w:color="000000"/>
            </w:tcBorders>
            <w:shd w:val="clear" w:color="auto" w:fill="FFFFFF"/>
            <w:vAlign w:val="center"/>
          </w:tcPr>
          <w:p w:rsidR="00954880" w:rsidRPr="008E6098" w:rsidRDefault="00954880" w:rsidP="00FA234E">
            <w:pPr>
              <w:jc w:val="center"/>
              <w:rPr>
                <w:b/>
                <w:color w:val="000000"/>
              </w:rPr>
            </w:pPr>
            <w:r w:rsidRPr="008E6098">
              <w:rPr>
                <w:b/>
                <w:color w:val="000000"/>
              </w:rPr>
              <w:t>Название элемента терр</w:t>
            </w:r>
            <w:r w:rsidRPr="008E6098">
              <w:rPr>
                <w:b/>
                <w:color w:val="000000"/>
              </w:rPr>
              <w:t>и</w:t>
            </w:r>
            <w:r w:rsidRPr="008E6098">
              <w:rPr>
                <w:b/>
                <w:color w:val="000000"/>
              </w:rPr>
              <w:t>ториального деления, адрес планируемой новой з</w:t>
            </w:r>
            <w:r w:rsidRPr="008E6098">
              <w:rPr>
                <w:b/>
                <w:color w:val="000000"/>
              </w:rPr>
              <w:t>а</w:t>
            </w:r>
            <w:r w:rsidRPr="008E6098">
              <w:rPr>
                <w:b/>
                <w:color w:val="000000"/>
              </w:rPr>
              <w:t>стройки</w:t>
            </w:r>
          </w:p>
        </w:tc>
        <w:tc>
          <w:tcPr>
            <w:tcW w:w="1544" w:type="dxa"/>
            <w:tcBorders>
              <w:top w:val="single" w:sz="8" w:space="0" w:color="auto"/>
              <w:left w:val="single" w:sz="4" w:space="0" w:color="auto"/>
              <w:bottom w:val="nil"/>
              <w:right w:val="nil"/>
            </w:tcBorders>
            <w:shd w:val="clear" w:color="auto" w:fill="FFFFFF"/>
            <w:vAlign w:val="center"/>
          </w:tcPr>
          <w:p w:rsidR="00954880" w:rsidRPr="008E6098" w:rsidRDefault="00954880" w:rsidP="00FA234E">
            <w:pPr>
              <w:jc w:val="center"/>
              <w:rPr>
                <w:b/>
                <w:color w:val="000000"/>
              </w:rPr>
            </w:pPr>
            <w:r w:rsidRPr="008E6098">
              <w:rPr>
                <w:b/>
                <w:color w:val="000000"/>
              </w:rPr>
              <w:t>Установле</w:t>
            </w:r>
            <w:r w:rsidRPr="008E6098">
              <w:rPr>
                <w:b/>
                <w:color w:val="000000"/>
              </w:rPr>
              <w:t>н</w:t>
            </w:r>
            <w:r w:rsidRPr="008E6098">
              <w:rPr>
                <w:b/>
                <w:color w:val="000000"/>
              </w:rPr>
              <w:t>ная мо</w:t>
            </w:r>
            <w:r w:rsidRPr="008E6098">
              <w:rPr>
                <w:b/>
                <w:color w:val="000000"/>
              </w:rPr>
              <w:t>щ</w:t>
            </w:r>
            <w:r w:rsidRPr="008E6098">
              <w:rPr>
                <w:b/>
                <w:color w:val="000000"/>
              </w:rPr>
              <w:t>ность Гкал</w:t>
            </w:r>
          </w:p>
        </w:tc>
        <w:tc>
          <w:tcPr>
            <w:tcW w:w="1627" w:type="dxa"/>
            <w:tcBorders>
              <w:top w:val="single" w:sz="8" w:space="0" w:color="auto"/>
              <w:left w:val="single" w:sz="8" w:space="0" w:color="auto"/>
              <w:bottom w:val="nil"/>
              <w:right w:val="single" w:sz="8" w:space="0" w:color="auto"/>
            </w:tcBorders>
            <w:shd w:val="clear" w:color="auto" w:fill="FFFFFF"/>
            <w:vAlign w:val="center"/>
          </w:tcPr>
          <w:p w:rsidR="00954880" w:rsidRPr="008E6098" w:rsidRDefault="00954880" w:rsidP="00FA234E">
            <w:pPr>
              <w:jc w:val="center"/>
              <w:rPr>
                <w:b/>
                <w:color w:val="000000"/>
              </w:rPr>
            </w:pPr>
            <w:r w:rsidRPr="008E6098">
              <w:rPr>
                <w:b/>
                <w:color w:val="000000"/>
              </w:rPr>
              <w:t>Средний диаметр тр</w:t>
            </w:r>
            <w:r w:rsidRPr="008E6098">
              <w:rPr>
                <w:b/>
                <w:color w:val="000000"/>
              </w:rPr>
              <w:t>у</w:t>
            </w:r>
            <w:r w:rsidRPr="008E6098">
              <w:rPr>
                <w:b/>
                <w:color w:val="000000"/>
              </w:rPr>
              <w:t xml:space="preserve">бопровода </w:t>
            </w:r>
            <w:proofErr w:type="gramStart"/>
            <w:r w:rsidRPr="008E6098">
              <w:rPr>
                <w:b/>
                <w:color w:val="000000"/>
              </w:rPr>
              <w:t>мм</w:t>
            </w:r>
            <w:proofErr w:type="gramEnd"/>
          </w:p>
        </w:tc>
        <w:tc>
          <w:tcPr>
            <w:tcW w:w="1502" w:type="dxa"/>
            <w:tcBorders>
              <w:top w:val="single" w:sz="8" w:space="0" w:color="auto"/>
              <w:left w:val="single" w:sz="8" w:space="0" w:color="auto"/>
              <w:bottom w:val="nil"/>
              <w:right w:val="single" w:sz="8" w:space="0" w:color="auto"/>
            </w:tcBorders>
            <w:shd w:val="clear" w:color="auto" w:fill="FFFFFF"/>
            <w:vAlign w:val="center"/>
          </w:tcPr>
          <w:p w:rsidR="00954880" w:rsidRPr="008E6098" w:rsidRDefault="00954880" w:rsidP="00FA234E">
            <w:pPr>
              <w:jc w:val="center"/>
              <w:rPr>
                <w:b/>
                <w:color w:val="000000"/>
              </w:rPr>
            </w:pPr>
            <w:r w:rsidRPr="008E6098">
              <w:rPr>
                <w:b/>
                <w:color w:val="000000"/>
              </w:rPr>
              <w:t>Протяжё</w:t>
            </w:r>
            <w:r w:rsidRPr="008E6098">
              <w:rPr>
                <w:b/>
                <w:color w:val="000000"/>
              </w:rPr>
              <w:t>н</w:t>
            </w:r>
            <w:r w:rsidRPr="008E6098">
              <w:rPr>
                <w:b/>
                <w:color w:val="000000"/>
              </w:rPr>
              <w:t>ность те</w:t>
            </w:r>
            <w:r w:rsidRPr="008E6098">
              <w:rPr>
                <w:b/>
                <w:color w:val="000000"/>
              </w:rPr>
              <w:t>п</w:t>
            </w:r>
            <w:r w:rsidRPr="008E6098">
              <w:rPr>
                <w:b/>
                <w:color w:val="000000"/>
              </w:rPr>
              <w:t xml:space="preserve">ловых сетей </w:t>
            </w:r>
            <w:proofErr w:type="gramStart"/>
            <w:r w:rsidRPr="008E6098">
              <w:rPr>
                <w:b/>
                <w:color w:val="000000"/>
              </w:rPr>
              <w:t>м</w:t>
            </w:r>
            <w:proofErr w:type="gramEnd"/>
          </w:p>
        </w:tc>
        <w:tc>
          <w:tcPr>
            <w:tcW w:w="2066" w:type="dxa"/>
            <w:tcBorders>
              <w:top w:val="single" w:sz="8" w:space="0" w:color="auto"/>
              <w:left w:val="single" w:sz="8" w:space="0" w:color="auto"/>
              <w:bottom w:val="nil"/>
              <w:right w:val="single" w:sz="8" w:space="0" w:color="auto"/>
            </w:tcBorders>
            <w:shd w:val="clear" w:color="auto" w:fill="FFFFFF"/>
            <w:vAlign w:val="center"/>
          </w:tcPr>
          <w:p w:rsidR="00954880" w:rsidRPr="008E6098" w:rsidRDefault="00954880" w:rsidP="00FA234E">
            <w:pPr>
              <w:jc w:val="center"/>
              <w:rPr>
                <w:b/>
                <w:color w:val="000000"/>
              </w:rPr>
            </w:pPr>
            <w:r w:rsidRPr="008E6098">
              <w:rPr>
                <w:b/>
                <w:color w:val="000000"/>
              </w:rPr>
              <w:t>Радиус эффекти</w:t>
            </w:r>
            <w:r w:rsidRPr="008E6098">
              <w:rPr>
                <w:b/>
                <w:color w:val="000000"/>
              </w:rPr>
              <w:t>в</w:t>
            </w:r>
            <w:r w:rsidRPr="008E6098">
              <w:rPr>
                <w:b/>
                <w:color w:val="000000"/>
              </w:rPr>
              <w:t>ного теплосна</w:t>
            </w:r>
            <w:r w:rsidRPr="008E6098">
              <w:rPr>
                <w:b/>
                <w:color w:val="000000"/>
              </w:rPr>
              <w:t>б</w:t>
            </w:r>
            <w:r w:rsidRPr="008E6098">
              <w:rPr>
                <w:b/>
                <w:color w:val="000000"/>
              </w:rPr>
              <w:t xml:space="preserve">жения, </w:t>
            </w:r>
            <w:proofErr w:type="gramStart"/>
            <w:r w:rsidRPr="008E6098">
              <w:rPr>
                <w:b/>
                <w:color w:val="000000"/>
              </w:rPr>
              <w:t>км</w:t>
            </w:r>
            <w:proofErr w:type="gramEnd"/>
          </w:p>
        </w:tc>
      </w:tr>
      <w:tr w:rsidR="00954880" w:rsidRPr="008E6098" w:rsidTr="00FA2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hRule="exact" w:val="778"/>
        </w:trPr>
        <w:tc>
          <w:tcPr>
            <w:tcW w:w="3042" w:type="dxa"/>
            <w:shd w:val="clear" w:color="auto" w:fill="FFFFFF"/>
            <w:vAlign w:val="center"/>
          </w:tcPr>
          <w:p w:rsidR="00954880" w:rsidRPr="008E6098" w:rsidRDefault="00954880" w:rsidP="00FA234E">
            <w:pPr>
              <w:widowControl w:val="0"/>
              <w:rPr>
                <w:color w:val="000000"/>
              </w:rPr>
            </w:pPr>
            <w:r>
              <w:rPr>
                <w:color w:val="000000"/>
              </w:rPr>
              <w:t>Котельная ул. Третьякова</w:t>
            </w:r>
          </w:p>
        </w:tc>
        <w:tc>
          <w:tcPr>
            <w:tcW w:w="1544" w:type="dxa"/>
            <w:shd w:val="clear" w:color="auto" w:fill="FFFFFF"/>
            <w:vAlign w:val="center"/>
          </w:tcPr>
          <w:p w:rsidR="00954880" w:rsidRPr="008E6098" w:rsidRDefault="00954880" w:rsidP="00FA234E">
            <w:pPr>
              <w:jc w:val="center"/>
            </w:pPr>
            <w:r>
              <w:t>2,6</w:t>
            </w:r>
          </w:p>
        </w:tc>
        <w:tc>
          <w:tcPr>
            <w:tcW w:w="1627" w:type="dxa"/>
            <w:shd w:val="clear" w:color="auto" w:fill="FFFFFF"/>
            <w:vAlign w:val="center"/>
          </w:tcPr>
          <w:p w:rsidR="00954880" w:rsidRPr="008E6098" w:rsidRDefault="00954880" w:rsidP="00FA234E">
            <w:pPr>
              <w:jc w:val="center"/>
            </w:pPr>
            <w:r>
              <w:t>0,089</w:t>
            </w:r>
          </w:p>
        </w:tc>
        <w:tc>
          <w:tcPr>
            <w:tcW w:w="1502" w:type="dxa"/>
            <w:shd w:val="clear" w:color="auto" w:fill="FFFFFF"/>
            <w:vAlign w:val="center"/>
          </w:tcPr>
          <w:p w:rsidR="00954880" w:rsidRPr="008E6098" w:rsidRDefault="00954880" w:rsidP="00FA234E">
            <w:pPr>
              <w:jc w:val="center"/>
            </w:pPr>
            <w:r>
              <w:t>386,5</w:t>
            </w:r>
          </w:p>
        </w:tc>
        <w:tc>
          <w:tcPr>
            <w:tcW w:w="2066" w:type="dxa"/>
            <w:shd w:val="clear" w:color="auto" w:fill="FFFFFF"/>
            <w:vAlign w:val="center"/>
          </w:tcPr>
          <w:p w:rsidR="00954880" w:rsidRPr="008E6098" w:rsidRDefault="00954880" w:rsidP="00FA234E">
            <w:pPr>
              <w:jc w:val="center"/>
            </w:pPr>
            <w:r>
              <w:t>0,232</w:t>
            </w:r>
          </w:p>
        </w:tc>
      </w:tr>
    </w:tbl>
    <w:p w:rsidR="00954880" w:rsidRDefault="00954880" w:rsidP="00954880">
      <w:pPr>
        <w:ind w:firstLine="709"/>
        <w:jc w:val="both"/>
        <w:rPr>
          <w:sz w:val="28"/>
          <w:szCs w:val="28"/>
        </w:rPr>
      </w:pPr>
    </w:p>
    <w:p w:rsidR="00954880" w:rsidRDefault="00954880" w:rsidP="00954880">
      <w:pPr>
        <w:ind w:firstLine="709"/>
        <w:jc w:val="both"/>
        <w:rPr>
          <w:sz w:val="28"/>
          <w:szCs w:val="28"/>
        </w:rPr>
      </w:pPr>
      <w:r w:rsidRPr="000D289E">
        <w:rPr>
          <w:sz w:val="28"/>
          <w:szCs w:val="28"/>
        </w:rPr>
        <w:t>Под эффективным радиусом теплоснабжения, согласно его определению в Федеральном законе, понимается такое расстояние от потребителя до бл</w:t>
      </w:r>
      <w:r w:rsidRPr="000D289E">
        <w:rPr>
          <w:sz w:val="28"/>
          <w:szCs w:val="28"/>
        </w:rPr>
        <w:t>и</w:t>
      </w:r>
      <w:r w:rsidRPr="000D289E">
        <w:rPr>
          <w:sz w:val="28"/>
          <w:szCs w:val="28"/>
        </w:rPr>
        <w:t>жайшего источника тепловой энергии (по радиусу), при котором достигается положительная величина роста экономического эффекта от присоединения п</w:t>
      </w:r>
      <w:r w:rsidRPr="000D289E">
        <w:rPr>
          <w:sz w:val="28"/>
          <w:szCs w:val="28"/>
        </w:rPr>
        <w:t>о</w:t>
      </w:r>
      <w:r w:rsidRPr="000D289E">
        <w:rPr>
          <w:sz w:val="28"/>
          <w:szCs w:val="28"/>
        </w:rPr>
        <w:t>требителей за пределами максимального радиуса теплоснабжения при сохран</w:t>
      </w:r>
      <w:r w:rsidRPr="000D289E">
        <w:rPr>
          <w:sz w:val="28"/>
          <w:szCs w:val="28"/>
        </w:rPr>
        <w:t>е</w:t>
      </w:r>
      <w:r w:rsidRPr="000D289E">
        <w:rPr>
          <w:sz w:val="28"/>
          <w:szCs w:val="28"/>
        </w:rPr>
        <w:t>нии существующего источника тепловой энергии. Тогда может быть произв</w:t>
      </w:r>
      <w:r w:rsidRPr="000D289E">
        <w:rPr>
          <w:sz w:val="28"/>
          <w:szCs w:val="28"/>
        </w:rPr>
        <w:t>е</w:t>
      </w:r>
      <w:r w:rsidRPr="000D289E">
        <w:rPr>
          <w:sz w:val="28"/>
          <w:szCs w:val="28"/>
        </w:rPr>
        <w:t>дена оценка целесообразности подключения объекта, находящегося на опред</w:t>
      </w:r>
      <w:r w:rsidRPr="000D289E">
        <w:rPr>
          <w:sz w:val="28"/>
          <w:szCs w:val="28"/>
        </w:rPr>
        <w:t>е</w:t>
      </w:r>
      <w:r w:rsidRPr="000D289E">
        <w:rPr>
          <w:sz w:val="28"/>
          <w:szCs w:val="28"/>
        </w:rPr>
        <w:t>ленном расстоянии от источника тепла к существующим тепловым сетям по сравнению со строительством нового источника или с переходом на автоно</w:t>
      </w:r>
      <w:r w:rsidRPr="000D289E">
        <w:rPr>
          <w:sz w:val="28"/>
          <w:szCs w:val="28"/>
        </w:rPr>
        <w:t>м</w:t>
      </w:r>
      <w:r w:rsidRPr="000D289E">
        <w:rPr>
          <w:sz w:val="28"/>
          <w:szCs w:val="28"/>
        </w:rPr>
        <w:t xml:space="preserve">ное теплоснабжение. </w:t>
      </w:r>
    </w:p>
    <w:p w:rsidR="00954880" w:rsidRPr="000D289E" w:rsidRDefault="00954880" w:rsidP="00954880">
      <w:pPr>
        <w:ind w:firstLine="709"/>
        <w:jc w:val="both"/>
        <w:rPr>
          <w:sz w:val="28"/>
          <w:szCs w:val="28"/>
        </w:rPr>
      </w:pPr>
    </w:p>
    <w:p w:rsidR="00954880" w:rsidRPr="000D289E" w:rsidRDefault="00954880" w:rsidP="00954880">
      <w:pPr>
        <w:keepNext/>
        <w:keepLines/>
        <w:jc w:val="center"/>
        <w:outlineLvl w:val="1"/>
        <w:rPr>
          <w:b/>
          <w:sz w:val="28"/>
          <w:szCs w:val="28"/>
        </w:rPr>
      </w:pPr>
      <w:bookmarkStart w:id="84" w:name="_Toc89608766"/>
      <w:r w:rsidRPr="000D289E">
        <w:rPr>
          <w:b/>
          <w:sz w:val="28"/>
          <w:szCs w:val="28"/>
        </w:rPr>
        <w:t>7.1</w:t>
      </w:r>
      <w:r>
        <w:rPr>
          <w:b/>
          <w:sz w:val="28"/>
          <w:szCs w:val="28"/>
        </w:rPr>
        <w:t>6</w:t>
      </w:r>
      <w:r w:rsidRPr="000D289E">
        <w:rPr>
          <w:b/>
          <w:sz w:val="28"/>
          <w:szCs w:val="28"/>
        </w:rPr>
        <w:t>. Покрытие перспективной тепловой нагрузки, не обеспеченной тепл</w:t>
      </w:r>
      <w:r w:rsidRPr="000D289E">
        <w:rPr>
          <w:b/>
          <w:sz w:val="28"/>
          <w:szCs w:val="28"/>
        </w:rPr>
        <w:t>о</w:t>
      </w:r>
      <w:r w:rsidRPr="000D289E">
        <w:rPr>
          <w:b/>
          <w:sz w:val="28"/>
          <w:szCs w:val="28"/>
        </w:rPr>
        <w:t>вой мощностью</w:t>
      </w:r>
      <w:bookmarkEnd w:id="84"/>
    </w:p>
    <w:p w:rsidR="00954880" w:rsidRDefault="00954880" w:rsidP="00954880">
      <w:pPr>
        <w:ind w:firstLine="709"/>
        <w:jc w:val="both"/>
        <w:rPr>
          <w:sz w:val="28"/>
          <w:szCs w:val="28"/>
        </w:rPr>
      </w:pPr>
      <w:r w:rsidRPr="000D289E">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отсутствует перспективные те</w:t>
      </w:r>
      <w:r w:rsidRPr="000D289E">
        <w:rPr>
          <w:sz w:val="28"/>
          <w:szCs w:val="28"/>
        </w:rPr>
        <w:t>п</w:t>
      </w:r>
      <w:r w:rsidRPr="000D289E">
        <w:rPr>
          <w:sz w:val="28"/>
          <w:szCs w:val="28"/>
        </w:rPr>
        <w:t>ловые нагрузки, не обеспеченные тепловой мощностью.</w:t>
      </w:r>
    </w:p>
    <w:p w:rsidR="00954880" w:rsidRPr="000D289E" w:rsidRDefault="00954880" w:rsidP="00954880">
      <w:pPr>
        <w:ind w:firstLine="709"/>
        <w:jc w:val="both"/>
        <w:rPr>
          <w:sz w:val="28"/>
          <w:szCs w:val="28"/>
        </w:rPr>
      </w:pPr>
    </w:p>
    <w:p w:rsidR="00954880" w:rsidRPr="000D289E" w:rsidRDefault="00954880" w:rsidP="00954880">
      <w:pPr>
        <w:keepNext/>
        <w:keepLines/>
        <w:jc w:val="center"/>
        <w:outlineLvl w:val="1"/>
        <w:rPr>
          <w:b/>
          <w:sz w:val="28"/>
          <w:szCs w:val="28"/>
        </w:rPr>
      </w:pPr>
      <w:bookmarkStart w:id="85" w:name="_Toc89608767"/>
      <w:r w:rsidRPr="000D289E">
        <w:rPr>
          <w:b/>
          <w:sz w:val="28"/>
          <w:szCs w:val="28"/>
        </w:rPr>
        <w:lastRenderedPageBreak/>
        <w:t>7.1</w:t>
      </w:r>
      <w:r>
        <w:rPr>
          <w:b/>
          <w:sz w:val="28"/>
          <w:szCs w:val="28"/>
        </w:rPr>
        <w:t xml:space="preserve">7. </w:t>
      </w:r>
      <w:r w:rsidRPr="000D289E">
        <w:rPr>
          <w:b/>
          <w:sz w:val="28"/>
          <w:szCs w:val="28"/>
        </w:rPr>
        <w:t xml:space="preserve"> Максимальная выработка электрической энергии на базе прироста теплового потребления на коллекторах существующих источников тепл</w:t>
      </w:r>
      <w:r w:rsidRPr="000D289E">
        <w:rPr>
          <w:b/>
          <w:sz w:val="28"/>
          <w:szCs w:val="28"/>
        </w:rPr>
        <w:t>о</w:t>
      </w:r>
      <w:r w:rsidRPr="000D289E">
        <w:rPr>
          <w:b/>
          <w:sz w:val="28"/>
          <w:szCs w:val="28"/>
        </w:rPr>
        <w:t>вой энергии, функционирующих в режиме комбинированной выработки электрической и тепловой энергии</w:t>
      </w:r>
      <w:bookmarkEnd w:id="85"/>
    </w:p>
    <w:p w:rsidR="00954880" w:rsidRDefault="00954880" w:rsidP="00954880">
      <w:pPr>
        <w:ind w:firstLine="709"/>
        <w:jc w:val="both"/>
        <w:rPr>
          <w:sz w:val="28"/>
          <w:szCs w:val="28"/>
        </w:rPr>
      </w:pPr>
      <w:r w:rsidRPr="000D289E">
        <w:rPr>
          <w:sz w:val="28"/>
          <w:szCs w:val="28"/>
        </w:rPr>
        <w:t xml:space="preserve">Выработка тепловой энергии в комбинированном режиме в </w:t>
      </w:r>
      <w:r>
        <w:rPr>
          <w:sz w:val="28"/>
          <w:szCs w:val="28"/>
        </w:rPr>
        <w:t>сельском п</w:t>
      </w:r>
      <w:r>
        <w:rPr>
          <w:sz w:val="28"/>
          <w:szCs w:val="28"/>
        </w:rPr>
        <w:t>о</w:t>
      </w:r>
      <w:r>
        <w:rPr>
          <w:sz w:val="28"/>
          <w:szCs w:val="28"/>
        </w:rPr>
        <w:t xml:space="preserve">селении </w:t>
      </w:r>
      <w:proofErr w:type="gramStart"/>
      <w:r>
        <w:rPr>
          <w:sz w:val="28"/>
          <w:szCs w:val="28"/>
        </w:rPr>
        <w:t>Ново-Полтавское</w:t>
      </w:r>
      <w:proofErr w:type="gramEnd"/>
      <w:r>
        <w:rPr>
          <w:sz w:val="28"/>
          <w:szCs w:val="28"/>
        </w:rPr>
        <w:t xml:space="preserve"> </w:t>
      </w:r>
      <w:r w:rsidRPr="000D289E">
        <w:rPr>
          <w:sz w:val="28"/>
          <w:szCs w:val="28"/>
        </w:rPr>
        <w:t>не осуществляется.</w:t>
      </w:r>
    </w:p>
    <w:p w:rsidR="00954880" w:rsidRPr="000D289E" w:rsidRDefault="00954880" w:rsidP="00954880">
      <w:pPr>
        <w:ind w:firstLine="709"/>
        <w:jc w:val="both"/>
        <w:rPr>
          <w:sz w:val="28"/>
          <w:szCs w:val="28"/>
        </w:rPr>
      </w:pPr>
    </w:p>
    <w:p w:rsidR="00954880" w:rsidRPr="000D289E" w:rsidRDefault="00954880" w:rsidP="00954880">
      <w:pPr>
        <w:keepNext/>
        <w:keepLines/>
        <w:jc w:val="center"/>
        <w:outlineLvl w:val="1"/>
        <w:rPr>
          <w:b/>
          <w:sz w:val="28"/>
          <w:szCs w:val="28"/>
        </w:rPr>
      </w:pPr>
      <w:bookmarkStart w:id="86" w:name="_Toc89608768"/>
      <w:r w:rsidRPr="000D289E">
        <w:rPr>
          <w:b/>
          <w:sz w:val="28"/>
          <w:szCs w:val="28"/>
        </w:rPr>
        <w:t>7.1</w:t>
      </w:r>
      <w:r>
        <w:rPr>
          <w:b/>
          <w:sz w:val="28"/>
          <w:szCs w:val="28"/>
        </w:rPr>
        <w:t xml:space="preserve">8. </w:t>
      </w:r>
      <w:r w:rsidRPr="000D289E">
        <w:rPr>
          <w:b/>
          <w:sz w:val="28"/>
          <w:szCs w:val="28"/>
        </w:rPr>
        <w:t>Определение перспективных режимов загрузки источников тепловой энергии по присоединенной тепловой нагрузке</w:t>
      </w:r>
      <w:bookmarkEnd w:id="86"/>
    </w:p>
    <w:p w:rsidR="00954880" w:rsidRPr="000D289E" w:rsidRDefault="00954880" w:rsidP="00954880">
      <w:pPr>
        <w:ind w:firstLine="709"/>
        <w:jc w:val="both"/>
        <w:rPr>
          <w:sz w:val="28"/>
          <w:szCs w:val="28"/>
        </w:rPr>
      </w:pPr>
      <w:r w:rsidRPr="000D289E">
        <w:rPr>
          <w:sz w:val="28"/>
          <w:szCs w:val="28"/>
        </w:rPr>
        <w:t>Перспективные режимы загрузки теплов</w:t>
      </w:r>
      <w:r>
        <w:rPr>
          <w:sz w:val="28"/>
          <w:szCs w:val="28"/>
        </w:rPr>
        <w:t>ого</w:t>
      </w:r>
      <w:r w:rsidRPr="000D289E">
        <w:rPr>
          <w:sz w:val="28"/>
          <w:szCs w:val="28"/>
        </w:rPr>
        <w:t xml:space="preserve"> источник</w:t>
      </w:r>
      <w:r>
        <w:rPr>
          <w:sz w:val="28"/>
          <w:szCs w:val="28"/>
        </w:rPr>
        <w:t>а</w:t>
      </w:r>
      <w:r w:rsidRPr="000D289E">
        <w:rPr>
          <w:sz w:val="28"/>
          <w:szCs w:val="28"/>
        </w:rPr>
        <w:t xml:space="preserve"> в </w:t>
      </w:r>
      <w:r>
        <w:rPr>
          <w:sz w:val="28"/>
          <w:szCs w:val="28"/>
        </w:rPr>
        <w:t>сельском пос</w:t>
      </w:r>
      <w:r>
        <w:rPr>
          <w:sz w:val="28"/>
          <w:szCs w:val="28"/>
        </w:rPr>
        <w:t>е</w:t>
      </w:r>
      <w:r>
        <w:rPr>
          <w:sz w:val="28"/>
          <w:szCs w:val="28"/>
        </w:rPr>
        <w:t xml:space="preserve">лении </w:t>
      </w:r>
      <w:proofErr w:type="gramStart"/>
      <w:r>
        <w:rPr>
          <w:sz w:val="28"/>
          <w:szCs w:val="28"/>
        </w:rPr>
        <w:t>Ново-Полтавское</w:t>
      </w:r>
      <w:proofErr w:type="gramEnd"/>
      <w:r>
        <w:rPr>
          <w:sz w:val="28"/>
          <w:szCs w:val="28"/>
        </w:rPr>
        <w:t xml:space="preserve"> представлен в таблицах выше.</w:t>
      </w:r>
    </w:p>
    <w:p w:rsidR="00954880" w:rsidRPr="000D289E" w:rsidRDefault="00954880" w:rsidP="00954880">
      <w:pPr>
        <w:keepNext/>
        <w:keepLines/>
        <w:jc w:val="center"/>
        <w:outlineLvl w:val="1"/>
        <w:rPr>
          <w:b/>
          <w:sz w:val="28"/>
          <w:szCs w:val="28"/>
        </w:rPr>
      </w:pPr>
      <w:bookmarkStart w:id="87" w:name="_Toc89608769"/>
      <w:r w:rsidRPr="000D289E">
        <w:rPr>
          <w:b/>
          <w:sz w:val="28"/>
          <w:szCs w:val="28"/>
        </w:rPr>
        <w:t>7.</w:t>
      </w:r>
      <w:r>
        <w:rPr>
          <w:b/>
          <w:sz w:val="28"/>
          <w:szCs w:val="28"/>
        </w:rPr>
        <w:t>19</w:t>
      </w:r>
      <w:r w:rsidRPr="000D289E">
        <w:rPr>
          <w:b/>
          <w:sz w:val="28"/>
          <w:szCs w:val="28"/>
        </w:rPr>
        <w:t xml:space="preserve">. </w:t>
      </w:r>
      <w:r w:rsidRPr="000D289E">
        <w:rPr>
          <w:b/>
          <w:sz w:val="28"/>
          <w:szCs w:val="28"/>
        </w:rPr>
        <w:tab/>
        <w:t>Определение потребности в топливе и рекомендации по видам и</w:t>
      </w:r>
      <w:r w:rsidRPr="000D289E">
        <w:rPr>
          <w:b/>
          <w:sz w:val="28"/>
          <w:szCs w:val="28"/>
        </w:rPr>
        <w:t>с</w:t>
      </w:r>
      <w:r w:rsidRPr="000D289E">
        <w:rPr>
          <w:b/>
          <w:sz w:val="28"/>
          <w:szCs w:val="28"/>
        </w:rPr>
        <w:t>пользуемого топлива</w:t>
      </w:r>
      <w:bookmarkEnd w:id="87"/>
    </w:p>
    <w:p w:rsidR="00954880" w:rsidRPr="000D289E" w:rsidRDefault="00954880" w:rsidP="00954880">
      <w:pPr>
        <w:ind w:firstLine="709"/>
        <w:jc w:val="both"/>
        <w:rPr>
          <w:sz w:val="28"/>
          <w:szCs w:val="28"/>
        </w:rPr>
      </w:pPr>
      <w:r w:rsidRPr="000D289E">
        <w:rPr>
          <w:sz w:val="28"/>
          <w:szCs w:val="28"/>
        </w:rPr>
        <w:t xml:space="preserve">Потребности в топливе и рекомендации по видам используемого топлива на тепловых источниках в </w:t>
      </w:r>
      <w:r>
        <w:rPr>
          <w:sz w:val="28"/>
          <w:szCs w:val="28"/>
        </w:rPr>
        <w:t xml:space="preserve">сельском поселении </w:t>
      </w:r>
      <w:proofErr w:type="gramStart"/>
      <w:r>
        <w:rPr>
          <w:sz w:val="28"/>
          <w:szCs w:val="28"/>
        </w:rPr>
        <w:t>Ново-Полтавское</w:t>
      </w:r>
      <w:proofErr w:type="gramEnd"/>
      <w:r>
        <w:rPr>
          <w:sz w:val="28"/>
          <w:szCs w:val="28"/>
        </w:rPr>
        <w:t xml:space="preserve"> </w:t>
      </w:r>
      <w:r w:rsidRPr="000D289E">
        <w:rPr>
          <w:sz w:val="28"/>
          <w:szCs w:val="28"/>
        </w:rPr>
        <w:t xml:space="preserve">представлены в таблице </w:t>
      </w:r>
      <w:r>
        <w:rPr>
          <w:sz w:val="28"/>
          <w:szCs w:val="28"/>
        </w:rPr>
        <w:t>39.</w:t>
      </w:r>
    </w:p>
    <w:p w:rsidR="00954880" w:rsidRPr="000D289E" w:rsidRDefault="00954880" w:rsidP="00954880">
      <w:pPr>
        <w:keepNext/>
        <w:ind w:firstLine="720"/>
        <w:jc w:val="right"/>
        <w:rPr>
          <w:rFonts w:eastAsia="Calibri"/>
          <w:b/>
          <w:iCs/>
          <w:sz w:val="28"/>
          <w:szCs w:val="28"/>
        </w:rPr>
      </w:pPr>
      <w:r w:rsidRPr="000D289E">
        <w:rPr>
          <w:rFonts w:eastAsia="Calibri"/>
          <w:iCs/>
          <w:sz w:val="28"/>
          <w:szCs w:val="28"/>
        </w:rPr>
        <w:t xml:space="preserve">Таблица </w:t>
      </w:r>
      <w:r>
        <w:rPr>
          <w:rFonts w:eastAsia="Calibri"/>
          <w:iCs/>
          <w:sz w:val="28"/>
          <w:szCs w:val="28"/>
        </w:rPr>
        <w:t>39</w:t>
      </w:r>
      <w:r w:rsidRPr="000D289E">
        <w:rPr>
          <w:rFonts w:eastAsia="Calibri"/>
          <w:b/>
          <w:i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
        <w:gridCol w:w="3189"/>
        <w:gridCol w:w="1877"/>
        <w:gridCol w:w="4009"/>
      </w:tblGrid>
      <w:tr w:rsidR="00954880" w:rsidRPr="005A4C31" w:rsidTr="00FA234E">
        <w:trPr>
          <w:trHeight w:val="20"/>
          <w:tblHeader/>
        </w:trPr>
        <w:tc>
          <w:tcPr>
            <w:tcW w:w="0" w:type="auto"/>
            <w:shd w:val="clear" w:color="auto" w:fill="auto"/>
            <w:vAlign w:val="center"/>
            <w:hideMark/>
          </w:tcPr>
          <w:p w:rsidR="00954880" w:rsidRPr="005A4C31" w:rsidRDefault="00954880" w:rsidP="00FA234E">
            <w:pPr>
              <w:jc w:val="center"/>
              <w:rPr>
                <w:b/>
                <w:color w:val="000000"/>
              </w:rPr>
            </w:pPr>
            <w:r w:rsidRPr="005A4C31">
              <w:rPr>
                <w:b/>
                <w:color w:val="000000"/>
              </w:rPr>
              <w:t xml:space="preserve">№ </w:t>
            </w:r>
            <w:proofErr w:type="spellStart"/>
            <w:proofErr w:type="gramStart"/>
            <w:r w:rsidRPr="005A4C31">
              <w:rPr>
                <w:b/>
                <w:color w:val="000000"/>
              </w:rPr>
              <w:t>п</w:t>
            </w:r>
            <w:proofErr w:type="spellEnd"/>
            <w:proofErr w:type="gramEnd"/>
            <w:r w:rsidRPr="005A4C31">
              <w:rPr>
                <w:b/>
                <w:color w:val="000000"/>
              </w:rPr>
              <w:t>/</w:t>
            </w:r>
            <w:proofErr w:type="spellStart"/>
            <w:r w:rsidRPr="005A4C31">
              <w:rPr>
                <w:b/>
                <w:color w:val="000000"/>
              </w:rPr>
              <w:t>п</w:t>
            </w:r>
            <w:proofErr w:type="spellEnd"/>
          </w:p>
        </w:tc>
        <w:tc>
          <w:tcPr>
            <w:tcW w:w="0" w:type="auto"/>
            <w:shd w:val="clear" w:color="auto" w:fill="auto"/>
            <w:vAlign w:val="center"/>
            <w:hideMark/>
          </w:tcPr>
          <w:p w:rsidR="00954880" w:rsidRPr="005A4C31" w:rsidRDefault="00954880" w:rsidP="00FA234E">
            <w:pPr>
              <w:jc w:val="center"/>
              <w:rPr>
                <w:b/>
                <w:color w:val="000000"/>
              </w:rPr>
            </w:pPr>
            <w:r w:rsidRPr="005A4C31">
              <w:rPr>
                <w:b/>
                <w:color w:val="000000"/>
              </w:rPr>
              <w:t>Наименование и адрес к</w:t>
            </w:r>
            <w:r w:rsidRPr="005A4C31">
              <w:rPr>
                <w:b/>
                <w:color w:val="000000"/>
              </w:rPr>
              <w:t>о</w:t>
            </w:r>
            <w:r w:rsidRPr="005A4C31">
              <w:rPr>
                <w:b/>
                <w:color w:val="000000"/>
              </w:rPr>
              <w:t>тельной</w:t>
            </w:r>
          </w:p>
        </w:tc>
        <w:tc>
          <w:tcPr>
            <w:tcW w:w="0" w:type="auto"/>
            <w:shd w:val="clear" w:color="auto" w:fill="auto"/>
            <w:vAlign w:val="center"/>
            <w:hideMark/>
          </w:tcPr>
          <w:p w:rsidR="00954880" w:rsidRPr="005A4C31" w:rsidRDefault="00954880" w:rsidP="00FA234E">
            <w:pPr>
              <w:jc w:val="center"/>
              <w:rPr>
                <w:b/>
                <w:color w:val="000000"/>
              </w:rPr>
            </w:pPr>
            <w:r w:rsidRPr="005A4C31">
              <w:rPr>
                <w:b/>
                <w:color w:val="000000"/>
              </w:rPr>
              <w:t>Основное то</w:t>
            </w:r>
            <w:r w:rsidRPr="005A4C31">
              <w:rPr>
                <w:b/>
                <w:color w:val="000000"/>
              </w:rPr>
              <w:t>п</w:t>
            </w:r>
            <w:r w:rsidRPr="005A4C31">
              <w:rPr>
                <w:b/>
                <w:color w:val="000000"/>
              </w:rPr>
              <w:t>ливо</w:t>
            </w:r>
          </w:p>
        </w:tc>
        <w:tc>
          <w:tcPr>
            <w:tcW w:w="0" w:type="auto"/>
            <w:shd w:val="clear" w:color="auto" w:fill="auto"/>
            <w:vAlign w:val="center"/>
            <w:hideMark/>
          </w:tcPr>
          <w:p w:rsidR="00954880" w:rsidRPr="005A4C31" w:rsidRDefault="00954880" w:rsidP="00FA234E">
            <w:pPr>
              <w:jc w:val="center"/>
              <w:rPr>
                <w:b/>
                <w:color w:val="000000"/>
              </w:rPr>
            </w:pPr>
            <w:r w:rsidRPr="005A4C31">
              <w:rPr>
                <w:b/>
                <w:color w:val="000000"/>
              </w:rPr>
              <w:t>Годовой расход натурального топл</w:t>
            </w:r>
            <w:r w:rsidRPr="005A4C31">
              <w:rPr>
                <w:b/>
                <w:color w:val="000000"/>
              </w:rPr>
              <w:t>и</w:t>
            </w:r>
            <w:r w:rsidRPr="005A4C31">
              <w:rPr>
                <w:b/>
                <w:color w:val="000000"/>
              </w:rPr>
              <w:t>ва (т.н</w:t>
            </w:r>
            <w:proofErr w:type="gramStart"/>
            <w:r w:rsidRPr="005A4C31">
              <w:rPr>
                <w:b/>
                <w:color w:val="000000"/>
              </w:rPr>
              <w:t>.т</w:t>
            </w:r>
            <w:proofErr w:type="gramEnd"/>
            <w:r w:rsidRPr="005A4C31">
              <w:rPr>
                <w:b/>
                <w:color w:val="000000"/>
              </w:rPr>
              <w:t>)</w:t>
            </w:r>
          </w:p>
        </w:tc>
      </w:tr>
      <w:tr w:rsidR="00954880" w:rsidRPr="005A4C31" w:rsidTr="00FA234E">
        <w:trPr>
          <w:trHeight w:val="20"/>
        </w:trPr>
        <w:tc>
          <w:tcPr>
            <w:tcW w:w="0" w:type="auto"/>
            <w:shd w:val="clear" w:color="auto" w:fill="auto"/>
            <w:vAlign w:val="center"/>
          </w:tcPr>
          <w:p w:rsidR="00954880" w:rsidRPr="005A4C31" w:rsidRDefault="00954880" w:rsidP="00FA234E">
            <w:pPr>
              <w:jc w:val="center"/>
              <w:rPr>
                <w:color w:val="000000"/>
              </w:rPr>
            </w:pPr>
            <w:r w:rsidRPr="005A4C31">
              <w:rPr>
                <w:color w:val="000000"/>
              </w:rPr>
              <w:t>1</w:t>
            </w:r>
          </w:p>
        </w:tc>
        <w:tc>
          <w:tcPr>
            <w:tcW w:w="0" w:type="auto"/>
            <w:shd w:val="clear" w:color="auto" w:fill="auto"/>
            <w:vAlign w:val="center"/>
          </w:tcPr>
          <w:p w:rsidR="00954880" w:rsidRPr="005A4C31" w:rsidRDefault="00954880" w:rsidP="00FA234E">
            <w:pPr>
              <w:widowControl w:val="0"/>
              <w:ind w:right="-99"/>
              <w:outlineLvl w:val="1"/>
              <w:rPr>
                <w:highlight w:val="yellow"/>
              </w:rPr>
            </w:pPr>
            <w:r>
              <w:t>Котельная ул. Третьякова</w:t>
            </w:r>
          </w:p>
        </w:tc>
        <w:tc>
          <w:tcPr>
            <w:tcW w:w="0" w:type="auto"/>
            <w:shd w:val="clear" w:color="auto" w:fill="auto"/>
            <w:vAlign w:val="center"/>
          </w:tcPr>
          <w:p w:rsidR="00954880" w:rsidRPr="005A4C31" w:rsidRDefault="00954880" w:rsidP="00FA234E">
            <w:pPr>
              <w:jc w:val="center"/>
              <w:rPr>
                <w:color w:val="000000"/>
              </w:rPr>
            </w:pPr>
            <w:r w:rsidRPr="005A4C31">
              <w:rPr>
                <w:color w:val="000000"/>
              </w:rPr>
              <w:t>Природный газ</w:t>
            </w:r>
          </w:p>
        </w:tc>
        <w:tc>
          <w:tcPr>
            <w:tcW w:w="0" w:type="auto"/>
            <w:shd w:val="clear" w:color="auto" w:fill="auto"/>
            <w:vAlign w:val="center"/>
          </w:tcPr>
          <w:p w:rsidR="00954880" w:rsidRPr="005E7D73" w:rsidRDefault="00954880" w:rsidP="00FA234E">
            <w:pPr>
              <w:jc w:val="center"/>
              <w:rPr>
                <w:color w:val="000000"/>
                <w:sz w:val="20"/>
                <w:szCs w:val="20"/>
              </w:rPr>
            </w:pPr>
            <w:r w:rsidRPr="000C74B9">
              <w:rPr>
                <w:color w:val="000000"/>
                <w:sz w:val="20"/>
                <w:szCs w:val="20"/>
              </w:rPr>
              <w:t>195,463</w:t>
            </w:r>
          </w:p>
        </w:tc>
      </w:tr>
    </w:tbl>
    <w:p w:rsidR="00954880" w:rsidRPr="000D289E" w:rsidRDefault="00954880" w:rsidP="00954880">
      <w:pPr>
        <w:rPr>
          <w:b/>
          <w:sz w:val="28"/>
          <w:szCs w:val="28"/>
        </w:rPr>
      </w:pPr>
    </w:p>
    <w:p w:rsidR="00954880" w:rsidRPr="000D289E" w:rsidRDefault="00954880" w:rsidP="00954880">
      <w:pPr>
        <w:rPr>
          <w:b/>
          <w:sz w:val="28"/>
          <w:szCs w:val="28"/>
        </w:rPr>
      </w:pPr>
      <w:r w:rsidRPr="000D289E">
        <w:rPr>
          <w:b/>
          <w:sz w:val="28"/>
          <w:szCs w:val="28"/>
        </w:rPr>
        <w:t xml:space="preserve">ГЛАВА 8. ПРЕДЛОЖЕНИЯ ПО СТРОИТЕЛЬСТВУ, РЕКОНСТРУКЦИИ, ТЕХНИЧЕСКОМУ ПЕРЕВООРУЖЕНИЮ И (ИЛИ) МОДЕРНИЗАЦИИ ТЕПЛОВЫХ СЕТЕЙ </w:t>
      </w:r>
    </w:p>
    <w:p w:rsidR="00954880" w:rsidRPr="000D289E" w:rsidRDefault="00954880" w:rsidP="00954880">
      <w:pPr>
        <w:jc w:val="center"/>
        <w:rPr>
          <w:b/>
          <w:sz w:val="28"/>
          <w:szCs w:val="28"/>
        </w:rPr>
      </w:pPr>
      <w:r w:rsidRPr="000D289E">
        <w:rPr>
          <w:b/>
          <w:sz w:val="28"/>
          <w:szCs w:val="28"/>
        </w:rPr>
        <w:t xml:space="preserve">8.1. </w:t>
      </w:r>
      <w:r>
        <w:rPr>
          <w:b/>
          <w:sz w:val="28"/>
          <w:szCs w:val="28"/>
        </w:rPr>
        <w:t>Предложения по р</w:t>
      </w:r>
      <w:r w:rsidRPr="000D289E">
        <w:rPr>
          <w:b/>
          <w:sz w:val="28"/>
          <w:szCs w:val="28"/>
        </w:rPr>
        <w:t>еконструкци</w:t>
      </w:r>
      <w:r>
        <w:rPr>
          <w:b/>
          <w:sz w:val="28"/>
          <w:szCs w:val="28"/>
        </w:rPr>
        <w:t>и и (или) модернизации,</w:t>
      </w:r>
      <w:r w:rsidRPr="000D289E">
        <w:rPr>
          <w:b/>
          <w:sz w:val="28"/>
          <w:szCs w:val="28"/>
        </w:rPr>
        <w:t xml:space="preserve"> </w:t>
      </w:r>
      <w:r>
        <w:rPr>
          <w:b/>
          <w:sz w:val="28"/>
          <w:szCs w:val="28"/>
        </w:rPr>
        <w:t>и строительс</w:t>
      </w:r>
      <w:r>
        <w:rPr>
          <w:b/>
          <w:sz w:val="28"/>
          <w:szCs w:val="28"/>
        </w:rPr>
        <w:t>т</w:t>
      </w:r>
      <w:r>
        <w:rPr>
          <w:b/>
          <w:sz w:val="28"/>
          <w:szCs w:val="28"/>
        </w:rPr>
        <w:t>ву</w:t>
      </w:r>
      <w:r w:rsidRPr="000D289E">
        <w:rPr>
          <w:b/>
          <w:sz w:val="28"/>
          <w:szCs w:val="28"/>
        </w:rPr>
        <w:t xml:space="preserve"> тепловых сетей, обеспечивающих перераспределение тепловой нагрузки из зон с дефицитом тепловой мощности</w:t>
      </w:r>
      <w:r>
        <w:rPr>
          <w:b/>
          <w:sz w:val="28"/>
          <w:szCs w:val="28"/>
        </w:rPr>
        <w:t xml:space="preserve"> в зоны с избытком тепловой мо</w:t>
      </w:r>
      <w:r>
        <w:rPr>
          <w:b/>
          <w:sz w:val="28"/>
          <w:szCs w:val="28"/>
        </w:rPr>
        <w:t>щ</w:t>
      </w:r>
      <w:r>
        <w:rPr>
          <w:b/>
          <w:sz w:val="28"/>
          <w:szCs w:val="28"/>
        </w:rPr>
        <w:t xml:space="preserve">ности </w:t>
      </w:r>
      <w:r w:rsidRPr="000D289E">
        <w:rPr>
          <w:b/>
          <w:sz w:val="28"/>
          <w:szCs w:val="28"/>
        </w:rPr>
        <w:t>(использование существующих резервов)</w:t>
      </w:r>
    </w:p>
    <w:p w:rsidR="00954880" w:rsidRDefault="00954880" w:rsidP="00954880">
      <w:pPr>
        <w:ind w:firstLine="709"/>
        <w:jc w:val="both"/>
        <w:rPr>
          <w:sz w:val="28"/>
          <w:szCs w:val="28"/>
        </w:rPr>
      </w:pPr>
      <w:r w:rsidRPr="000D289E">
        <w:rPr>
          <w:sz w:val="28"/>
          <w:szCs w:val="28"/>
        </w:rPr>
        <w:t xml:space="preserve">В перераспределении тепловой нагрузки нет необходимости, в связи с тем, что на территории </w:t>
      </w:r>
      <w:r>
        <w:rPr>
          <w:sz w:val="28"/>
          <w:szCs w:val="28"/>
        </w:rPr>
        <w:t>сельского поселения Ново-Полтавское</w:t>
      </w:r>
      <w:r w:rsidRPr="000D289E">
        <w:rPr>
          <w:sz w:val="28"/>
          <w:szCs w:val="28"/>
        </w:rPr>
        <w:t xml:space="preserve"> в котельн</w:t>
      </w:r>
      <w:r>
        <w:rPr>
          <w:sz w:val="28"/>
          <w:szCs w:val="28"/>
        </w:rPr>
        <w:t>ой</w:t>
      </w:r>
      <w:r w:rsidRPr="000D289E">
        <w:rPr>
          <w:sz w:val="28"/>
          <w:szCs w:val="28"/>
        </w:rPr>
        <w:t xml:space="preserve"> н</w:t>
      </w:r>
      <w:r w:rsidRPr="000D289E">
        <w:rPr>
          <w:sz w:val="28"/>
          <w:szCs w:val="28"/>
        </w:rPr>
        <w:t>а</w:t>
      </w:r>
      <w:r w:rsidRPr="000D289E">
        <w:rPr>
          <w:sz w:val="28"/>
          <w:szCs w:val="28"/>
        </w:rPr>
        <w:t>блюдается резерв мощности.</w:t>
      </w:r>
    </w:p>
    <w:p w:rsidR="00954880" w:rsidRPr="000D289E" w:rsidRDefault="00954880" w:rsidP="00954880">
      <w:pPr>
        <w:ind w:firstLine="709"/>
        <w:jc w:val="both"/>
        <w:rPr>
          <w:sz w:val="28"/>
          <w:szCs w:val="28"/>
        </w:rPr>
      </w:pPr>
    </w:p>
    <w:p w:rsidR="00954880" w:rsidRPr="000D289E" w:rsidRDefault="00954880" w:rsidP="00954880">
      <w:pPr>
        <w:jc w:val="center"/>
        <w:rPr>
          <w:b/>
          <w:sz w:val="28"/>
          <w:szCs w:val="28"/>
        </w:rPr>
      </w:pPr>
      <w:r w:rsidRPr="000D289E">
        <w:rPr>
          <w:b/>
          <w:sz w:val="28"/>
          <w:szCs w:val="28"/>
        </w:rPr>
        <w:t xml:space="preserve">8.2. </w:t>
      </w:r>
      <w:r>
        <w:rPr>
          <w:b/>
          <w:sz w:val="28"/>
          <w:szCs w:val="28"/>
        </w:rPr>
        <w:t>Предложения по с</w:t>
      </w:r>
      <w:r w:rsidRPr="000D289E">
        <w:rPr>
          <w:b/>
          <w:sz w:val="28"/>
          <w:szCs w:val="28"/>
        </w:rPr>
        <w:t>троительств</w:t>
      </w:r>
      <w:r>
        <w:rPr>
          <w:b/>
          <w:sz w:val="28"/>
          <w:szCs w:val="28"/>
        </w:rPr>
        <w:t>у</w:t>
      </w:r>
      <w:r w:rsidRPr="000D289E">
        <w:rPr>
          <w:b/>
          <w:sz w:val="28"/>
          <w:szCs w:val="28"/>
        </w:rPr>
        <w:t xml:space="preserve"> тепловых сетей для обеспечения пе</w:t>
      </w:r>
      <w:r w:rsidRPr="000D289E">
        <w:rPr>
          <w:b/>
          <w:sz w:val="28"/>
          <w:szCs w:val="28"/>
        </w:rPr>
        <w:t>р</w:t>
      </w:r>
      <w:r w:rsidRPr="000D289E">
        <w:rPr>
          <w:b/>
          <w:sz w:val="28"/>
          <w:szCs w:val="28"/>
        </w:rPr>
        <w:t xml:space="preserve">спективных приростов тепловой нагрузки под жилищную, комплексную или производственную застройку во вновь осваиваемых районах </w:t>
      </w:r>
      <w:r>
        <w:rPr>
          <w:b/>
          <w:sz w:val="28"/>
          <w:szCs w:val="28"/>
        </w:rPr>
        <w:t xml:space="preserve">сельского поселения </w:t>
      </w:r>
      <w:proofErr w:type="gramStart"/>
      <w:r>
        <w:rPr>
          <w:b/>
          <w:sz w:val="28"/>
          <w:szCs w:val="28"/>
        </w:rPr>
        <w:t>Ново-Полтавское</w:t>
      </w:r>
      <w:proofErr w:type="gramEnd"/>
      <w:r>
        <w:rPr>
          <w:b/>
          <w:sz w:val="28"/>
          <w:szCs w:val="28"/>
        </w:rPr>
        <w:t xml:space="preserve"> </w:t>
      </w:r>
    </w:p>
    <w:p w:rsidR="00954880" w:rsidRDefault="00954880" w:rsidP="00954880">
      <w:pPr>
        <w:ind w:firstLine="708"/>
        <w:jc w:val="both"/>
        <w:rPr>
          <w:sz w:val="28"/>
          <w:szCs w:val="28"/>
        </w:rPr>
      </w:pPr>
      <w:r>
        <w:rPr>
          <w:sz w:val="28"/>
          <w:szCs w:val="28"/>
        </w:rPr>
        <w:t>На расчетный срок присоединение новых абонентов не планируется. В связи с этим строительство тепловых сетей не рационально.</w:t>
      </w:r>
    </w:p>
    <w:p w:rsidR="00954880" w:rsidRDefault="00954880" w:rsidP="00954880">
      <w:pPr>
        <w:ind w:firstLine="708"/>
        <w:jc w:val="both"/>
        <w:rPr>
          <w:sz w:val="28"/>
          <w:szCs w:val="28"/>
        </w:rPr>
      </w:pPr>
    </w:p>
    <w:p w:rsidR="00954880" w:rsidRPr="000D289E" w:rsidRDefault="00954880" w:rsidP="00954880">
      <w:pPr>
        <w:jc w:val="center"/>
        <w:rPr>
          <w:b/>
          <w:sz w:val="28"/>
          <w:szCs w:val="28"/>
        </w:rPr>
      </w:pPr>
      <w:r w:rsidRPr="000D289E">
        <w:rPr>
          <w:b/>
          <w:sz w:val="28"/>
          <w:szCs w:val="28"/>
        </w:rPr>
        <w:t xml:space="preserve">8.3. </w:t>
      </w:r>
      <w:r>
        <w:rPr>
          <w:b/>
          <w:sz w:val="28"/>
          <w:szCs w:val="28"/>
        </w:rPr>
        <w:t>Предложения по с</w:t>
      </w:r>
      <w:r w:rsidRPr="000D289E">
        <w:rPr>
          <w:b/>
          <w:sz w:val="28"/>
          <w:szCs w:val="28"/>
        </w:rPr>
        <w:t>троительств</w:t>
      </w:r>
      <w:r>
        <w:rPr>
          <w:b/>
          <w:sz w:val="28"/>
          <w:szCs w:val="28"/>
        </w:rPr>
        <w:t>у</w:t>
      </w:r>
      <w:r w:rsidRPr="000D289E">
        <w:rPr>
          <w:b/>
          <w:sz w:val="28"/>
          <w:szCs w:val="28"/>
        </w:rPr>
        <w:t xml:space="preserve"> тепловых сетей, обеспечивающих у</w:t>
      </w:r>
      <w:r w:rsidRPr="000D289E">
        <w:rPr>
          <w:b/>
          <w:sz w:val="28"/>
          <w:szCs w:val="28"/>
        </w:rPr>
        <w:t>с</w:t>
      </w:r>
      <w:r w:rsidRPr="000D289E">
        <w:rPr>
          <w:b/>
          <w:sz w:val="28"/>
          <w:szCs w:val="28"/>
        </w:rPr>
        <w:t>ловия, при наличии которых существует возможность поставок тепловой энергии потребителям от различных источников тепловой энергии при с</w:t>
      </w:r>
      <w:r w:rsidRPr="000D289E">
        <w:rPr>
          <w:b/>
          <w:sz w:val="28"/>
          <w:szCs w:val="28"/>
        </w:rPr>
        <w:t>о</w:t>
      </w:r>
      <w:r w:rsidRPr="000D289E">
        <w:rPr>
          <w:b/>
          <w:sz w:val="28"/>
          <w:szCs w:val="28"/>
        </w:rPr>
        <w:t>хранении надежности теплоснабжения</w:t>
      </w:r>
    </w:p>
    <w:p w:rsidR="00954880" w:rsidRDefault="00954880" w:rsidP="00954880">
      <w:pPr>
        <w:ind w:firstLine="709"/>
        <w:jc w:val="both"/>
        <w:rPr>
          <w:sz w:val="28"/>
          <w:szCs w:val="28"/>
        </w:rPr>
      </w:pPr>
      <w:r w:rsidRPr="000D289E">
        <w:rPr>
          <w:sz w:val="28"/>
          <w:szCs w:val="28"/>
        </w:rPr>
        <w:t>Данные мероприятия не рациональны.</w:t>
      </w:r>
    </w:p>
    <w:p w:rsidR="00954880" w:rsidRPr="000D289E" w:rsidRDefault="00954880" w:rsidP="00954880">
      <w:pPr>
        <w:jc w:val="both"/>
        <w:rPr>
          <w:sz w:val="28"/>
          <w:szCs w:val="28"/>
        </w:rPr>
      </w:pPr>
    </w:p>
    <w:p w:rsidR="00954880" w:rsidRPr="000D289E" w:rsidRDefault="00954880" w:rsidP="00954880">
      <w:pPr>
        <w:jc w:val="center"/>
        <w:rPr>
          <w:b/>
          <w:sz w:val="28"/>
          <w:szCs w:val="28"/>
        </w:rPr>
      </w:pPr>
      <w:r w:rsidRPr="000D289E">
        <w:rPr>
          <w:b/>
          <w:sz w:val="28"/>
          <w:szCs w:val="28"/>
        </w:rPr>
        <w:t xml:space="preserve">8.4. </w:t>
      </w:r>
      <w:r>
        <w:rPr>
          <w:b/>
          <w:sz w:val="28"/>
          <w:szCs w:val="28"/>
        </w:rPr>
        <w:t>Предложения по с</w:t>
      </w:r>
      <w:r w:rsidRPr="000D289E">
        <w:rPr>
          <w:b/>
          <w:sz w:val="28"/>
          <w:szCs w:val="28"/>
        </w:rPr>
        <w:t>троительств</w:t>
      </w:r>
      <w:r>
        <w:rPr>
          <w:b/>
          <w:sz w:val="28"/>
          <w:szCs w:val="28"/>
        </w:rPr>
        <w:t xml:space="preserve">у, </w:t>
      </w:r>
      <w:r w:rsidRPr="000D289E">
        <w:rPr>
          <w:b/>
          <w:sz w:val="28"/>
          <w:szCs w:val="28"/>
        </w:rPr>
        <w:t>реконструкци</w:t>
      </w:r>
      <w:r>
        <w:rPr>
          <w:b/>
          <w:sz w:val="28"/>
          <w:szCs w:val="28"/>
        </w:rPr>
        <w:t>и и (или) модернизации</w:t>
      </w:r>
      <w:r w:rsidRPr="000D289E">
        <w:rPr>
          <w:b/>
          <w:sz w:val="28"/>
          <w:szCs w:val="28"/>
        </w:rPr>
        <w:t xml:space="preserve"> тепловых сетей для повышения эффективности функционирования сист</w:t>
      </w:r>
      <w:r w:rsidRPr="000D289E">
        <w:rPr>
          <w:b/>
          <w:sz w:val="28"/>
          <w:szCs w:val="28"/>
        </w:rPr>
        <w:t>е</w:t>
      </w:r>
      <w:r w:rsidRPr="000D289E">
        <w:rPr>
          <w:b/>
          <w:sz w:val="28"/>
          <w:szCs w:val="28"/>
        </w:rPr>
        <w:t>мы теплоснабжения, в том числе за счет перевода котельных в пиковый режим работы или ликвидации котельных</w:t>
      </w:r>
    </w:p>
    <w:p w:rsidR="00954880" w:rsidRPr="000D289E" w:rsidRDefault="00954880" w:rsidP="00954880">
      <w:pPr>
        <w:ind w:firstLine="708"/>
        <w:jc w:val="both"/>
        <w:rPr>
          <w:sz w:val="28"/>
          <w:szCs w:val="28"/>
        </w:rPr>
      </w:pPr>
      <w:r w:rsidRPr="000D289E">
        <w:rPr>
          <w:sz w:val="28"/>
          <w:szCs w:val="28"/>
        </w:rPr>
        <w:t>Перевод котельн</w:t>
      </w:r>
      <w:r>
        <w:rPr>
          <w:sz w:val="28"/>
          <w:szCs w:val="28"/>
        </w:rPr>
        <w:t>ой</w:t>
      </w:r>
      <w:r w:rsidRPr="000D289E">
        <w:rPr>
          <w:sz w:val="28"/>
          <w:szCs w:val="28"/>
        </w:rPr>
        <w:t xml:space="preserve"> в пиковый режим работы или ее ликвидация на ра</w:t>
      </w:r>
      <w:r w:rsidRPr="000D289E">
        <w:rPr>
          <w:sz w:val="28"/>
          <w:szCs w:val="28"/>
        </w:rPr>
        <w:t>с</w:t>
      </w:r>
      <w:r w:rsidRPr="000D289E">
        <w:rPr>
          <w:sz w:val="28"/>
          <w:szCs w:val="28"/>
        </w:rPr>
        <w:t>четный срок не планируется.</w:t>
      </w:r>
    </w:p>
    <w:p w:rsidR="00954880" w:rsidRPr="000D289E" w:rsidRDefault="00954880" w:rsidP="00954880">
      <w:pPr>
        <w:jc w:val="center"/>
        <w:rPr>
          <w:b/>
          <w:sz w:val="28"/>
          <w:szCs w:val="28"/>
        </w:rPr>
      </w:pPr>
      <w:r w:rsidRPr="000D289E">
        <w:rPr>
          <w:b/>
          <w:sz w:val="28"/>
          <w:szCs w:val="28"/>
        </w:rPr>
        <w:t xml:space="preserve">8.5. </w:t>
      </w:r>
      <w:r>
        <w:rPr>
          <w:b/>
          <w:sz w:val="28"/>
          <w:szCs w:val="28"/>
        </w:rPr>
        <w:t>Предложения по с</w:t>
      </w:r>
      <w:r w:rsidRPr="000D289E">
        <w:rPr>
          <w:b/>
          <w:sz w:val="28"/>
          <w:szCs w:val="28"/>
        </w:rPr>
        <w:t>троительст</w:t>
      </w:r>
      <w:r>
        <w:rPr>
          <w:b/>
          <w:sz w:val="28"/>
          <w:szCs w:val="28"/>
        </w:rPr>
        <w:t>ву</w:t>
      </w:r>
      <w:r w:rsidRPr="000D289E">
        <w:rPr>
          <w:b/>
          <w:sz w:val="28"/>
          <w:szCs w:val="28"/>
        </w:rPr>
        <w:t xml:space="preserve"> тепловых сетей для обеспечения но</w:t>
      </w:r>
      <w:r w:rsidRPr="000D289E">
        <w:rPr>
          <w:b/>
          <w:sz w:val="28"/>
          <w:szCs w:val="28"/>
        </w:rPr>
        <w:t>р</w:t>
      </w:r>
      <w:r w:rsidRPr="000D289E">
        <w:rPr>
          <w:b/>
          <w:sz w:val="28"/>
          <w:szCs w:val="28"/>
        </w:rPr>
        <w:t>мативной надежности теплоснабжения</w:t>
      </w:r>
    </w:p>
    <w:p w:rsidR="00954880" w:rsidRPr="000D289E" w:rsidRDefault="00954880" w:rsidP="00954880">
      <w:pPr>
        <w:jc w:val="both"/>
        <w:rPr>
          <w:sz w:val="28"/>
          <w:szCs w:val="28"/>
        </w:rPr>
      </w:pPr>
      <w:r w:rsidRPr="000D289E">
        <w:rPr>
          <w:sz w:val="28"/>
          <w:szCs w:val="28"/>
        </w:rPr>
        <w:tab/>
        <w:t xml:space="preserve">Мероприятия, направленные на повышение надежности теплоснабжения условно можно разделить на две группы: </w:t>
      </w:r>
    </w:p>
    <w:p w:rsidR="00954880" w:rsidRPr="000D289E" w:rsidRDefault="00954880" w:rsidP="00954880">
      <w:pPr>
        <w:jc w:val="both"/>
        <w:rPr>
          <w:sz w:val="28"/>
          <w:szCs w:val="28"/>
        </w:rPr>
      </w:pPr>
      <w:r w:rsidRPr="000D289E">
        <w:rPr>
          <w:sz w:val="28"/>
          <w:szCs w:val="28"/>
        </w:rPr>
        <w:t xml:space="preserve"> - мероприятия по строительству и реконструкции тепловых сетей с увеличен</w:t>
      </w:r>
      <w:r w:rsidRPr="000D289E">
        <w:rPr>
          <w:sz w:val="28"/>
          <w:szCs w:val="28"/>
        </w:rPr>
        <w:t>и</w:t>
      </w:r>
      <w:r w:rsidRPr="000D289E">
        <w:rPr>
          <w:sz w:val="28"/>
          <w:szCs w:val="28"/>
        </w:rPr>
        <w:t xml:space="preserve">ем диаметров, обеспечивающие резервирование </w:t>
      </w:r>
    </w:p>
    <w:p w:rsidR="00954880" w:rsidRPr="000D289E" w:rsidRDefault="00954880" w:rsidP="00954880">
      <w:pPr>
        <w:jc w:val="both"/>
        <w:rPr>
          <w:sz w:val="28"/>
          <w:szCs w:val="28"/>
        </w:rPr>
      </w:pPr>
      <w:r w:rsidRPr="000D289E">
        <w:rPr>
          <w:sz w:val="28"/>
          <w:szCs w:val="28"/>
        </w:rPr>
        <w:t xml:space="preserve">- мероприятия по реконструкции ветхих тепловых сетей. </w:t>
      </w:r>
    </w:p>
    <w:p w:rsidR="00954880" w:rsidRPr="000D289E" w:rsidRDefault="00954880" w:rsidP="00954880">
      <w:pPr>
        <w:jc w:val="both"/>
        <w:rPr>
          <w:b/>
          <w:sz w:val="28"/>
          <w:szCs w:val="28"/>
        </w:rPr>
      </w:pPr>
      <w:r w:rsidRPr="000D289E">
        <w:rPr>
          <w:sz w:val="28"/>
          <w:szCs w:val="28"/>
        </w:rPr>
        <w:tab/>
        <w:t>Затраты на реализацию данных мероприятий учтены по соответству</w:t>
      </w:r>
      <w:r w:rsidRPr="000D289E">
        <w:rPr>
          <w:sz w:val="28"/>
          <w:szCs w:val="28"/>
        </w:rPr>
        <w:t>ю</w:t>
      </w:r>
      <w:r w:rsidRPr="000D289E">
        <w:rPr>
          <w:sz w:val="28"/>
          <w:szCs w:val="28"/>
        </w:rPr>
        <w:t xml:space="preserve">щим группам проектов. </w:t>
      </w:r>
    </w:p>
    <w:p w:rsidR="00954880" w:rsidRPr="000D289E" w:rsidRDefault="00954880" w:rsidP="00954880">
      <w:pPr>
        <w:jc w:val="center"/>
        <w:rPr>
          <w:b/>
          <w:sz w:val="28"/>
          <w:szCs w:val="28"/>
        </w:rPr>
      </w:pPr>
      <w:r w:rsidRPr="000D289E">
        <w:rPr>
          <w:b/>
          <w:sz w:val="28"/>
          <w:szCs w:val="28"/>
        </w:rPr>
        <w:lastRenderedPageBreak/>
        <w:t xml:space="preserve">8.6. </w:t>
      </w:r>
      <w:r>
        <w:rPr>
          <w:b/>
          <w:sz w:val="28"/>
          <w:szCs w:val="28"/>
        </w:rPr>
        <w:t>Предложения по р</w:t>
      </w:r>
      <w:r w:rsidRPr="000D289E">
        <w:rPr>
          <w:b/>
          <w:sz w:val="28"/>
          <w:szCs w:val="28"/>
        </w:rPr>
        <w:t>еконструкци</w:t>
      </w:r>
      <w:r>
        <w:rPr>
          <w:b/>
          <w:sz w:val="28"/>
          <w:szCs w:val="28"/>
        </w:rPr>
        <w:t>и и (или) модернизации</w:t>
      </w:r>
      <w:r w:rsidRPr="000D289E">
        <w:rPr>
          <w:b/>
          <w:sz w:val="28"/>
          <w:szCs w:val="28"/>
        </w:rPr>
        <w:t xml:space="preserve"> тепловых сетей с увеличением диаметра трубопроводов для обеспечения перспективных приростов тепловой нагрузки</w:t>
      </w:r>
    </w:p>
    <w:p w:rsidR="00954880" w:rsidRDefault="00954880" w:rsidP="00954880">
      <w:pPr>
        <w:ind w:firstLine="708"/>
        <w:jc w:val="both"/>
        <w:rPr>
          <w:sz w:val="28"/>
          <w:szCs w:val="28"/>
        </w:rPr>
      </w:pPr>
      <w:r w:rsidRPr="000D289E">
        <w:rPr>
          <w:sz w:val="28"/>
          <w:szCs w:val="28"/>
        </w:rPr>
        <w:t>На расчетный срок перспективная нагрузка останется неизменной.</w:t>
      </w:r>
    </w:p>
    <w:p w:rsidR="00954880" w:rsidRPr="000D289E" w:rsidRDefault="00954880" w:rsidP="00954880">
      <w:pPr>
        <w:ind w:firstLine="708"/>
        <w:jc w:val="both"/>
        <w:rPr>
          <w:sz w:val="28"/>
          <w:szCs w:val="28"/>
        </w:rPr>
      </w:pPr>
    </w:p>
    <w:p w:rsidR="00954880" w:rsidRPr="000D289E" w:rsidRDefault="00954880" w:rsidP="00954880">
      <w:pPr>
        <w:jc w:val="center"/>
        <w:rPr>
          <w:b/>
          <w:color w:val="000000"/>
          <w:sz w:val="28"/>
          <w:szCs w:val="28"/>
        </w:rPr>
      </w:pPr>
      <w:r w:rsidRPr="000D289E">
        <w:rPr>
          <w:b/>
          <w:sz w:val="28"/>
          <w:szCs w:val="28"/>
        </w:rPr>
        <w:t xml:space="preserve">8.7. </w:t>
      </w:r>
      <w:r>
        <w:rPr>
          <w:b/>
          <w:color w:val="000000"/>
          <w:sz w:val="28"/>
          <w:szCs w:val="28"/>
        </w:rPr>
        <w:t>Предложения по строительству, р</w:t>
      </w:r>
      <w:r w:rsidRPr="000D289E">
        <w:rPr>
          <w:b/>
          <w:color w:val="000000"/>
          <w:sz w:val="28"/>
          <w:szCs w:val="28"/>
        </w:rPr>
        <w:t>еконструкци</w:t>
      </w:r>
      <w:r>
        <w:rPr>
          <w:b/>
          <w:color w:val="000000"/>
          <w:sz w:val="28"/>
          <w:szCs w:val="28"/>
        </w:rPr>
        <w:t xml:space="preserve">и и (или) </w:t>
      </w:r>
      <w:r w:rsidRPr="000D289E">
        <w:rPr>
          <w:b/>
          <w:color w:val="000000"/>
          <w:sz w:val="28"/>
          <w:szCs w:val="28"/>
        </w:rPr>
        <w:t>тепловых с</w:t>
      </w:r>
      <w:r w:rsidRPr="000D289E">
        <w:rPr>
          <w:b/>
          <w:color w:val="000000"/>
          <w:sz w:val="28"/>
          <w:szCs w:val="28"/>
        </w:rPr>
        <w:t>е</w:t>
      </w:r>
      <w:r w:rsidRPr="000D289E">
        <w:rPr>
          <w:b/>
          <w:color w:val="000000"/>
          <w:sz w:val="28"/>
          <w:szCs w:val="28"/>
        </w:rPr>
        <w:t>тей, подлежащих замене в связи с исчерпанием эксплуатационного ресурса</w:t>
      </w:r>
    </w:p>
    <w:p w:rsidR="00954880" w:rsidRPr="000D289E" w:rsidRDefault="00954880" w:rsidP="00954880">
      <w:pPr>
        <w:jc w:val="right"/>
        <w:rPr>
          <w:color w:val="000000"/>
        </w:rPr>
      </w:pPr>
      <w:r w:rsidRPr="000D289E">
        <w:rPr>
          <w:color w:val="000000"/>
        </w:rPr>
        <w:t xml:space="preserve">Таблица </w:t>
      </w:r>
      <w:r>
        <w:rPr>
          <w:color w:val="000000"/>
        </w:rPr>
        <w:t>40</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3"/>
        <w:gridCol w:w="8545"/>
      </w:tblGrid>
      <w:tr w:rsidR="00954880" w:rsidRPr="005A4C31" w:rsidTr="00FA234E">
        <w:trPr>
          <w:trHeight w:val="575"/>
          <w:tblHeader/>
        </w:trPr>
        <w:tc>
          <w:tcPr>
            <w:tcW w:w="617" w:type="pct"/>
            <w:shd w:val="clear" w:color="auto" w:fill="auto"/>
            <w:vAlign w:val="center"/>
          </w:tcPr>
          <w:p w:rsidR="00954880" w:rsidRPr="005A4C31" w:rsidRDefault="00954880" w:rsidP="00FA234E">
            <w:pPr>
              <w:ind w:right="34"/>
              <w:jc w:val="center"/>
              <w:rPr>
                <w:b/>
              </w:rPr>
            </w:pPr>
            <w:r w:rsidRPr="005A4C31">
              <w:rPr>
                <w:b/>
              </w:rPr>
              <w:t xml:space="preserve">№ </w:t>
            </w:r>
            <w:proofErr w:type="spellStart"/>
            <w:proofErr w:type="gramStart"/>
            <w:r w:rsidRPr="005A4C31">
              <w:rPr>
                <w:b/>
              </w:rPr>
              <w:t>п</w:t>
            </w:r>
            <w:proofErr w:type="spellEnd"/>
            <w:proofErr w:type="gramEnd"/>
            <w:r w:rsidRPr="005A4C31">
              <w:rPr>
                <w:b/>
              </w:rPr>
              <w:t>/</w:t>
            </w:r>
            <w:proofErr w:type="spellStart"/>
            <w:r w:rsidRPr="005A4C31">
              <w:rPr>
                <w:b/>
              </w:rPr>
              <w:t>п</w:t>
            </w:r>
            <w:proofErr w:type="spellEnd"/>
          </w:p>
        </w:tc>
        <w:tc>
          <w:tcPr>
            <w:tcW w:w="4383" w:type="pct"/>
            <w:shd w:val="clear" w:color="auto" w:fill="auto"/>
            <w:vAlign w:val="center"/>
          </w:tcPr>
          <w:p w:rsidR="00954880" w:rsidRPr="005A4C31" w:rsidRDefault="00954880" w:rsidP="00FA234E">
            <w:pPr>
              <w:ind w:right="34"/>
              <w:jc w:val="center"/>
              <w:rPr>
                <w:b/>
              </w:rPr>
            </w:pPr>
            <w:r w:rsidRPr="005A4C31">
              <w:rPr>
                <w:b/>
              </w:rPr>
              <w:t>Наименование мероприятия</w:t>
            </w:r>
          </w:p>
        </w:tc>
      </w:tr>
      <w:tr w:rsidR="00954880" w:rsidRPr="005A4C31" w:rsidTr="00FA234E">
        <w:trPr>
          <w:trHeight w:val="20"/>
        </w:trPr>
        <w:tc>
          <w:tcPr>
            <w:tcW w:w="617" w:type="pct"/>
            <w:shd w:val="clear" w:color="auto" w:fill="auto"/>
            <w:vAlign w:val="center"/>
          </w:tcPr>
          <w:p w:rsidR="00954880" w:rsidRPr="005A4C31" w:rsidRDefault="00954880" w:rsidP="00FA234E">
            <w:pPr>
              <w:ind w:right="34"/>
              <w:jc w:val="center"/>
            </w:pPr>
            <w:r w:rsidRPr="005A4C31">
              <w:t>1</w:t>
            </w:r>
          </w:p>
        </w:tc>
        <w:tc>
          <w:tcPr>
            <w:tcW w:w="4383" w:type="pct"/>
            <w:shd w:val="clear" w:color="auto" w:fill="auto"/>
            <w:vAlign w:val="center"/>
          </w:tcPr>
          <w:p w:rsidR="00954880" w:rsidRPr="005A4C31" w:rsidRDefault="00954880" w:rsidP="00FA234E">
            <w:r w:rsidRPr="00721C17">
              <w:rPr>
                <w:rFonts w:eastAsia="Arial Unicode MS"/>
                <w:bCs/>
                <w:sz w:val="20"/>
                <w:szCs w:val="20"/>
              </w:rPr>
              <w:t xml:space="preserve">Реконструкция ветхих тепловых сетей </w:t>
            </w:r>
            <w:proofErr w:type="gramStart"/>
            <w:r w:rsidRPr="00721C17">
              <w:rPr>
                <w:rFonts w:eastAsia="Arial Unicode MS"/>
                <w:bCs/>
                <w:sz w:val="20"/>
                <w:szCs w:val="20"/>
              </w:rPr>
              <w:t>в</w:t>
            </w:r>
            <w:proofErr w:type="gramEnd"/>
            <w:r w:rsidRPr="00721C17">
              <w:rPr>
                <w:rFonts w:eastAsia="Arial Unicode MS"/>
                <w:bCs/>
                <w:sz w:val="20"/>
                <w:szCs w:val="20"/>
              </w:rPr>
              <w:t xml:space="preserve"> с.п. </w:t>
            </w:r>
            <w:proofErr w:type="gramStart"/>
            <w:r w:rsidRPr="00721C17">
              <w:rPr>
                <w:rFonts w:eastAsia="Arial Unicode MS"/>
                <w:bCs/>
                <w:sz w:val="20"/>
                <w:szCs w:val="20"/>
              </w:rPr>
              <w:t>Ново-Полтавское</w:t>
            </w:r>
            <w:proofErr w:type="gramEnd"/>
            <w:r w:rsidRPr="00721C17">
              <w:rPr>
                <w:rFonts w:eastAsia="Arial Unicode MS"/>
                <w:bCs/>
                <w:sz w:val="20"/>
                <w:szCs w:val="20"/>
              </w:rPr>
              <w:t>, ул. Третьякова L = 43 м, D = 0,219 м</w:t>
            </w:r>
          </w:p>
        </w:tc>
      </w:tr>
      <w:tr w:rsidR="00954880" w:rsidRPr="005A4C31" w:rsidTr="00FA234E">
        <w:trPr>
          <w:trHeight w:val="20"/>
        </w:trPr>
        <w:tc>
          <w:tcPr>
            <w:tcW w:w="617" w:type="pct"/>
            <w:shd w:val="clear" w:color="auto" w:fill="auto"/>
            <w:vAlign w:val="center"/>
          </w:tcPr>
          <w:p w:rsidR="00954880" w:rsidRPr="005A4C31" w:rsidRDefault="00954880" w:rsidP="00FA234E">
            <w:pPr>
              <w:ind w:right="34"/>
              <w:jc w:val="center"/>
            </w:pPr>
            <w:r>
              <w:t>2</w:t>
            </w:r>
          </w:p>
        </w:tc>
        <w:tc>
          <w:tcPr>
            <w:tcW w:w="4383" w:type="pct"/>
            <w:shd w:val="clear" w:color="auto" w:fill="auto"/>
            <w:vAlign w:val="center"/>
          </w:tcPr>
          <w:p w:rsidR="00954880" w:rsidRPr="005A4C31" w:rsidRDefault="00954880" w:rsidP="00FA234E">
            <w:r w:rsidRPr="00721C17">
              <w:rPr>
                <w:rFonts w:eastAsia="Arial Unicode MS"/>
                <w:bCs/>
                <w:sz w:val="20"/>
                <w:szCs w:val="20"/>
              </w:rPr>
              <w:t xml:space="preserve">Реконструкция ветхих тепловых сетей </w:t>
            </w:r>
            <w:proofErr w:type="gramStart"/>
            <w:r w:rsidRPr="00721C17">
              <w:rPr>
                <w:rFonts w:eastAsia="Arial Unicode MS"/>
                <w:bCs/>
                <w:sz w:val="20"/>
                <w:szCs w:val="20"/>
              </w:rPr>
              <w:t>в</w:t>
            </w:r>
            <w:proofErr w:type="gramEnd"/>
            <w:r w:rsidRPr="00721C17">
              <w:rPr>
                <w:rFonts w:eastAsia="Arial Unicode MS"/>
                <w:bCs/>
                <w:sz w:val="20"/>
                <w:szCs w:val="20"/>
              </w:rPr>
              <w:t xml:space="preserve"> с.п. </w:t>
            </w:r>
            <w:proofErr w:type="gramStart"/>
            <w:r w:rsidRPr="00721C17">
              <w:rPr>
                <w:rFonts w:eastAsia="Arial Unicode MS"/>
                <w:bCs/>
                <w:sz w:val="20"/>
                <w:szCs w:val="20"/>
              </w:rPr>
              <w:t>Ново-Полтавское</w:t>
            </w:r>
            <w:proofErr w:type="gramEnd"/>
            <w:r w:rsidRPr="00721C17">
              <w:rPr>
                <w:rFonts w:eastAsia="Arial Unicode MS"/>
                <w:bCs/>
                <w:sz w:val="20"/>
                <w:szCs w:val="20"/>
              </w:rPr>
              <w:t>, ул. Третьякова L = 251 м, D = 0,108 м</w:t>
            </w:r>
          </w:p>
        </w:tc>
      </w:tr>
      <w:tr w:rsidR="00954880" w:rsidRPr="005A4C31" w:rsidTr="00FA234E">
        <w:trPr>
          <w:trHeight w:val="20"/>
        </w:trPr>
        <w:tc>
          <w:tcPr>
            <w:tcW w:w="617" w:type="pct"/>
            <w:shd w:val="clear" w:color="auto" w:fill="auto"/>
            <w:vAlign w:val="center"/>
          </w:tcPr>
          <w:p w:rsidR="00954880" w:rsidRPr="005A4C31" w:rsidRDefault="00954880" w:rsidP="00FA234E">
            <w:pPr>
              <w:ind w:right="34"/>
              <w:jc w:val="center"/>
            </w:pPr>
            <w:r>
              <w:t>3</w:t>
            </w:r>
          </w:p>
        </w:tc>
        <w:tc>
          <w:tcPr>
            <w:tcW w:w="4383" w:type="pct"/>
            <w:shd w:val="clear" w:color="auto" w:fill="auto"/>
            <w:vAlign w:val="center"/>
          </w:tcPr>
          <w:p w:rsidR="00954880" w:rsidRPr="005A4C31" w:rsidRDefault="00954880" w:rsidP="00FA234E">
            <w:r w:rsidRPr="00721C17">
              <w:rPr>
                <w:rFonts w:eastAsia="Arial Unicode MS"/>
                <w:bCs/>
                <w:sz w:val="20"/>
                <w:szCs w:val="20"/>
              </w:rPr>
              <w:t xml:space="preserve">Реконструкция ветхих тепловых сетей </w:t>
            </w:r>
            <w:proofErr w:type="gramStart"/>
            <w:r w:rsidRPr="00721C17">
              <w:rPr>
                <w:rFonts w:eastAsia="Arial Unicode MS"/>
                <w:bCs/>
                <w:sz w:val="20"/>
                <w:szCs w:val="20"/>
              </w:rPr>
              <w:t>в</w:t>
            </w:r>
            <w:proofErr w:type="gramEnd"/>
            <w:r w:rsidRPr="00721C17">
              <w:rPr>
                <w:rFonts w:eastAsia="Arial Unicode MS"/>
                <w:bCs/>
                <w:sz w:val="20"/>
                <w:szCs w:val="20"/>
              </w:rPr>
              <w:t xml:space="preserve"> с.п. </w:t>
            </w:r>
            <w:proofErr w:type="gramStart"/>
            <w:r w:rsidRPr="00721C17">
              <w:rPr>
                <w:rFonts w:eastAsia="Arial Unicode MS"/>
                <w:bCs/>
                <w:sz w:val="20"/>
                <w:szCs w:val="20"/>
              </w:rPr>
              <w:t>Ново-Полтавское</w:t>
            </w:r>
            <w:proofErr w:type="gramEnd"/>
            <w:r w:rsidRPr="00721C17">
              <w:rPr>
                <w:rFonts w:eastAsia="Arial Unicode MS"/>
                <w:bCs/>
                <w:sz w:val="20"/>
                <w:szCs w:val="20"/>
              </w:rPr>
              <w:t>, ул. Третьякова L = 21 м, D = 0,076 м</w:t>
            </w:r>
          </w:p>
        </w:tc>
      </w:tr>
      <w:tr w:rsidR="00954880" w:rsidRPr="005A4C31" w:rsidTr="00FA234E">
        <w:trPr>
          <w:trHeight w:val="20"/>
        </w:trPr>
        <w:tc>
          <w:tcPr>
            <w:tcW w:w="617" w:type="pct"/>
            <w:shd w:val="clear" w:color="auto" w:fill="auto"/>
            <w:vAlign w:val="center"/>
          </w:tcPr>
          <w:p w:rsidR="00954880" w:rsidRPr="005A4C31" w:rsidRDefault="00954880" w:rsidP="00FA234E">
            <w:pPr>
              <w:ind w:right="34"/>
              <w:jc w:val="center"/>
            </w:pPr>
            <w:r>
              <w:t>4</w:t>
            </w:r>
          </w:p>
        </w:tc>
        <w:tc>
          <w:tcPr>
            <w:tcW w:w="4383" w:type="pct"/>
            <w:shd w:val="clear" w:color="auto" w:fill="auto"/>
            <w:vAlign w:val="center"/>
          </w:tcPr>
          <w:p w:rsidR="00954880" w:rsidRPr="005A4C31" w:rsidRDefault="00954880" w:rsidP="00FA234E">
            <w:r w:rsidRPr="00721C17">
              <w:rPr>
                <w:rFonts w:eastAsia="Arial Unicode MS"/>
                <w:bCs/>
                <w:sz w:val="20"/>
                <w:szCs w:val="20"/>
              </w:rPr>
              <w:t xml:space="preserve">Реконструкция ветхих тепловых сетей </w:t>
            </w:r>
            <w:proofErr w:type="gramStart"/>
            <w:r w:rsidRPr="00721C17">
              <w:rPr>
                <w:rFonts w:eastAsia="Arial Unicode MS"/>
                <w:bCs/>
                <w:sz w:val="20"/>
                <w:szCs w:val="20"/>
              </w:rPr>
              <w:t>в</w:t>
            </w:r>
            <w:proofErr w:type="gramEnd"/>
            <w:r w:rsidRPr="00721C17">
              <w:rPr>
                <w:rFonts w:eastAsia="Arial Unicode MS"/>
                <w:bCs/>
                <w:sz w:val="20"/>
                <w:szCs w:val="20"/>
              </w:rPr>
              <w:t xml:space="preserve"> с.п. </w:t>
            </w:r>
            <w:proofErr w:type="gramStart"/>
            <w:r w:rsidRPr="00721C17">
              <w:rPr>
                <w:rFonts w:eastAsia="Arial Unicode MS"/>
                <w:bCs/>
                <w:sz w:val="20"/>
                <w:szCs w:val="20"/>
              </w:rPr>
              <w:t>Ново-Полтавское</w:t>
            </w:r>
            <w:proofErr w:type="gramEnd"/>
            <w:r w:rsidRPr="00721C17">
              <w:rPr>
                <w:rFonts w:eastAsia="Arial Unicode MS"/>
                <w:bCs/>
                <w:sz w:val="20"/>
                <w:szCs w:val="20"/>
              </w:rPr>
              <w:t>, ул. Третьякова L = 233 м, D = 0,057 м</w:t>
            </w:r>
          </w:p>
        </w:tc>
      </w:tr>
      <w:tr w:rsidR="00954880" w:rsidRPr="005A4C31" w:rsidTr="00FA234E">
        <w:trPr>
          <w:trHeight w:val="20"/>
        </w:trPr>
        <w:tc>
          <w:tcPr>
            <w:tcW w:w="617" w:type="pct"/>
            <w:shd w:val="clear" w:color="auto" w:fill="auto"/>
            <w:vAlign w:val="center"/>
          </w:tcPr>
          <w:p w:rsidR="00954880" w:rsidRPr="005A4C31" w:rsidRDefault="00954880" w:rsidP="00FA234E">
            <w:pPr>
              <w:ind w:right="34"/>
              <w:jc w:val="center"/>
            </w:pPr>
            <w:r>
              <w:t>5</w:t>
            </w:r>
          </w:p>
        </w:tc>
        <w:tc>
          <w:tcPr>
            <w:tcW w:w="4383" w:type="pct"/>
            <w:shd w:val="clear" w:color="auto" w:fill="auto"/>
            <w:vAlign w:val="center"/>
          </w:tcPr>
          <w:p w:rsidR="00954880" w:rsidRPr="005A4C31" w:rsidRDefault="00954880" w:rsidP="00FA234E">
            <w:r w:rsidRPr="00721C17">
              <w:rPr>
                <w:rFonts w:eastAsia="Arial Unicode MS"/>
                <w:bCs/>
                <w:sz w:val="20"/>
                <w:szCs w:val="20"/>
              </w:rPr>
              <w:t xml:space="preserve">Реконструкция ветхих тепловых сетей </w:t>
            </w:r>
            <w:proofErr w:type="gramStart"/>
            <w:r w:rsidRPr="00721C17">
              <w:rPr>
                <w:rFonts w:eastAsia="Arial Unicode MS"/>
                <w:bCs/>
                <w:sz w:val="20"/>
                <w:szCs w:val="20"/>
              </w:rPr>
              <w:t>в</w:t>
            </w:r>
            <w:proofErr w:type="gramEnd"/>
            <w:r w:rsidRPr="00721C17">
              <w:rPr>
                <w:rFonts w:eastAsia="Arial Unicode MS"/>
                <w:bCs/>
                <w:sz w:val="20"/>
                <w:szCs w:val="20"/>
              </w:rPr>
              <w:t xml:space="preserve"> с.п. </w:t>
            </w:r>
            <w:proofErr w:type="gramStart"/>
            <w:r w:rsidRPr="00721C17">
              <w:rPr>
                <w:rFonts w:eastAsia="Arial Unicode MS"/>
                <w:bCs/>
                <w:sz w:val="20"/>
                <w:szCs w:val="20"/>
              </w:rPr>
              <w:t>Ново-Полтавское</w:t>
            </w:r>
            <w:proofErr w:type="gramEnd"/>
            <w:r w:rsidRPr="00721C17">
              <w:rPr>
                <w:rFonts w:eastAsia="Arial Unicode MS"/>
                <w:bCs/>
                <w:sz w:val="20"/>
                <w:szCs w:val="20"/>
              </w:rPr>
              <w:t>, ул. Третьякова L = 356 м, D = 0,089 м</w:t>
            </w:r>
          </w:p>
        </w:tc>
      </w:tr>
    </w:tbl>
    <w:p w:rsidR="00954880" w:rsidRDefault="00954880" w:rsidP="00954880">
      <w:pPr>
        <w:jc w:val="center"/>
        <w:rPr>
          <w:b/>
          <w:sz w:val="28"/>
          <w:szCs w:val="28"/>
        </w:rPr>
      </w:pPr>
    </w:p>
    <w:p w:rsidR="00954880" w:rsidRPr="000D289E" w:rsidRDefault="00954880" w:rsidP="00954880">
      <w:pPr>
        <w:jc w:val="center"/>
        <w:rPr>
          <w:b/>
          <w:color w:val="000000"/>
          <w:sz w:val="28"/>
          <w:szCs w:val="28"/>
        </w:rPr>
      </w:pPr>
      <w:r w:rsidRPr="000D289E">
        <w:rPr>
          <w:b/>
          <w:sz w:val="28"/>
          <w:szCs w:val="28"/>
        </w:rPr>
        <w:t xml:space="preserve">8.8. </w:t>
      </w:r>
      <w:r>
        <w:rPr>
          <w:b/>
          <w:color w:val="000000"/>
          <w:sz w:val="28"/>
          <w:szCs w:val="28"/>
        </w:rPr>
        <w:t>Предложения по с</w:t>
      </w:r>
      <w:r w:rsidRPr="000D289E">
        <w:rPr>
          <w:b/>
          <w:color w:val="000000"/>
          <w:sz w:val="28"/>
          <w:szCs w:val="28"/>
        </w:rPr>
        <w:t>троительств</w:t>
      </w:r>
      <w:r>
        <w:rPr>
          <w:b/>
          <w:color w:val="000000"/>
          <w:sz w:val="28"/>
          <w:szCs w:val="28"/>
        </w:rPr>
        <w:t xml:space="preserve">у, </w:t>
      </w:r>
      <w:r w:rsidRPr="000D289E">
        <w:rPr>
          <w:b/>
          <w:color w:val="000000"/>
          <w:sz w:val="28"/>
          <w:szCs w:val="28"/>
        </w:rPr>
        <w:t>реконструкци</w:t>
      </w:r>
      <w:r>
        <w:rPr>
          <w:b/>
          <w:color w:val="000000"/>
          <w:sz w:val="28"/>
          <w:szCs w:val="28"/>
        </w:rPr>
        <w:t>и и (или) модернизации</w:t>
      </w:r>
      <w:r w:rsidRPr="000D289E">
        <w:rPr>
          <w:b/>
          <w:color w:val="000000"/>
          <w:sz w:val="28"/>
          <w:szCs w:val="28"/>
        </w:rPr>
        <w:t xml:space="preserve"> насосных станций</w:t>
      </w:r>
    </w:p>
    <w:p w:rsidR="00954880" w:rsidRPr="000D289E" w:rsidRDefault="00954880" w:rsidP="00954880">
      <w:pPr>
        <w:ind w:firstLine="708"/>
        <w:jc w:val="both"/>
        <w:rPr>
          <w:color w:val="000000"/>
          <w:sz w:val="28"/>
          <w:szCs w:val="28"/>
        </w:rPr>
      </w:pPr>
      <w:r w:rsidRPr="000D289E">
        <w:rPr>
          <w:color w:val="000000"/>
          <w:sz w:val="28"/>
          <w:szCs w:val="28"/>
        </w:rPr>
        <w:t xml:space="preserve">Данные мероприятия на территории </w:t>
      </w:r>
      <w:r>
        <w:rPr>
          <w:color w:val="000000"/>
          <w:sz w:val="28"/>
          <w:szCs w:val="28"/>
        </w:rPr>
        <w:t xml:space="preserve">сельского поселения </w:t>
      </w:r>
      <w:proofErr w:type="gramStart"/>
      <w:r>
        <w:rPr>
          <w:color w:val="000000"/>
          <w:sz w:val="28"/>
          <w:szCs w:val="28"/>
        </w:rPr>
        <w:t>Ново-Полтавское</w:t>
      </w:r>
      <w:proofErr w:type="gramEnd"/>
      <w:r>
        <w:rPr>
          <w:color w:val="000000"/>
          <w:sz w:val="28"/>
          <w:szCs w:val="28"/>
        </w:rPr>
        <w:t xml:space="preserve"> </w:t>
      </w:r>
      <w:r w:rsidRPr="000D289E">
        <w:rPr>
          <w:color w:val="000000"/>
          <w:sz w:val="28"/>
          <w:szCs w:val="28"/>
        </w:rPr>
        <w:t>не запланированы.</w:t>
      </w:r>
    </w:p>
    <w:p w:rsidR="00954880" w:rsidRDefault="00954880" w:rsidP="00954880">
      <w:pPr>
        <w:ind w:firstLine="708"/>
        <w:jc w:val="center"/>
        <w:rPr>
          <w:b/>
          <w:color w:val="000000"/>
          <w:sz w:val="28"/>
          <w:szCs w:val="28"/>
        </w:rPr>
      </w:pPr>
    </w:p>
    <w:p w:rsidR="00954880" w:rsidRDefault="00954880" w:rsidP="00954880">
      <w:pPr>
        <w:ind w:firstLine="708"/>
        <w:jc w:val="center"/>
        <w:rPr>
          <w:b/>
          <w:color w:val="000000"/>
          <w:sz w:val="28"/>
          <w:szCs w:val="28"/>
        </w:rPr>
      </w:pPr>
      <w:r w:rsidRPr="000D289E">
        <w:rPr>
          <w:b/>
          <w:color w:val="000000"/>
          <w:sz w:val="28"/>
          <w:szCs w:val="28"/>
        </w:rPr>
        <w:t>ГЛАВА 9. ПРЕДЛОЖЕНИЯ ПО ПЕРЕВОДУ ОТКРЫТЫХ СИСТЕМ ТЕПЛОСНАБЖЕНИЯ (ГОРЯЧЕГО ВОДОСНАБЖЕНИЯ)</w:t>
      </w:r>
      <w:r>
        <w:rPr>
          <w:b/>
          <w:color w:val="000000"/>
          <w:sz w:val="28"/>
          <w:szCs w:val="28"/>
        </w:rPr>
        <w:t>, ОТДЕЛЬНЫХ УЧАСТКОВ ТАКИХ СИСТЕМ</w:t>
      </w:r>
      <w:r w:rsidRPr="000D289E">
        <w:rPr>
          <w:b/>
          <w:color w:val="000000"/>
          <w:sz w:val="28"/>
          <w:szCs w:val="28"/>
        </w:rPr>
        <w:t xml:space="preserve"> </w:t>
      </w:r>
      <w:r>
        <w:rPr>
          <w:b/>
          <w:color w:val="000000"/>
          <w:sz w:val="28"/>
          <w:szCs w:val="28"/>
        </w:rPr>
        <w:t>НА</w:t>
      </w:r>
      <w:r w:rsidRPr="000D289E">
        <w:rPr>
          <w:b/>
          <w:color w:val="000000"/>
          <w:sz w:val="28"/>
          <w:szCs w:val="28"/>
        </w:rPr>
        <w:t xml:space="preserve"> ЗАКРЫТЫЕ СИСТЕМЫ ГОРЯЧЕГО ВОДОСНАБЖЕНИЯ</w:t>
      </w:r>
    </w:p>
    <w:p w:rsidR="00954880" w:rsidRPr="000D289E" w:rsidRDefault="00954880" w:rsidP="00954880">
      <w:pPr>
        <w:keepNext/>
        <w:keepLines/>
        <w:jc w:val="center"/>
        <w:outlineLvl w:val="1"/>
        <w:rPr>
          <w:b/>
          <w:sz w:val="26"/>
          <w:szCs w:val="26"/>
        </w:rPr>
      </w:pPr>
      <w:bookmarkStart w:id="88" w:name="_Toc535409602"/>
      <w:bookmarkStart w:id="89" w:name="_Toc89608781"/>
      <w:bookmarkStart w:id="90" w:name="sub_1681"/>
      <w:r w:rsidRPr="000D289E">
        <w:rPr>
          <w:b/>
          <w:sz w:val="26"/>
          <w:szCs w:val="26"/>
        </w:rPr>
        <w:lastRenderedPageBreak/>
        <w:t xml:space="preserve">9.1. Технико-экономическое обоснование предложений по типам присоединений </w:t>
      </w:r>
      <w:proofErr w:type="spellStart"/>
      <w:r w:rsidRPr="000D289E">
        <w:rPr>
          <w:b/>
          <w:sz w:val="26"/>
          <w:szCs w:val="26"/>
        </w:rPr>
        <w:t>теплопотребляющих</w:t>
      </w:r>
      <w:proofErr w:type="spellEnd"/>
      <w:r w:rsidRPr="000D289E">
        <w:rPr>
          <w:b/>
          <w:sz w:val="26"/>
          <w:szCs w:val="26"/>
        </w:rPr>
        <w:t xml:space="preserve"> установок потребителей (или присоединений абонентских вводов) к тепловым сетям, обеспечивающим перевод потребителей, подключе</w:t>
      </w:r>
      <w:r w:rsidRPr="000D289E">
        <w:rPr>
          <w:b/>
          <w:sz w:val="26"/>
          <w:szCs w:val="26"/>
        </w:rPr>
        <w:t>н</w:t>
      </w:r>
      <w:r w:rsidRPr="000D289E">
        <w:rPr>
          <w:b/>
          <w:sz w:val="26"/>
          <w:szCs w:val="26"/>
        </w:rPr>
        <w:t>ных к открытой системе теплоснабжения (горячего водоснабжения), на закр</w:t>
      </w:r>
      <w:r w:rsidRPr="000D289E">
        <w:rPr>
          <w:b/>
          <w:sz w:val="26"/>
          <w:szCs w:val="26"/>
        </w:rPr>
        <w:t>ы</w:t>
      </w:r>
      <w:r w:rsidRPr="000D289E">
        <w:rPr>
          <w:b/>
          <w:sz w:val="26"/>
          <w:szCs w:val="26"/>
        </w:rPr>
        <w:t>тую систему горячего водоснабжения</w:t>
      </w:r>
      <w:bookmarkEnd w:id="88"/>
      <w:bookmarkEnd w:id="89"/>
    </w:p>
    <w:p w:rsidR="00954880" w:rsidRPr="000D289E" w:rsidRDefault="00954880" w:rsidP="00954880">
      <w:pPr>
        <w:ind w:firstLine="709"/>
        <w:jc w:val="both"/>
        <w:rPr>
          <w:sz w:val="28"/>
          <w:szCs w:val="28"/>
        </w:rPr>
      </w:pPr>
      <w:bookmarkStart w:id="91" w:name="_Hlk20410780"/>
      <w:r w:rsidRPr="000D289E">
        <w:rPr>
          <w:sz w:val="28"/>
          <w:szCs w:val="28"/>
        </w:rPr>
        <w:t xml:space="preserve">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 </w:t>
      </w:r>
    </w:p>
    <w:p w:rsidR="00954880" w:rsidRPr="000D289E" w:rsidRDefault="00954880" w:rsidP="00954880">
      <w:pPr>
        <w:ind w:firstLine="709"/>
        <w:jc w:val="both"/>
        <w:rPr>
          <w:sz w:val="28"/>
          <w:szCs w:val="28"/>
        </w:rPr>
      </w:pPr>
      <w:proofErr w:type="gramStart"/>
      <w:r w:rsidRPr="000D289E">
        <w:rPr>
          <w:sz w:val="28"/>
          <w:szCs w:val="28"/>
        </w:rPr>
        <w:t>- с 1 января 2013 года подключение объектов капитального строительства потребителей к централизованным открытым системам теплоснабжения (гор</w:t>
      </w:r>
      <w:r w:rsidRPr="000D289E">
        <w:rPr>
          <w:sz w:val="28"/>
          <w:szCs w:val="28"/>
        </w:rPr>
        <w:t>я</w:t>
      </w:r>
      <w:r w:rsidRPr="000D289E">
        <w:rPr>
          <w:sz w:val="28"/>
          <w:szCs w:val="28"/>
        </w:rPr>
        <w:t>чего водоснабжения) для нужд горячего водоснабжения, осуществляемого п</w:t>
      </w:r>
      <w:r w:rsidRPr="000D289E">
        <w:rPr>
          <w:sz w:val="28"/>
          <w:szCs w:val="28"/>
        </w:rPr>
        <w:t>у</w:t>
      </w:r>
      <w:r w:rsidRPr="000D289E">
        <w:rPr>
          <w:sz w:val="28"/>
          <w:szCs w:val="28"/>
        </w:rPr>
        <w:t xml:space="preserve">тем отбора теплоносителя на нужды горячего водоснабжения, не допускается; </w:t>
      </w:r>
      <w:proofErr w:type="gramEnd"/>
    </w:p>
    <w:p w:rsidR="00954880" w:rsidRPr="000D289E" w:rsidRDefault="00954880" w:rsidP="00954880">
      <w:pPr>
        <w:ind w:firstLine="709"/>
        <w:jc w:val="both"/>
        <w:rPr>
          <w:sz w:val="28"/>
          <w:szCs w:val="28"/>
        </w:rPr>
      </w:pPr>
      <w:r w:rsidRPr="000D289E">
        <w:rPr>
          <w:sz w:val="28"/>
          <w:szCs w:val="28"/>
        </w:rPr>
        <w:t>-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w:t>
      </w:r>
      <w:r w:rsidRPr="000D289E">
        <w:rPr>
          <w:sz w:val="28"/>
          <w:szCs w:val="28"/>
        </w:rPr>
        <w:t>е</w:t>
      </w:r>
      <w:r w:rsidRPr="000D289E">
        <w:rPr>
          <w:sz w:val="28"/>
          <w:szCs w:val="28"/>
        </w:rPr>
        <w:t xml:space="preserve">ния, не допускается. </w:t>
      </w:r>
    </w:p>
    <w:p w:rsidR="00954880" w:rsidRPr="000D289E" w:rsidRDefault="00954880" w:rsidP="00954880">
      <w:pPr>
        <w:ind w:firstLine="709"/>
        <w:jc w:val="both"/>
        <w:rPr>
          <w:sz w:val="28"/>
          <w:szCs w:val="28"/>
        </w:rPr>
      </w:pPr>
      <w:r w:rsidRPr="000D289E">
        <w:rPr>
          <w:sz w:val="28"/>
          <w:szCs w:val="28"/>
        </w:rPr>
        <w:t>В настоящий момент горячее водоснабжение потребителей по открытой схеме не осуществляется.</w:t>
      </w:r>
    </w:p>
    <w:p w:rsidR="00954880" w:rsidRPr="000D289E" w:rsidRDefault="00954880" w:rsidP="00954880">
      <w:pPr>
        <w:keepNext/>
        <w:keepLines/>
        <w:jc w:val="center"/>
        <w:outlineLvl w:val="1"/>
        <w:rPr>
          <w:b/>
          <w:sz w:val="26"/>
          <w:szCs w:val="26"/>
        </w:rPr>
      </w:pPr>
      <w:bookmarkStart w:id="92" w:name="_Toc535409603"/>
      <w:bookmarkStart w:id="93" w:name="_Toc89608782"/>
      <w:bookmarkStart w:id="94" w:name="sub_1682"/>
      <w:bookmarkEnd w:id="90"/>
      <w:bookmarkEnd w:id="91"/>
      <w:r w:rsidRPr="00030E9A">
        <w:rPr>
          <w:b/>
          <w:sz w:val="26"/>
          <w:szCs w:val="26"/>
        </w:rPr>
        <w:t xml:space="preserve">9.2. </w:t>
      </w:r>
      <w:bookmarkEnd w:id="92"/>
      <w:bookmarkEnd w:id="93"/>
      <w:r w:rsidRPr="00030E9A">
        <w:rPr>
          <w:b/>
          <w:sz w:val="26"/>
          <w:szCs w:val="26"/>
        </w:rPr>
        <w:t>Обоснование и пересмотр графика температур теплоносителя и его расхода в открытой системе теплоснабжения (горячего водоснабжения)</w:t>
      </w:r>
    </w:p>
    <w:p w:rsidR="00954880" w:rsidRPr="000D289E" w:rsidRDefault="00954880" w:rsidP="00954880">
      <w:pPr>
        <w:ind w:firstLine="709"/>
        <w:jc w:val="both"/>
        <w:rPr>
          <w:sz w:val="28"/>
          <w:szCs w:val="28"/>
        </w:rPr>
      </w:pPr>
      <w:r w:rsidRPr="000D289E">
        <w:rPr>
          <w:sz w:val="28"/>
          <w:szCs w:val="28"/>
        </w:rPr>
        <w:t xml:space="preserve">В соответствии с СП 124.13330.2012 Тепловые сети. Актуализированная редакция </w:t>
      </w:r>
      <w:proofErr w:type="spellStart"/>
      <w:r w:rsidRPr="000D289E">
        <w:rPr>
          <w:sz w:val="28"/>
          <w:szCs w:val="28"/>
        </w:rPr>
        <w:t>СНиП</w:t>
      </w:r>
      <w:proofErr w:type="spellEnd"/>
      <w:r w:rsidRPr="000D289E">
        <w:rPr>
          <w:sz w:val="28"/>
          <w:szCs w:val="28"/>
        </w:rPr>
        <w:t xml:space="preserve"> 41-02-2003 при отпуске тепла от котельных осуществляется центральное качественное регулирование по совместной нагрузке отопления и горячего водоснабжения в строгом соответствии с принятыми на источниках температурными графиками: </w:t>
      </w:r>
      <w:r>
        <w:rPr>
          <w:sz w:val="28"/>
          <w:szCs w:val="28"/>
        </w:rPr>
        <w:t>95/70</w:t>
      </w:r>
      <w:r w:rsidRPr="000D289E">
        <w:rPr>
          <w:sz w:val="28"/>
          <w:szCs w:val="28"/>
        </w:rPr>
        <w:t xml:space="preserve"> ºС</w:t>
      </w:r>
      <w:proofErr w:type="gramStart"/>
      <w:r>
        <w:rPr>
          <w:sz w:val="28"/>
          <w:szCs w:val="28"/>
        </w:rPr>
        <w:t xml:space="preserve"> .</w:t>
      </w:r>
      <w:proofErr w:type="gramEnd"/>
      <w:r w:rsidRPr="000D289E">
        <w:rPr>
          <w:sz w:val="28"/>
          <w:szCs w:val="28"/>
        </w:rPr>
        <w:t xml:space="preserve"> </w:t>
      </w:r>
    </w:p>
    <w:p w:rsidR="00954880" w:rsidRDefault="00954880" w:rsidP="00954880">
      <w:pPr>
        <w:ind w:firstLine="709"/>
        <w:jc w:val="both"/>
        <w:rPr>
          <w:sz w:val="28"/>
          <w:szCs w:val="28"/>
        </w:rPr>
      </w:pPr>
      <w:r w:rsidRPr="000D289E">
        <w:rPr>
          <w:sz w:val="28"/>
          <w:szCs w:val="28"/>
        </w:rPr>
        <w:t>Температура теплоносителя задается по температурному графику, в зав</w:t>
      </w:r>
      <w:r w:rsidRPr="000D289E">
        <w:rPr>
          <w:sz w:val="28"/>
          <w:szCs w:val="28"/>
        </w:rPr>
        <w:t>и</w:t>
      </w:r>
      <w:r w:rsidRPr="000D289E">
        <w:rPr>
          <w:sz w:val="28"/>
          <w:szCs w:val="28"/>
        </w:rPr>
        <w:t>симости от температуры наружного воздуха. В период резкого изменения те</w:t>
      </w:r>
      <w:r w:rsidRPr="000D289E">
        <w:rPr>
          <w:sz w:val="28"/>
          <w:szCs w:val="28"/>
        </w:rPr>
        <w:t>м</w:t>
      </w:r>
      <w:r w:rsidRPr="000D289E">
        <w:rPr>
          <w:sz w:val="28"/>
          <w:szCs w:val="28"/>
        </w:rPr>
        <w:t>пературы наружного воздуха производится корректировка суточного графика отпуска тепла по фактической температуре наружного воздуха. Обоснова</w:t>
      </w:r>
      <w:r w:rsidRPr="000D289E">
        <w:rPr>
          <w:sz w:val="28"/>
          <w:szCs w:val="28"/>
        </w:rPr>
        <w:t>н</w:t>
      </w:r>
      <w:r w:rsidRPr="000D289E">
        <w:rPr>
          <w:sz w:val="28"/>
          <w:szCs w:val="28"/>
        </w:rPr>
        <w:t>ность температурного графика теплоносителя определяется способом подкл</w:t>
      </w:r>
      <w:r w:rsidRPr="000D289E">
        <w:rPr>
          <w:sz w:val="28"/>
          <w:szCs w:val="28"/>
        </w:rPr>
        <w:t>ю</w:t>
      </w:r>
      <w:r w:rsidRPr="000D289E">
        <w:rPr>
          <w:sz w:val="28"/>
          <w:szCs w:val="28"/>
        </w:rPr>
        <w:t xml:space="preserve">чения </w:t>
      </w:r>
      <w:proofErr w:type="spellStart"/>
      <w:r w:rsidRPr="000D289E">
        <w:rPr>
          <w:sz w:val="28"/>
          <w:szCs w:val="28"/>
        </w:rPr>
        <w:t>теплопотребляющих</w:t>
      </w:r>
      <w:proofErr w:type="spellEnd"/>
      <w:r w:rsidRPr="000D289E">
        <w:rPr>
          <w:sz w:val="28"/>
          <w:szCs w:val="28"/>
        </w:rPr>
        <w:t xml:space="preserve"> установок абонентов к тепловым сетям систем це</w:t>
      </w:r>
      <w:r w:rsidRPr="000D289E">
        <w:rPr>
          <w:sz w:val="28"/>
          <w:szCs w:val="28"/>
        </w:rPr>
        <w:t>н</w:t>
      </w:r>
      <w:r w:rsidRPr="000D289E">
        <w:rPr>
          <w:sz w:val="28"/>
          <w:szCs w:val="28"/>
        </w:rPr>
        <w:t>трализованного теплоснабжения. Пропускная способность существующих тр</w:t>
      </w:r>
      <w:r w:rsidRPr="000D289E">
        <w:rPr>
          <w:sz w:val="28"/>
          <w:szCs w:val="28"/>
        </w:rPr>
        <w:t>у</w:t>
      </w:r>
      <w:r w:rsidRPr="000D289E">
        <w:rPr>
          <w:sz w:val="28"/>
          <w:szCs w:val="28"/>
        </w:rPr>
        <w:t>бопроводов тепловых сетей соответствует выбранному температурному граф</w:t>
      </w:r>
      <w:r w:rsidRPr="000D289E">
        <w:rPr>
          <w:sz w:val="28"/>
          <w:szCs w:val="28"/>
        </w:rPr>
        <w:t>и</w:t>
      </w:r>
      <w:r w:rsidRPr="000D289E">
        <w:rPr>
          <w:sz w:val="28"/>
          <w:szCs w:val="28"/>
        </w:rPr>
        <w:t xml:space="preserve">ку отпуска теплоносителя. Выбор иных методов </w:t>
      </w:r>
      <w:r w:rsidRPr="000D289E">
        <w:rPr>
          <w:sz w:val="28"/>
          <w:szCs w:val="28"/>
        </w:rPr>
        <w:lastRenderedPageBreak/>
        <w:t>регулирования отпуска тепл</w:t>
      </w:r>
      <w:r w:rsidRPr="000D289E">
        <w:rPr>
          <w:sz w:val="28"/>
          <w:szCs w:val="28"/>
        </w:rPr>
        <w:t>о</w:t>
      </w:r>
      <w:r w:rsidRPr="000D289E">
        <w:rPr>
          <w:sz w:val="28"/>
          <w:szCs w:val="28"/>
        </w:rPr>
        <w:t xml:space="preserve">вой энергии от источников тепловой энергии </w:t>
      </w:r>
      <w:r>
        <w:rPr>
          <w:sz w:val="28"/>
          <w:szCs w:val="28"/>
        </w:rPr>
        <w:t xml:space="preserve">сельского поселения </w:t>
      </w:r>
      <w:proofErr w:type="gramStart"/>
      <w:r>
        <w:rPr>
          <w:sz w:val="28"/>
          <w:szCs w:val="28"/>
        </w:rPr>
        <w:t>Ново-Полтавское</w:t>
      </w:r>
      <w:proofErr w:type="gramEnd"/>
      <w:r>
        <w:rPr>
          <w:sz w:val="28"/>
          <w:szCs w:val="28"/>
        </w:rPr>
        <w:t xml:space="preserve">  </w:t>
      </w:r>
      <w:r w:rsidRPr="000D289E">
        <w:rPr>
          <w:sz w:val="28"/>
          <w:szCs w:val="28"/>
        </w:rPr>
        <w:t xml:space="preserve"> не требуется.</w:t>
      </w:r>
    </w:p>
    <w:p w:rsidR="00954880" w:rsidRPr="000D289E" w:rsidRDefault="00954880" w:rsidP="00954880">
      <w:pPr>
        <w:ind w:firstLine="709"/>
        <w:jc w:val="both"/>
        <w:rPr>
          <w:sz w:val="28"/>
          <w:szCs w:val="28"/>
        </w:rPr>
      </w:pPr>
    </w:p>
    <w:p w:rsidR="00954880" w:rsidRPr="000D289E" w:rsidRDefault="00954880" w:rsidP="00954880">
      <w:pPr>
        <w:keepNext/>
        <w:keepLines/>
        <w:jc w:val="center"/>
        <w:outlineLvl w:val="1"/>
        <w:rPr>
          <w:b/>
          <w:sz w:val="28"/>
          <w:szCs w:val="28"/>
        </w:rPr>
      </w:pPr>
      <w:bookmarkStart w:id="95" w:name="_Toc535409604"/>
      <w:bookmarkStart w:id="96" w:name="_Toc89608783"/>
      <w:bookmarkStart w:id="97" w:name="sub_1683"/>
      <w:bookmarkEnd w:id="94"/>
      <w:r w:rsidRPr="000D289E">
        <w:rPr>
          <w:b/>
          <w:sz w:val="28"/>
          <w:szCs w:val="28"/>
        </w:rPr>
        <w:t>9.3. Предложения по реконструкции тепловых сетей</w:t>
      </w:r>
      <w:r>
        <w:rPr>
          <w:b/>
          <w:sz w:val="28"/>
          <w:szCs w:val="28"/>
        </w:rPr>
        <w:t xml:space="preserve"> в открытых системах теплоснабжения (горячего водоснабжения) на отдельных участках таких систем, обеспечивающих передачу тепловой энергии </w:t>
      </w:r>
      <w:bookmarkEnd w:id="95"/>
      <w:bookmarkEnd w:id="96"/>
      <w:r>
        <w:rPr>
          <w:b/>
          <w:sz w:val="28"/>
          <w:szCs w:val="28"/>
        </w:rPr>
        <w:t>к потребителям</w:t>
      </w:r>
    </w:p>
    <w:p w:rsidR="00954880" w:rsidRPr="000D289E" w:rsidRDefault="00954880" w:rsidP="00954880">
      <w:pPr>
        <w:ind w:firstLine="709"/>
        <w:jc w:val="both"/>
        <w:rPr>
          <w:sz w:val="28"/>
          <w:szCs w:val="28"/>
        </w:rPr>
      </w:pPr>
      <w:bookmarkStart w:id="98" w:name="_Toc535409605"/>
      <w:bookmarkStart w:id="99" w:name="sub_1684"/>
      <w:bookmarkEnd w:id="97"/>
      <w:r w:rsidRPr="000D289E">
        <w:rPr>
          <w:sz w:val="28"/>
          <w:szCs w:val="28"/>
        </w:rPr>
        <w:t xml:space="preserve">В настоящий момент горячее водоснабжение </w:t>
      </w:r>
      <w:r>
        <w:rPr>
          <w:sz w:val="28"/>
          <w:szCs w:val="28"/>
        </w:rPr>
        <w:t>на территории сельского поселения Ново-Полтавское отсутствует</w:t>
      </w:r>
      <w:r w:rsidRPr="000D289E">
        <w:rPr>
          <w:sz w:val="28"/>
          <w:szCs w:val="28"/>
        </w:rPr>
        <w:t>.</w:t>
      </w:r>
    </w:p>
    <w:p w:rsidR="00954880" w:rsidRPr="000D289E" w:rsidRDefault="00954880" w:rsidP="00954880">
      <w:pPr>
        <w:keepNext/>
        <w:keepLines/>
        <w:jc w:val="center"/>
        <w:outlineLvl w:val="1"/>
        <w:rPr>
          <w:b/>
          <w:sz w:val="26"/>
          <w:szCs w:val="26"/>
        </w:rPr>
      </w:pPr>
      <w:bookmarkStart w:id="100" w:name="_Toc89608784"/>
      <w:r w:rsidRPr="000D289E">
        <w:rPr>
          <w:b/>
          <w:sz w:val="26"/>
          <w:szCs w:val="26"/>
        </w:rPr>
        <w:t>9.4. Расчет потребности инвестиций для перевода открыт</w:t>
      </w:r>
      <w:r>
        <w:rPr>
          <w:b/>
          <w:sz w:val="26"/>
          <w:szCs w:val="26"/>
        </w:rPr>
        <w:t xml:space="preserve">ых систем </w:t>
      </w:r>
      <w:r w:rsidRPr="000D289E">
        <w:rPr>
          <w:b/>
          <w:sz w:val="26"/>
          <w:szCs w:val="26"/>
        </w:rPr>
        <w:t>теплосна</w:t>
      </w:r>
      <w:r w:rsidRPr="000D289E">
        <w:rPr>
          <w:b/>
          <w:sz w:val="26"/>
          <w:szCs w:val="26"/>
        </w:rPr>
        <w:t>б</w:t>
      </w:r>
      <w:r w:rsidRPr="000D289E">
        <w:rPr>
          <w:b/>
          <w:sz w:val="26"/>
          <w:szCs w:val="26"/>
        </w:rPr>
        <w:t>жения (горячего водоснабжения)</w:t>
      </w:r>
      <w:r>
        <w:rPr>
          <w:b/>
          <w:sz w:val="26"/>
          <w:szCs w:val="26"/>
        </w:rPr>
        <w:t xml:space="preserve">, отдельных участков таких систем на </w:t>
      </w:r>
      <w:r w:rsidRPr="000D289E">
        <w:rPr>
          <w:b/>
          <w:sz w:val="26"/>
          <w:szCs w:val="26"/>
        </w:rPr>
        <w:t>закрыт</w:t>
      </w:r>
      <w:r>
        <w:rPr>
          <w:b/>
          <w:sz w:val="26"/>
          <w:szCs w:val="26"/>
        </w:rPr>
        <w:t>ые</w:t>
      </w:r>
      <w:r w:rsidRPr="000D289E">
        <w:rPr>
          <w:b/>
          <w:sz w:val="26"/>
          <w:szCs w:val="26"/>
        </w:rPr>
        <w:t xml:space="preserve"> систем</w:t>
      </w:r>
      <w:r>
        <w:rPr>
          <w:b/>
          <w:sz w:val="26"/>
          <w:szCs w:val="26"/>
        </w:rPr>
        <w:t>ы</w:t>
      </w:r>
      <w:r w:rsidRPr="000D289E">
        <w:rPr>
          <w:b/>
          <w:sz w:val="26"/>
          <w:szCs w:val="26"/>
        </w:rPr>
        <w:t xml:space="preserve"> горячего водоснабжения</w:t>
      </w:r>
      <w:bookmarkEnd w:id="98"/>
      <w:bookmarkEnd w:id="100"/>
    </w:p>
    <w:p w:rsidR="00954880" w:rsidRDefault="00954880" w:rsidP="00954880">
      <w:pPr>
        <w:keepNext/>
        <w:keepLines/>
        <w:ind w:firstLine="708"/>
        <w:jc w:val="both"/>
        <w:outlineLvl w:val="1"/>
        <w:rPr>
          <w:sz w:val="28"/>
          <w:szCs w:val="28"/>
        </w:rPr>
      </w:pPr>
      <w:bookmarkStart w:id="101" w:name="sub_1685"/>
      <w:bookmarkStart w:id="102" w:name="_Toc535409606"/>
      <w:bookmarkStart w:id="103" w:name="_Toc89608785"/>
      <w:bookmarkEnd w:id="99"/>
      <w:r w:rsidRPr="000D289E">
        <w:rPr>
          <w:sz w:val="28"/>
          <w:szCs w:val="28"/>
        </w:rPr>
        <w:t xml:space="preserve">В настоящий момент горячее водоснабжение </w:t>
      </w:r>
      <w:r>
        <w:rPr>
          <w:sz w:val="28"/>
          <w:szCs w:val="28"/>
        </w:rPr>
        <w:t>на территории сельского поселения Ново-Полтавское отсутствует</w:t>
      </w:r>
      <w:r w:rsidRPr="000D289E">
        <w:rPr>
          <w:sz w:val="28"/>
          <w:szCs w:val="28"/>
        </w:rPr>
        <w:t>.</w:t>
      </w:r>
    </w:p>
    <w:p w:rsidR="00954880" w:rsidRDefault="00954880" w:rsidP="00954880">
      <w:pPr>
        <w:keepNext/>
        <w:keepLines/>
        <w:ind w:firstLine="708"/>
        <w:jc w:val="both"/>
        <w:outlineLvl w:val="1"/>
        <w:rPr>
          <w:sz w:val="28"/>
          <w:szCs w:val="28"/>
        </w:rPr>
      </w:pPr>
    </w:p>
    <w:p w:rsidR="00954880" w:rsidRPr="000D289E" w:rsidRDefault="00954880" w:rsidP="00954880">
      <w:pPr>
        <w:keepNext/>
        <w:keepLines/>
        <w:jc w:val="center"/>
        <w:outlineLvl w:val="1"/>
        <w:rPr>
          <w:b/>
          <w:sz w:val="28"/>
          <w:szCs w:val="28"/>
        </w:rPr>
      </w:pPr>
      <w:r w:rsidRPr="000D289E">
        <w:rPr>
          <w:b/>
          <w:sz w:val="28"/>
          <w:szCs w:val="28"/>
        </w:rPr>
        <w:t xml:space="preserve">9.5. Оценка </w:t>
      </w:r>
      <w:bookmarkEnd w:id="102"/>
      <w:bookmarkEnd w:id="103"/>
      <w:r>
        <w:rPr>
          <w:b/>
          <w:sz w:val="28"/>
          <w:szCs w:val="28"/>
        </w:rPr>
        <w:t>экономической эффективности мероприятий по переводу о</w:t>
      </w:r>
      <w:r>
        <w:rPr>
          <w:b/>
          <w:sz w:val="28"/>
          <w:szCs w:val="28"/>
        </w:rPr>
        <w:t>т</w:t>
      </w:r>
      <w:r>
        <w:rPr>
          <w:b/>
          <w:sz w:val="28"/>
          <w:szCs w:val="28"/>
        </w:rPr>
        <w:t xml:space="preserve">крытых систем теплоснабжения (горячего водоснабжения), отдельных участков таких систем на закрытые системы горячего водоснабжения </w:t>
      </w:r>
    </w:p>
    <w:p w:rsidR="00954880" w:rsidRDefault="00954880" w:rsidP="00954880">
      <w:pPr>
        <w:keepNext/>
        <w:keepLines/>
        <w:ind w:firstLine="708"/>
        <w:jc w:val="both"/>
        <w:outlineLvl w:val="1"/>
        <w:rPr>
          <w:sz w:val="28"/>
          <w:szCs w:val="28"/>
        </w:rPr>
      </w:pPr>
      <w:bookmarkStart w:id="104" w:name="_Toc535409607"/>
      <w:bookmarkEnd w:id="101"/>
      <w:r w:rsidRPr="000D289E">
        <w:rPr>
          <w:sz w:val="28"/>
          <w:szCs w:val="28"/>
        </w:rPr>
        <w:t xml:space="preserve">В настоящий момент горячее водоснабжение </w:t>
      </w:r>
      <w:r>
        <w:rPr>
          <w:sz w:val="28"/>
          <w:szCs w:val="28"/>
        </w:rPr>
        <w:t>на территории сельского поселения Ново-Полтавское отсутствует</w:t>
      </w:r>
      <w:r w:rsidRPr="000D289E">
        <w:rPr>
          <w:sz w:val="28"/>
          <w:szCs w:val="28"/>
        </w:rPr>
        <w:t>.</w:t>
      </w:r>
    </w:p>
    <w:p w:rsidR="00954880" w:rsidRDefault="00954880" w:rsidP="00954880">
      <w:pPr>
        <w:keepNext/>
        <w:keepLines/>
        <w:ind w:firstLine="708"/>
        <w:jc w:val="both"/>
        <w:outlineLvl w:val="1"/>
        <w:rPr>
          <w:sz w:val="28"/>
          <w:szCs w:val="28"/>
        </w:rPr>
      </w:pPr>
    </w:p>
    <w:p w:rsidR="00954880" w:rsidRPr="000D289E" w:rsidRDefault="00954880" w:rsidP="00954880">
      <w:pPr>
        <w:keepNext/>
        <w:keepLines/>
        <w:jc w:val="center"/>
        <w:outlineLvl w:val="1"/>
        <w:rPr>
          <w:b/>
          <w:sz w:val="28"/>
          <w:szCs w:val="28"/>
        </w:rPr>
      </w:pPr>
      <w:bookmarkStart w:id="105" w:name="_Toc89608786"/>
      <w:r w:rsidRPr="000D289E">
        <w:rPr>
          <w:b/>
          <w:sz w:val="28"/>
          <w:szCs w:val="28"/>
        </w:rPr>
        <w:t xml:space="preserve">9.6. </w:t>
      </w:r>
      <w:bookmarkEnd w:id="104"/>
      <w:bookmarkEnd w:id="105"/>
      <w:r>
        <w:rPr>
          <w:b/>
          <w:sz w:val="28"/>
          <w:szCs w:val="28"/>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p>
    <w:p w:rsidR="00954880" w:rsidRDefault="00954880" w:rsidP="00954880">
      <w:pPr>
        <w:ind w:firstLine="709"/>
        <w:jc w:val="both"/>
        <w:rPr>
          <w:sz w:val="28"/>
          <w:szCs w:val="28"/>
        </w:rPr>
      </w:pPr>
      <w:r w:rsidRPr="000D289E">
        <w:rPr>
          <w:sz w:val="28"/>
          <w:szCs w:val="28"/>
        </w:rPr>
        <w:t xml:space="preserve">В настоящий момент горячее водоснабжение </w:t>
      </w:r>
      <w:r>
        <w:rPr>
          <w:sz w:val="28"/>
          <w:szCs w:val="28"/>
        </w:rPr>
        <w:t>на территории сельского поселения Ново-Полтавское отсутствует</w:t>
      </w:r>
      <w:r w:rsidRPr="000D289E">
        <w:rPr>
          <w:sz w:val="28"/>
          <w:szCs w:val="28"/>
        </w:rPr>
        <w:t>.</w:t>
      </w:r>
    </w:p>
    <w:p w:rsidR="00954880" w:rsidRPr="000D289E" w:rsidRDefault="00954880" w:rsidP="00954880">
      <w:pPr>
        <w:ind w:firstLine="709"/>
        <w:jc w:val="both"/>
        <w:rPr>
          <w:sz w:val="28"/>
          <w:szCs w:val="28"/>
        </w:rPr>
      </w:pPr>
    </w:p>
    <w:p w:rsidR="00954880" w:rsidRPr="000D289E" w:rsidRDefault="00954880" w:rsidP="00954880">
      <w:pPr>
        <w:ind w:firstLine="708"/>
        <w:jc w:val="center"/>
        <w:rPr>
          <w:b/>
          <w:color w:val="000000"/>
          <w:sz w:val="28"/>
          <w:szCs w:val="28"/>
        </w:rPr>
      </w:pPr>
      <w:r w:rsidRPr="000D289E">
        <w:rPr>
          <w:b/>
          <w:color w:val="000000"/>
          <w:sz w:val="28"/>
          <w:szCs w:val="28"/>
        </w:rPr>
        <w:t>ГЛАВА 10. ПЕРСПЕКТИВНЫЕ ТОПЛИВНЫЕ БАЛАНСЫ</w:t>
      </w:r>
    </w:p>
    <w:p w:rsidR="00954880" w:rsidRPr="000D289E" w:rsidRDefault="00954880" w:rsidP="00954880">
      <w:pPr>
        <w:ind w:firstLine="708"/>
        <w:jc w:val="center"/>
        <w:rPr>
          <w:b/>
          <w:color w:val="000000"/>
          <w:sz w:val="28"/>
          <w:szCs w:val="28"/>
        </w:rPr>
      </w:pPr>
      <w:r w:rsidRPr="000D289E">
        <w:rPr>
          <w:b/>
          <w:color w:val="000000"/>
          <w:sz w:val="28"/>
          <w:szCs w:val="28"/>
        </w:rPr>
        <w:t xml:space="preserve">10.1. </w:t>
      </w:r>
      <w:proofErr w:type="gramStart"/>
      <w:r w:rsidRPr="000D289E">
        <w:rPr>
          <w:b/>
          <w:color w:val="000000"/>
          <w:sz w:val="28"/>
          <w:szCs w:val="28"/>
        </w:rPr>
        <w:t>Расчеты по каждому источнику тепловой энергии перспекти</w:t>
      </w:r>
      <w:r w:rsidRPr="000D289E">
        <w:rPr>
          <w:b/>
          <w:color w:val="000000"/>
          <w:sz w:val="28"/>
          <w:szCs w:val="28"/>
        </w:rPr>
        <w:t>в</w:t>
      </w:r>
      <w:r w:rsidRPr="000D289E">
        <w:rPr>
          <w:b/>
          <w:color w:val="000000"/>
          <w:sz w:val="28"/>
          <w:szCs w:val="28"/>
        </w:rPr>
        <w:t>ных максимальных часовых и годовых расходов основного вида топлива для зимнего, летнего и переходного периодов, необходимого для обеспеч</w:t>
      </w:r>
      <w:r w:rsidRPr="000D289E">
        <w:rPr>
          <w:b/>
          <w:color w:val="000000"/>
          <w:sz w:val="28"/>
          <w:szCs w:val="28"/>
        </w:rPr>
        <w:t>е</w:t>
      </w:r>
      <w:r w:rsidRPr="000D289E">
        <w:rPr>
          <w:b/>
          <w:color w:val="000000"/>
          <w:sz w:val="28"/>
          <w:szCs w:val="28"/>
        </w:rPr>
        <w:t xml:space="preserve">ния </w:t>
      </w:r>
      <w:r w:rsidRPr="000D289E">
        <w:rPr>
          <w:b/>
          <w:color w:val="000000"/>
          <w:sz w:val="28"/>
          <w:szCs w:val="28"/>
        </w:rPr>
        <w:lastRenderedPageBreak/>
        <w:t xml:space="preserve">нормативного функционирования источников тепловой энергии на территории </w:t>
      </w:r>
      <w:r>
        <w:rPr>
          <w:b/>
          <w:color w:val="000000"/>
          <w:sz w:val="28"/>
          <w:szCs w:val="28"/>
        </w:rPr>
        <w:t>сельского поселения Ново-Полтавское</w:t>
      </w:r>
      <w:proofErr w:type="gramEnd"/>
    </w:p>
    <w:p w:rsidR="00954880" w:rsidRPr="000D289E" w:rsidRDefault="00954880" w:rsidP="00954880">
      <w:pPr>
        <w:keepNext/>
        <w:ind w:firstLine="709"/>
        <w:jc w:val="center"/>
        <w:rPr>
          <w:iCs/>
          <w:szCs w:val="18"/>
        </w:rPr>
      </w:pPr>
      <w:r w:rsidRPr="000D289E">
        <w:rPr>
          <w:iCs/>
          <w:szCs w:val="18"/>
        </w:rPr>
        <w:t xml:space="preserve">Таблица </w:t>
      </w:r>
      <w:r>
        <w:rPr>
          <w:iCs/>
          <w:szCs w:val="18"/>
        </w:rPr>
        <w:t>41</w:t>
      </w:r>
      <w:r w:rsidRPr="000D289E">
        <w:rPr>
          <w:iCs/>
          <w:szCs w:val="18"/>
        </w:rPr>
        <w:t xml:space="preserve"> </w:t>
      </w:r>
      <w:r w:rsidRPr="000D289E">
        <w:t>– Максимально часовые и годовые расходы основного вида топлива и</w:t>
      </w:r>
      <w:r w:rsidRPr="000D289E">
        <w:t>с</w:t>
      </w:r>
      <w:r w:rsidRPr="000D289E">
        <w:t>точниками тепловой энергии (существующее положение)</w:t>
      </w:r>
    </w:p>
    <w:tbl>
      <w:tblPr>
        <w:tblW w:w="5000" w:type="pct"/>
        <w:tblLook w:val="04A0"/>
      </w:tblPr>
      <w:tblGrid>
        <w:gridCol w:w="454"/>
        <w:gridCol w:w="1258"/>
        <w:gridCol w:w="1252"/>
        <w:gridCol w:w="998"/>
        <w:gridCol w:w="969"/>
        <w:gridCol w:w="917"/>
        <w:gridCol w:w="1156"/>
        <w:gridCol w:w="991"/>
        <w:gridCol w:w="553"/>
        <w:gridCol w:w="1306"/>
      </w:tblGrid>
      <w:tr w:rsidR="00954880" w:rsidRPr="00A450DB" w:rsidTr="00FA234E">
        <w:trPr>
          <w:trHeight w:val="1843"/>
          <w:tblHeader/>
        </w:trPr>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 xml:space="preserve">№ </w:t>
            </w:r>
            <w:proofErr w:type="spellStart"/>
            <w:proofErr w:type="gramStart"/>
            <w:r w:rsidRPr="008833B8">
              <w:rPr>
                <w:b/>
                <w:color w:val="000000"/>
                <w:sz w:val="18"/>
                <w:szCs w:val="18"/>
              </w:rPr>
              <w:t>п</w:t>
            </w:r>
            <w:proofErr w:type="spellEnd"/>
            <w:proofErr w:type="gramEnd"/>
            <w:r w:rsidRPr="008833B8">
              <w:rPr>
                <w:b/>
                <w:color w:val="000000"/>
                <w:sz w:val="18"/>
                <w:szCs w:val="18"/>
              </w:rPr>
              <w:t>/</w:t>
            </w:r>
            <w:proofErr w:type="spellStart"/>
            <w:r w:rsidRPr="008833B8">
              <w:rPr>
                <w:b/>
                <w:color w:val="000000"/>
                <w:sz w:val="18"/>
                <w:szCs w:val="18"/>
              </w:rPr>
              <w:t>п</w:t>
            </w:r>
            <w:proofErr w:type="spellEnd"/>
          </w:p>
        </w:tc>
        <w:tc>
          <w:tcPr>
            <w:tcW w:w="843"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Наимен</w:t>
            </w:r>
            <w:r w:rsidRPr="008833B8">
              <w:rPr>
                <w:b/>
                <w:color w:val="000000"/>
                <w:sz w:val="18"/>
                <w:szCs w:val="18"/>
              </w:rPr>
              <w:t>о</w:t>
            </w:r>
            <w:r w:rsidRPr="008833B8">
              <w:rPr>
                <w:b/>
                <w:color w:val="000000"/>
                <w:sz w:val="18"/>
                <w:szCs w:val="18"/>
              </w:rPr>
              <w:t>вание и адрес к</w:t>
            </w:r>
            <w:r w:rsidRPr="008833B8">
              <w:rPr>
                <w:b/>
                <w:color w:val="000000"/>
                <w:sz w:val="18"/>
                <w:szCs w:val="18"/>
              </w:rPr>
              <w:t>о</w:t>
            </w:r>
            <w:r w:rsidRPr="008833B8">
              <w:rPr>
                <w:b/>
                <w:color w:val="000000"/>
                <w:sz w:val="18"/>
                <w:szCs w:val="18"/>
              </w:rPr>
              <w:t>тельной</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Устано</w:t>
            </w:r>
            <w:r w:rsidRPr="008833B8">
              <w:rPr>
                <w:b/>
                <w:color w:val="000000"/>
                <w:sz w:val="18"/>
                <w:szCs w:val="18"/>
              </w:rPr>
              <w:t>в</w:t>
            </w:r>
            <w:r w:rsidRPr="008833B8">
              <w:rPr>
                <w:b/>
                <w:color w:val="000000"/>
                <w:sz w:val="18"/>
                <w:szCs w:val="18"/>
              </w:rPr>
              <w:t>ленная мощность, Гкал/</w:t>
            </w:r>
            <w:proofErr w:type="gramStart"/>
            <w:r w:rsidRPr="008833B8">
              <w:rPr>
                <w:b/>
                <w:color w:val="000000"/>
                <w:sz w:val="18"/>
                <w:szCs w:val="18"/>
              </w:rPr>
              <w:t>ч</w:t>
            </w:r>
            <w:proofErr w:type="gramEnd"/>
          </w:p>
        </w:tc>
        <w:tc>
          <w:tcPr>
            <w:tcW w:w="480"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Осно</w:t>
            </w:r>
            <w:r w:rsidRPr="008833B8">
              <w:rPr>
                <w:b/>
                <w:color w:val="000000"/>
                <w:sz w:val="18"/>
                <w:szCs w:val="18"/>
              </w:rPr>
              <w:t>в</w:t>
            </w:r>
            <w:r w:rsidRPr="008833B8">
              <w:rPr>
                <w:b/>
                <w:color w:val="000000"/>
                <w:sz w:val="18"/>
                <w:szCs w:val="18"/>
              </w:rPr>
              <w:t>ное то</w:t>
            </w:r>
            <w:r w:rsidRPr="008833B8">
              <w:rPr>
                <w:b/>
                <w:color w:val="000000"/>
                <w:sz w:val="18"/>
                <w:szCs w:val="18"/>
              </w:rPr>
              <w:t>п</w:t>
            </w:r>
            <w:r w:rsidRPr="008833B8">
              <w:rPr>
                <w:b/>
                <w:color w:val="000000"/>
                <w:sz w:val="18"/>
                <w:szCs w:val="18"/>
              </w:rPr>
              <w:t>ливо</w:t>
            </w:r>
          </w:p>
        </w:tc>
        <w:tc>
          <w:tcPr>
            <w:tcW w:w="499"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Выр</w:t>
            </w:r>
            <w:r w:rsidRPr="008833B8">
              <w:rPr>
                <w:b/>
                <w:color w:val="000000"/>
                <w:sz w:val="18"/>
                <w:szCs w:val="18"/>
              </w:rPr>
              <w:t>а</w:t>
            </w:r>
            <w:r w:rsidRPr="008833B8">
              <w:rPr>
                <w:b/>
                <w:color w:val="000000"/>
                <w:sz w:val="18"/>
                <w:szCs w:val="18"/>
              </w:rPr>
              <w:t xml:space="preserve">ботка </w:t>
            </w:r>
            <w:proofErr w:type="spellStart"/>
            <w:r w:rsidRPr="008833B8">
              <w:rPr>
                <w:b/>
                <w:color w:val="000000"/>
                <w:sz w:val="18"/>
                <w:szCs w:val="18"/>
              </w:rPr>
              <w:t>тепл-й</w:t>
            </w:r>
            <w:proofErr w:type="spellEnd"/>
            <w:r w:rsidRPr="008833B8">
              <w:rPr>
                <w:b/>
                <w:color w:val="000000"/>
                <w:sz w:val="18"/>
                <w:szCs w:val="18"/>
              </w:rPr>
              <w:t xml:space="preserve"> энергии за год, Гкал/год</w:t>
            </w:r>
          </w:p>
        </w:tc>
        <w:tc>
          <w:tcPr>
            <w:tcW w:w="461"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Годовой расход усло</w:t>
            </w:r>
            <w:r w:rsidRPr="008833B8">
              <w:rPr>
                <w:b/>
                <w:color w:val="000000"/>
                <w:sz w:val="18"/>
                <w:szCs w:val="18"/>
              </w:rPr>
              <w:t>в</w:t>
            </w:r>
            <w:r w:rsidRPr="008833B8">
              <w:rPr>
                <w:b/>
                <w:color w:val="000000"/>
                <w:sz w:val="18"/>
                <w:szCs w:val="18"/>
              </w:rPr>
              <w:t>ного топл</w:t>
            </w:r>
            <w:r w:rsidRPr="008833B8">
              <w:rPr>
                <w:b/>
                <w:color w:val="000000"/>
                <w:sz w:val="18"/>
                <w:szCs w:val="18"/>
              </w:rPr>
              <w:t>и</w:t>
            </w:r>
            <w:r w:rsidRPr="008833B8">
              <w:rPr>
                <w:b/>
                <w:color w:val="000000"/>
                <w:sz w:val="18"/>
                <w:szCs w:val="18"/>
              </w:rPr>
              <w:t xml:space="preserve">ва, </w:t>
            </w:r>
            <w:proofErr w:type="spellStart"/>
            <w:r w:rsidRPr="008833B8">
              <w:rPr>
                <w:b/>
                <w:color w:val="000000"/>
                <w:sz w:val="18"/>
                <w:szCs w:val="18"/>
              </w:rPr>
              <w:t>т.у.</w:t>
            </w:r>
            <w:proofErr w:type="gramStart"/>
            <w:r w:rsidRPr="008833B8">
              <w:rPr>
                <w:b/>
                <w:color w:val="000000"/>
                <w:sz w:val="18"/>
                <w:szCs w:val="18"/>
              </w:rPr>
              <w:t>т</w:t>
            </w:r>
            <w:proofErr w:type="spellEnd"/>
            <w:proofErr w:type="gramEnd"/>
            <w:r w:rsidRPr="008833B8">
              <w:rPr>
                <w:b/>
                <w:color w:val="000000"/>
                <w:sz w:val="18"/>
                <w:szCs w:val="18"/>
              </w:rPr>
              <w:t>.</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Годовой расход натурал</w:t>
            </w:r>
            <w:r w:rsidRPr="008833B8">
              <w:rPr>
                <w:b/>
                <w:color w:val="000000"/>
                <w:sz w:val="18"/>
                <w:szCs w:val="18"/>
              </w:rPr>
              <w:t>ь</w:t>
            </w:r>
            <w:r w:rsidRPr="008833B8">
              <w:rPr>
                <w:b/>
                <w:color w:val="000000"/>
                <w:sz w:val="18"/>
                <w:szCs w:val="18"/>
              </w:rPr>
              <w:t>ного то</w:t>
            </w:r>
            <w:r w:rsidRPr="008833B8">
              <w:rPr>
                <w:b/>
                <w:color w:val="000000"/>
                <w:sz w:val="18"/>
                <w:szCs w:val="18"/>
              </w:rPr>
              <w:t>п</w:t>
            </w:r>
            <w:r w:rsidRPr="008833B8">
              <w:rPr>
                <w:b/>
                <w:color w:val="000000"/>
                <w:sz w:val="18"/>
                <w:szCs w:val="18"/>
              </w:rPr>
              <w:t>лива (т.н</w:t>
            </w:r>
            <w:proofErr w:type="gramStart"/>
            <w:r w:rsidRPr="008833B8">
              <w:rPr>
                <w:b/>
                <w:color w:val="000000"/>
                <w:sz w:val="18"/>
                <w:szCs w:val="18"/>
              </w:rPr>
              <w:t>.т</w:t>
            </w:r>
            <w:proofErr w:type="gramEnd"/>
            <w:r w:rsidRPr="008833B8">
              <w:rPr>
                <w:b/>
                <w:color w:val="000000"/>
                <w:sz w:val="18"/>
                <w:szCs w:val="18"/>
              </w:rPr>
              <w:t>)</w:t>
            </w:r>
          </w:p>
        </w:tc>
        <w:tc>
          <w:tcPr>
            <w:tcW w:w="519"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Удел</w:t>
            </w:r>
            <w:r w:rsidRPr="008833B8">
              <w:rPr>
                <w:b/>
                <w:color w:val="000000"/>
                <w:sz w:val="18"/>
                <w:szCs w:val="18"/>
              </w:rPr>
              <w:t>ь</w:t>
            </w:r>
            <w:r w:rsidRPr="008833B8">
              <w:rPr>
                <w:b/>
                <w:color w:val="000000"/>
                <w:sz w:val="18"/>
                <w:szCs w:val="18"/>
              </w:rPr>
              <w:t>ный ра</w:t>
            </w:r>
            <w:r w:rsidRPr="008833B8">
              <w:rPr>
                <w:b/>
                <w:color w:val="000000"/>
                <w:sz w:val="18"/>
                <w:szCs w:val="18"/>
              </w:rPr>
              <w:t>с</w:t>
            </w:r>
            <w:r w:rsidRPr="008833B8">
              <w:rPr>
                <w:b/>
                <w:color w:val="000000"/>
                <w:sz w:val="18"/>
                <w:szCs w:val="18"/>
              </w:rPr>
              <w:t>ход у</w:t>
            </w:r>
            <w:r w:rsidRPr="008833B8">
              <w:rPr>
                <w:b/>
                <w:color w:val="000000"/>
                <w:sz w:val="18"/>
                <w:szCs w:val="18"/>
              </w:rPr>
              <w:t>с</w:t>
            </w:r>
            <w:r w:rsidRPr="008833B8">
              <w:rPr>
                <w:b/>
                <w:color w:val="000000"/>
                <w:sz w:val="18"/>
                <w:szCs w:val="18"/>
              </w:rPr>
              <w:t>ловного топлива на выр</w:t>
            </w:r>
            <w:r w:rsidRPr="008833B8">
              <w:rPr>
                <w:b/>
                <w:color w:val="000000"/>
                <w:sz w:val="18"/>
                <w:szCs w:val="18"/>
              </w:rPr>
              <w:t>а</w:t>
            </w:r>
            <w:r w:rsidRPr="008833B8">
              <w:rPr>
                <w:b/>
                <w:color w:val="000000"/>
                <w:sz w:val="18"/>
                <w:szCs w:val="18"/>
              </w:rPr>
              <w:t xml:space="preserve">ботку тепло </w:t>
            </w:r>
            <w:proofErr w:type="spellStart"/>
            <w:r w:rsidRPr="008833B8">
              <w:rPr>
                <w:b/>
                <w:color w:val="000000"/>
                <w:sz w:val="18"/>
                <w:szCs w:val="18"/>
              </w:rPr>
              <w:t>кг</w:t>
            </w:r>
            <w:proofErr w:type="gramStart"/>
            <w:r w:rsidRPr="008833B8">
              <w:rPr>
                <w:b/>
                <w:color w:val="000000"/>
                <w:sz w:val="18"/>
                <w:szCs w:val="18"/>
              </w:rPr>
              <w:t>.у</w:t>
            </w:r>
            <w:proofErr w:type="gramEnd"/>
            <w:r w:rsidRPr="008833B8">
              <w:rPr>
                <w:b/>
                <w:color w:val="000000"/>
                <w:sz w:val="18"/>
                <w:szCs w:val="18"/>
              </w:rPr>
              <w:t>.т</w:t>
            </w:r>
            <w:proofErr w:type="spellEnd"/>
            <w:r w:rsidRPr="008833B8">
              <w:rPr>
                <w:b/>
                <w:color w:val="000000"/>
                <w:sz w:val="18"/>
                <w:szCs w:val="18"/>
              </w:rPr>
              <w:t>./Гкал</w:t>
            </w:r>
          </w:p>
        </w:tc>
        <w:tc>
          <w:tcPr>
            <w:tcW w:w="297"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КПД, %</w:t>
            </w:r>
          </w:p>
        </w:tc>
        <w:tc>
          <w:tcPr>
            <w:tcW w:w="666" w:type="pct"/>
            <w:tcBorders>
              <w:top w:val="single" w:sz="4" w:space="0" w:color="auto"/>
              <w:left w:val="nil"/>
              <w:bottom w:val="single" w:sz="4" w:space="0" w:color="auto"/>
              <w:right w:val="single" w:sz="4" w:space="0" w:color="auto"/>
            </w:tcBorders>
            <w:shd w:val="clear" w:color="auto" w:fill="auto"/>
            <w:vAlign w:val="center"/>
            <w:hideMark/>
          </w:tcPr>
          <w:p w:rsidR="00954880" w:rsidRPr="008833B8" w:rsidRDefault="00954880" w:rsidP="00FA234E">
            <w:pPr>
              <w:jc w:val="center"/>
              <w:rPr>
                <w:b/>
                <w:color w:val="000000"/>
                <w:sz w:val="18"/>
                <w:szCs w:val="18"/>
              </w:rPr>
            </w:pPr>
            <w:r w:rsidRPr="008833B8">
              <w:rPr>
                <w:b/>
                <w:color w:val="000000"/>
                <w:sz w:val="18"/>
                <w:szCs w:val="18"/>
              </w:rPr>
              <w:t>Максимал</w:t>
            </w:r>
            <w:r w:rsidRPr="008833B8">
              <w:rPr>
                <w:b/>
                <w:color w:val="000000"/>
                <w:sz w:val="18"/>
                <w:szCs w:val="18"/>
              </w:rPr>
              <w:t>ь</w:t>
            </w:r>
            <w:r w:rsidRPr="008833B8">
              <w:rPr>
                <w:b/>
                <w:color w:val="000000"/>
                <w:sz w:val="18"/>
                <w:szCs w:val="18"/>
              </w:rPr>
              <w:t>ный часовой расход то</w:t>
            </w:r>
            <w:r w:rsidRPr="008833B8">
              <w:rPr>
                <w:b/>
                <w:color w:val="000000"/>
                <w:sz w:val="18"/>
                <w:szCs w:val="18"/>
              </w:rPr>
              <w:t>п</w:t>
            </w:r>
            <w:r w:rsidRPr="008833B8">
              <w:rPr>
                <w:b/>
                <w:color w:val="000000"/>
                <w:sz w:val="18"/>
                <w:szCs w:val="18"/>
              </w:rPr>
              <w:t>лива, т.н</w:t>
            </w:r>
            <w:proofErr w:type="gramStart"/>
            <w:r w:rsidRPr="008833B8">
              <w:rPr>
                <w:b/>
                <w:color w:val="000000"/>
                <w:sz w:val="18"/>
                <w:szCs w:val="18"/>
              </w:rPr>
              <w:t>.т</w:t>
            </w:r>
            <w:proofErr w:type="gramEnd"/>
            <w:r w:rsidRPr="008833B8">
              <w:rPr>
                <w:b/>
                <w:color w:val="000000"/>
                <w:sz w:val="18"/>
                <w:szCs w:val="18"/>
              </w:rPr>
              <w:t>/ч, тыс. м</w:t>
            </w:r>
            <w:r w:rsidRPr="008833B8">
              <w:rPr>
                <w:b/>
                <w:color w:val="000000"/>
                <w:sz w:val="18"/>
                <w:szCs w:val="18"/>
                <w:vertAlign w:val="superscript"/>
              </w:rPr>
              <w:t>3</w:t>
            </w:r>
            <w:r w:rsidRPr="008833B8">
              <w:rPr>
                <w:b/>
                <w:color w:val="000000"/>
                <w:sz w:val="18"/>
                <w:szCs w:val="18"/>
              </w:rPr>
              <w:t>/ч</w:t>
            </w:r>
          </w:p>
        </w:tc>
      </w:tr>
      <w:tr w:rsidR="00954880" w:rsidRPr="00A450DB" w:rsidTr="00FA234E">
        <w:trPr>
          <w:trHeight w:val="20"/>
        </w:trPr>
        <w:tc>
          <w:tcPr>
            <w:tcW w:w="219" w:type="pct"/>
            <w:tcBorders>
              <w:top w:val="nil"/>
              <w:left w:val="single" w:sz="4" w:space="0" w:color="auto"/>
              <w:bottom w:val="single" w:sz="4" w:space="0" w:color="auto"/>
              <w:right w:val="single" w:sz="4" w:space="0" w:color="auto"/>
            </w:tcBorders>
            <w:shd w:val="clear" w:color="auto" w:fill="auto"/>
            <w:vAlign w:val="center"/>
          </w:tcPr>
          <w:p w:rsidR="00954880" w:rsidRPr="008833B8" w:rsidRDefault="00954880" w:rsidP="00FA234E">
            <w:pPr>
              <w:jc w:val="center"/>
              <w:rPr>
                <w:color w:val="000000"/>
                <w:sz w:val="18"/>
                <w:szCs w:val="18"/>
              </w:rPr>
            </w:pPr>
            <w:r w:rsidRPr="008833B8">
              <w:rPr>
                <w:color w:val="000000"/>
                <w:sz w:val="18"/>
                <w:szCs w:val="18"/>
              </w:rPr>
              <w:t>1</w:t>
            </w:r>
          </w:p>
        </w:tc>
        <w:tc>
          <w:tcPr>
            <w:tcW w:w="843"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widowControl w:val="0"/>
              <w:ind w:right="-99"/>
              <w:outlineLvl w:val="1"/>
              <w:rPr>
                <w:sz w:val="18"/>
                <w:szCs w:val="18"/>
                <w:highlight w:val="yellow"/>
              </w:rPr>
            </w:pPr>
            <w:r w:rsidRPr="008833B8">
              <w:rPr>
                <w:sz w:val="18"/>
                <w:szCs w:val="18"/>
              </w:rPr>
              <w:t>Котельная ул. Третьякова</w:t>
            </w:r>
          </w:p>
        </w:tc>
        <w:tc>
          <w:tcPr>
            <w:tcW w:w="427"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sz w:val="18"/>
                <w:szCs w:val="18"/>
              </w:rPr>
            </w:pPr>
            <w:r w:rsidRPr="008833B8">
              <w:rPr>
                <w:sz w:val="18"/>
                <w:szCs w:val="18"/>
              </w:rPr>
              <w:t>2,6</w:t>
            </w:r>
          </w:p>
        </w:tc>
        <w:tc>
          <w:tcPr>
            <w:tcW w:w="480"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rFonts w:eastAsia="Arial Unicode MS"/>
                <w:color w:val="000000"/>
                <w:sz w:val="18"/>
                <w:szCs w:val="18"/>
              </w:rPr>
            </w:pPr>
            <w:r w:rsidRPr="008833B8">
              <w:rPr>
                <w:rFonts w:eastAsia="Arial Unicode MS"/>
                <w:color w:val="000000"/>
                <w:sz w:val="18"/>
                <w:szCs w:val="18"/>
              </w:rPr>
              <w:t>приро</w:t>
            </w:r>
            <w:r w:rsidRPr="008833B8">
              <w:rPr>
                <w:rFonts w:eastAsia="Arial Unicode MS"/>
                <w:color w:val="000000"/>
                <w:sz w:val="18"/>
                <w:szCs w:val="18"/>
              </w:rPr>
              <w:t>д</w:t>
            </w:r>
            <w:r w:rsidRPr="008833B8">
              <w:rPr>
                <w:rFonts w:eastAsia="Arial Unicode MS"/>
                <w:color w:val="000000"/>
                <w:sz w:val="18"/>
                <w:szCs w:val="18"/>
              </w:rPr>
              <w:t>ный газ</w:t>
            </w:r>
          </w:p>
        </w:tc>
        <w:tc>
          <w:tcPr>
            <w:tcW w:w="499"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color w:val="000000"/>
                <w:sz w:val="18"/>
                <w:szCs w:val="18"/>
              </w:rPr>
            </w:pPr>
            <w:r w:rsidRPr="008833B8">
              <w:rPr>
                <w:color w:val="000000"/>
                <w:sz w:val="18"/>
                <w:szCs w:val="18"/>
              </w:rPr>
              <w:t>1389,745</w:t>
            </w:r>
          </w:p>
        </w:tc>
        <w:tc>
          <w:tcPr>
            <w:tcW w:w="461"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color w:val="000000"/>
                <w:sz w:val="18"/>
                <w:szCs w:val="18"/>
              </w:rPr>
            </w:pPr>
            <w:r w:rsidRPr="008833B8">
              <w:rPr>
                <w:color w:val="000000"/>
                <w:sz w:val="18"/>
                <w:szCs w:val="18"/>
              </w:rPr>
              <w:t>216,105</w:t>
            </w:r>
          </w:p>
        </w:tc>
        <w:tc>
          <w:tcPr>
            <w:tcW w:w="589"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color w:val="000000"/>
                <w:sz w:val="18"/>
                <w:szCs w:val="18"/>
              </w:rPr>
            </w:pPr>
            <w:r w:rsidRPr="008833B8">
              <w:rPr>
                <w:color w:val="000000"/>
                <w:sz w:val="18"/>
                <w:szCs w:val="18"/>
              </w:rPr>
              <w:t>195,463</w:t>
            </w:r>
          </w:p>
        </w:tc>
        <w:tc>
          <w:tcPr>
            <w:tcW w:w="519"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rFonts w:eastAsia="Arial Unicode MS"/>
                <w:color w:val="000000"/>
                <w:sz w:val="18"/>
                <w:szCs w:val="18"/>
              </w:rPr>
            </w:pPr>
            <w:r w:rsidRPr="008833B8">
              <w:rPr>
                <w:rFonts w:eastAsia="Arial Unicode MS"/>
                <w:color w:val="000000"/>
                <w:sz w:val="18"/>
                <w:szCs w:val="18"/>
              </w:rPr>
              <w:t>155,5</w:t>
            </w:r>
          </w:p>
        </w:tc>
        <w:tc>
          <w:tcPr>
            <w:tcW w:w="297"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rFonts w:eastAsia="Arial Unicode MS"/>
                <w:color w:val="000000"/>
                <w:sz w:val="18"/>
                <w:szCs w:val="18"/>
              </w:rPr>
            </w:pPr>
            <w:r w:rsidRPr="008833B8">
              <w:rPr>
                <w:rFonts w:eastAsia="Arial Unicode MS"/>
                <w:color w:val="000000"/>
                <w:sz w:val="18"/>
                <w:szCs w:val="18"/>
              </w:rPr>
              <w:t>90</w:t>
            </w:r>
          </w:p>
        </w:tc>
        <w:tc>
          <w:tcPr>
            <w:tcW w:w="666" w:type="pct"/>
            <w:tcBorders>
              <w:top w:val="nil"/>
              <w:left w:val="nil"/>
              <w:bottom w:val="single" w:sz="4" w:space="0" w:color="auto"/>
              <w:right w:val="single" w:sz="4" w:space="0" w:color="auto"/>
            </w:tcBorders>
            <w:shd w:val="clear" w:color="auto" w:fill="auto"/>
            <w:vAlign w:val="center"/>
          </w:tcPr>
          <w:p w:rsidR="00954880" w:rsidRPr="008833B8" w:rsidRDefault="00954880" w:rsidP="00FA234E">
            <w:pPr>
              <w:jc w:val="center"/>
              <w:rPr>
                <w:color w:val="000000"/>
                <w:sz w:val="18"/>
                <w:szCs w:val="18"/>
              </w:rPr>
            </w:pPr>
            <w:r w:rsidRPr="008833B8">
              <w:rPr>
                <w:color w:val="000000"/>
                <w:sz w:val="18"/>
                <w:szCs w:val="18"/>
              </w:rPr>
              <w:t>0,022</w:t>
            </w:r>
          </w:p>
        </w:tc>
      </w:tr>
    </w:tbl>
    <w:p w:rsidR="00954880" w:rsidRDefault="00954880" w:rsidP="00954880">
      <w:pPr>
        <w:widowControl w:val="0"/>
        <w:tabs>
          <w:tab w:val="left" w:pos="1875"/>
        </w:tabs>
        <w:autoSpaceDE w:val="0"/>
        <w:autoSpaceDN w:val="0"/>
        <w:adjustRightInd w:val="0"/>
        <w:jc w:val="center"/>
        <w:rPr>
          <w:b/>
          <w:color w:val="000000"/>
          <w:sz w:val="28"/>
          <w:szCs w:val="28"/>
        </w:rPr>
      </w:pPr>
    </w:p>
    <w:p w:rsidR="00954880" w:rsidRPr="000D289E" w:rsidRDefault="00954880" w:rsidP="00954880">
      <w:pPr>
        <w:widowControl w:val="0"/>
        <w:tabs>
          <w:tab w:val="left" w:pos="1875"/>
        </w:tabs>
        <w:autoSpaceDE w:val="0"/>
        <w:autoSpaceDN w:val="0"/>
        <w:adjustRightInd w:val="0"/>
        <w:jc w:val="center"/>
        <w:rPr>
          <w:b/>
          <w:color w:val="000000"/>
          <w:sz w:val="28"/>
          <w:szCs w:val="28"/>
        </w:rPr>
      </w:pPr>
      <w:r w:rsidRPr="000D289E">
        <w:rPr>
          <w:b/>
          <w:color w:val="000000"/>
          <w:sz w:val="28"/>
          <w:szCs w:val="28"/>
        </w:rPr>
        <w:t xml:space="preserve">10.2. </w:t>
      </w:r>
      <w:r>
        <w:rPr>
          <w:b/>
          <w:color w:val="000000"/>
          <w:sz w:val="28"/>
          <w:szCs w:val="28"/>
        </w:rPr>
        <w:t>Результаты р</w:t>
      </w:r>
      <w:r w:rsidRPr="000D289E">
        <w:rPr>
          <w:b/>
          <w:color w:val="000000"/>
          <w:sz w:val="28"/>
          <w:szCs w:val="28"/>
        </w:rPr>
        <w:t>асчет</w:t>
      </w:r>
      <w:r>
        <w:rPr>
          <w:b/>
          <w:color w:val="000000"/>
          <w:sz w:val="28"/>
          <w:szCs w:val="28"/>
        </w:rPr>
        <w:t>ов</w:t>
      </w:r>
      <w:r w:rsidRPr="000D289E">
        <w:rPr>
          <w:b/>
          <w:color w:val="000000"/>
          <w:sz w:val="28"/>
          <w:szCs w:val="28"/>
        </w:rPr>
        <w:t xml:space="preserve"> по каждому источнику тепловой энергии норм</w:t>
      </w:r>
      <w:r w:rsidRPr="000D289E">
        <w:rPr>
          <w:b/>
          <w:color w:val="000000"/>
          <w:sz w:val="28"/>
          <w:szCs w:val="28"/>
        </w:rPr>
        <w:t>а</w:t>
      </w:r>
      <w:r w:rsidRPr="000D289E">
        <w:rPr>
          <w:b/>
          <w:color w:val="000000"/>
          <w:sz w:val="28"/>
          <w:szCs w:val="28"/>
        </w:rPr>
        <w:t>тивных запасов топлива</w:t>
      </w:r>
    </w:p>
    <w:p w:rsidR="00954880" w:rsidRPr="000D289E" w:rsidRDefault="00954880" w:rsidP="00954880">
      <w:pPr>
        <w:ind w:firstLine="709"/>
        <w:jc w:val="both"/>
        <w:rPr>
          <w:sz w:val="28"/>
          <w:szCs w:val="28"/>
        </w:rPr>
      </w:pPr>
      <w:r w:rsidRPr="000D289E">
        <w:rPr>
          <w:sz w:val="28"/>
          <w:szCs w:val="28"/>
        </w:rPr>
        <w:t>Расчеты выполнены в соответствии с требованиями «Порядка определ</w:t>
      </w:r>
      <w:r w:rsidRPr="000D289E">
        <w:rPr>
          <w:sz w:val="28"/>
          <w:szCs w:val="28"/>
        </w:rPr>
        <w:t>е</w:t>
      </w:r>
      <w:r w:rsidRPr="000D289E">
        <w:rPr>
          <w:sz w:val="28"/>
          <w:szCs w:val="28"/>
        </w:rPr>
        <w:t>ния нормативов запасов топлива на источниках тепловой энергии (за исключ</w:t>
      </w:r>
      <w:r w:rsidRPr="000D289E">
        <w:rPr>
          <w:sz w:val="28"/>
          <w:szCs w:val="28"/>
        </w:rPr>
        <w:t>е</w:t>
      </w:r>
      <w:r w:rsidRPr="000D289E">
        <w:rPr>
          <w:sz w:val="28"/>
          <w:szCs w:val="28"/>
        </w:rPr>
        <w:t>нием источников тепловой энергии, функционирующих в режиме комбинир</w:t>
      </w:r>
      <w:r w:rsidRPr="000D289E">
        <w:rPr>
          <w:sz w:val="28"/>
          <w:szCs w:val="28"/>
        </w:rPr>
        <w:t>о</w:t>
      </w:r>
      <w:r w:rsidRPr="000D289E">
        <w:rPr>
          <w:sz w:val="28"/>
          <w:szCs w:val="28"/>
        </w:rPr>
        <w:t>ванной выработки электрической и тепловой энергии)», утвержденного Прик</w:t>
      </w:r>
      <w:r w:rsidRPr="000D289E">
        <w:rPr>
          <w:sz w:val="28"/>
          <w:szCs w:val="28"/>
        </w:rPr>
        <w:t>а</w:t>
      </w:r>
      <w:r w:rsidRPr="000D289E">
        <w:rPr>
          <w:sz w:val="28"/>
          <w:szCs w:val="28"/>
        </w:rPr>
        <w:t>зом Минэнерго РФ от 10.08.2012 №377.</w:t>
      </w:r>
    </w:p>
    <w:p w:rsidR="00954880" w:rsidRPr="000D289E" w:rsidRDefault="00954880" w:rsidP="00954880">
      <w:pPr>
        <w:ind w:firstLine="709"/>
        <w:jc w:val="both"/>
        <w:rPr>
          <w:sz w:val="28"/>
          <w:szCs w:val="28"/>
        </w:rPr>
      </w:pPr>
      <w:proofErr w:type="gramStart"/>
      <w:r w:rsidRPr="000D289E">
        <w:rPr>
          <w:sz w:val="28"/>
          <w:szCs w:val="28"/>
        </w:rPr>
        <w:t>Общий</w:t>
      </w:r>
      <w:proofErr w:type="gramEnd"/>
      <w:r w:rsidRPr="000D289E">
        <w:rPr>
          <w:sz w:val="28"/>
          <w:szCs w:val="28"/>
        </w:rPr>
        <w:t xml:space="preserve"> нормативный запаса топлива определяется по формуле:</w:t>
      </w:r>
    </w:p>
    <w:p w:rsidR="00954880" w:rsidRPr="000D289E" w:rsidRDefault="00954880" w:rsidP="00954880">
      <w:pPr>
        <w:ind w:firstLine="709"/>
        <w:jc w:val="both"/>
        <w:rPr>
          <w:sz w:val="28"/>
          <w:szCs w:val="28"/>
        </w:rPr>
      </w:pPr>
      <w:r>
        <w:rPr>
          <w:noProof/>
          <w:position w:val="-6"/>
          <w:sz w:val="28"/>
          <w:szCs w:val="28"/>
          <w:lang w:eastAsia="ru-RU"/>
        </w:rPr>
        <w:drawing>
          <wp:inline distT="0" distB="0" distL="0" distR="0">
            <wp:extent cx="1557655" cy="186055"/>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1557655" cy="186055"/>
                    </a:xfrm>
                    <a:prstGeom prst="rect">
                      <a:avLst/>
                    </a:prstGeom>
                    <a:noFill/>
                    <a:ln w="9525">
                      <a:noFill/>
                      <a:miter lim="800000"/>
                      <a:headEnd/>
                      <a:tailEnd/>
                    </a:ln>
                  </pic:spPr>
                </pic:pic>
              </a:graphicData>
            </a:graphic>
          </wp:inline>
        </w:drawing>
      </w:r>
      <w:r w:rsidRPr="000D289E">
        <w:rPr>
          <w:sz w:val="28"/>
          <w:szCs w:val="28"/>
        </w:rPr>
        <w:t xml:space="preserve"> , тыс. т</w:t>
      </w:r>
    </w:p>
    <w:p w:rsidR="00954880" w:rsidRPr="000D289E" w:rsidRDefault="00954880" w:rsidP="00954880">
      <w:pPr>
        <w:ind w:firstLine="709"/>
        <w:jc w:val="both"/>
        <w:rPr>
          <w:sz w:val="28"/>
          <w:szCs w:val="28"/>
        </w:rPr>
      </w:pPr>
      <w:r w:rsidRPr="000D289E">
        <w:rPr>
          <w:sz w:val="28"/>
          <w:szCs w:val="28"/>
        </w:rPr>
        <w:t>В состав ОНЗТ включаются:</w:t>
      </w:r>
    </w:p>
    <w:p w:rsidR="00954880" w:rsidRPr="000D289E" w:rsidRDefault="00954880" w:rsidP="00954880">
      <w:pPr>
        <w:ind w:firstLine="709"/>
        <w:jc w:val="both"/>
        <w:rPr>
          <w:sz w:val="28"/>
          <w:szCs w:val="28"/>
        </w:rPr>
      </w:pPr>
      <w:r w:rsidRPr="000D289E">
        <w:rPr>
          <w:sz w:val="28"/>
          <w:szCs w:val="28"/>
        </w:rPr>
        <w:t xml:space="preserve">ННЗТ, </w:t>
      </w:r>
      <w:proofErr w:type="gramStart"/>
      <w:r w:rsidRPr="000D289E">
        <w:rPr>
          <w:sz w:val="28"/>
          <w:szCs w:val="28"/>
        </w:rPr>
        <w:t>рассчитываемый</w:t>
      </w:r>
      <w:proofErr w:type="gramEnd"/>
      <w:r w:rsidRPr="000D289E">
        <w:rPr>
          <w:sz w:val="28"/>
          <w:szCs w:val="28"/>
        </w:rPr>
        <w:t xml:space="preserve"> по общей присоединенной к источнику тепловой нагрузке;</w:t>
      </w:r>
    </w:p>
    <w:p w:rsidR="00954880" w:rsidRPr="000D289E" w:rsidRDefault="00954880" w:rsidP="00954880">
      <w:pPr>
        <w:ind w:firstLine="709"/>
        <w:jc w:val="both"/>
        <w:rPr>
          <w:sz w:val="28"/>
          <w:szCs w:val="28"/>
        </w:rPr>
      </w:pPr>
      <w:r w:rsidRPr="000D289E">
        <w:rPr>
          <w:sz w:val="28"/>
          <w:szCs w:val="28"/>
        </w:rPr>
        <w:t xml:space="preserve">НЭЗТ, </w:t>
      </w:r>
      <w:proofErr w:type="gramStart"/>
      <w:r w:rsidRPr="000D289E">
        <w:rPr>
          <w:sz w:val="28"/>
          <w:szCs w:val="28"/>
        </w:rPr>
        <w:t>определяемый</w:t>
      </w:r>
      <w:proofErr w:type="gramEnd"/>
      <w:r w:rsidRPr="000D289E">
        <w:rPr>
          <w:sz w:val="28"/>
          <w:szCs w:val="28"/>
        </w:rPr>
        <w:t xml:space="preserve"> по присоединенной тепловой нагрузке внешних п</w:t>
      </w:r>
      <w:r w:rsidRPr="000D289E">
        <w:rPr>
          <w:sz w:val="28"/>
          <w:szCs w:val="28"/>
        </w:rPr>
        <w:t>о</w:t>
      </w:r>
      <w:r w:rsidRPr="000D289E">
        <w:rPr>
          <w:sz w:val="28"/>
          <w:szCs w:val="28"/>
        </w:rPr>
        <w:t>требителей тепловой энергии.</w:t>
      </w:r>
    </w:p>
    <w:p w:rsidR="00954880" w:rsidRPr="000D289E" w:rsidRDefault="00954880" w:rsidP="00954880">
      <w:pPr>
        <w:ind w:firstLine="709"/>
        <w:jc w:val="both"/>
        <w:rPr>
          <w:sz w:val="28"/>
          <w:szCs w:val="28"/>
        </w:rPr>
      </w:pPr>
      <w:r w:rsidRPr="000D289E">
        <w:rPr>
          <w:sz w:val="28"/>
          <w:szCs w:val="28"/>
        </w:rPr>
        <w:t xml:space="preserve">НЭЗТ </w:t>
      </w:r>
      <w:proofErr w:type="gramStart"/>
      <w:r w:rsidRPr="000D289E">
        <w:rPr>
          <w:sz w:val="28"/>
          <w:szCs w:val="28"/>
        </w:rPr>
        <w:t>необходим</w:t>
      </w:r>
      <w:proofErr w:type="gramEnd"/>
      <w:r w:rsidRPr="000D289E">
        <w:rPr>
          <w:sz w:val="28"/>
          <w:szCs w:val="28"/>
        </w:rPr>
        <w:t xml:space="preserve"> для надежной и стабильной работы котельной и обесп</w:t>
      </w:r>
      <w:r w:rsidRPr="000D289E">
        <w:rPr>
          <w:sz w:val="28"/>
          <w:szCs w:val="28"/>
        </w:rPr>
        <w:t>е</w:t>
      </w:r>
      <w:r w:rsidRPr="000D289E">
        <w:rPr>
          <w:sz w:val="28"/>
          <w:szCs w:val="28"/>
        </w:rPr>
        <w:t>чивает плановую выработку тепловой энергии в случае введения ограничений поставок топлива.</w:t>
      </w:r>
    </w:p>
    <w:p w:rsidR="00954880" w:rsidRPr="000D289E" w:rsidRDefault="00954880" w:rsidP="00954880">
      <w:pPr>
        <w:ind w:firstLine="709"/>
        <w:jc w:val="both"/>
        <w:rPr>
          <w:sz w:val="28"/>
          <w:szCs w:val="28"/>
        </w:rPr>
      </w:pPr>
      <w:proofErr w:type="gramStart"/>
      <w:r w:rsidRPr="000D289E">
        <w:rPr>
          <w:sz w:val="28"/>
          <w:szCs w:val="28"/>
        </w:rPr>
        <w:t>В соответствии с п.22 «Порядка определения нормативов запасов топлива на источниках тепловой энергии (за исключением источников тепловой эне</w:t>
      </w:r>
      <w:r w:rsidRPr="000D289E">
        <w:rPr>
          <w:sz w:val="28"/>
          <w:szCs w:val="28"/>
        </w:rPr>
        <w:t>р</w:t>
      </w:r>
      <w:r w:rsidRPr="000D289E">
        <w:rPr>
          <w:sz w:val="28"/>
          <w:szCs w:val="28"/>
        </w:rPr>
        <w:t xml:space="preserve">гии, функционирующих в режиме комбинированной выработки </w:t>
      </w:r>
      <w:r w:rsidRPr="000D289E">
        <w:rPr>
          <w:sz w:val="28"/>
          <w:szCs w:val="28"/>
        </w:rPr>
        <w:lastRenderedPageBreak/>
        <w:t>электрической т тепловой энергии)», утвержденного Приказом Минэнерго РФ от 10.08.2012 №377, для организаций, эксплуатирующих отопительные котельные на газовом топливе с резервным топливом, в НЭЗТ включается количество резервного т</w:t>
      </w:r>
      <w:r w:rsidRPr="000D289E">
        <w:rPr>
          <w:sz w:val="28"/>
          <w:szCs w:val="28"/>
        </w:rPr>
        <w:t>о</w:t>
      </w:r>
      <w:r w:rsidRPr="000D289E">
        <w:rPr>
          <w:sz w:val="28"/>
          <w:szCs w:val="28"/>
        </w:rPr>
        <w:t>плива, необходимого для замещения газового топлива в периоды сокращения</w:t>
      </w:r>
      <w:proofErr w:type="gramEnd"/>
      <w:r w:rsidRPr="000D289E">
        <w:rPr>
          <w:sz w:val="28"/>
          <w:szCs w:val="28"/>
        </w:rPr>
        <w:t xml:space="preserve"> его подачи газоснабжающими организациями.</w:t>
      </w:r>
    </w:p>
    <w:p w:rsidR="00954880" w:rsidRPr="000D289E" w:rsidRDefault="00954880" w:rsidP="00954880">
      <w:pPr>
        <w:ind w:firstLine="709"/>
        <w:jc w:val="both"/>
        <w:rPr>
          <w:sz w:val="28"/>
          <w:szCs w:val="28"/>
        </w:rPr>
      </w:pPr>
      <w:r w:rsidRPr="000D289E">
        <w:rPr>
          <w:sz w:val="28"/>
          <w:szCs w:val="28"/>
        </w:rPr>
        <w:t>Расчет ННЗТ выполняется по среднесуточному плановому расходу то</w:t>
      </w:r>
      <w:r w:rsidRPr="000D289E">
        <w:rPr>
          <w:sz w:val="28"/>
          <w:szCs w:val="28"/>
        </w:rPr>
        <w:t>п</w:t>
      </w:r>
      <w:r w:rsidRPr="000D289E">
        <w:rPr>
          <w:sz w:val="28"/>
          <w:szCs w:val="28"/>
        </w:rPr>
        <w:t>лива самого холодного месяца отопительного периода и количеству суток по формуле:</w:t>
      </w:r>
    </w:p>
    <w:p w:rsidR="00954880" w:rsidRPr="000D289E" w:rsidRDefault="00954880" w:rsidP="00954880">
      <w:pPr>
        <w:ind w:firstLine="539"/>
        <w:jc w:val="both"/>
        <w:rPr>
          <w:sz w:val="28"/>
          <w:szCs w:val="28"/>
        </w:rPr>
      </w:pPr>
      <w:r>
        <w:rPr>
          <w:b/>
          <w:bCs/>
          <w:noProof/>
          <w:position w:val="-24"/>
          <w:sz w:val="28"/>
          <w:szCs w:val="28"/>
          <w:lang w:eastAsia="ru-RU"/>
        </w:rPr>
        <w:drawing>
          <wp:inline distT="0" distB="0" distL="0" distR="0">
            <wp:extent cx="2201545" cy="465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2201545" cy="465455"/>
                    </a:xfrm>
                    <a:prstGeom prst="rect">
                      <a:avLst/>
                    </a:prstGeom>
                    <a:noFill/>
                    <a:ln w="9525">
                      <a:noFill/>
                      <a:miter lim="800000"/>
                      <a:headEnd/>
                      <a:tailEnd/>
                    </a:ln>
                  </pic:spPr>
                </pic:pic>
              </a:graphicData>
            </a:graphic>
          </wp:inline>
        </w:drawing>
      </w:r>
      <w:r w:rsidRPr="000D289E">
        <w:rPr>
          <w:sz w:val="28"/>
          <w:szCs w:val="28"/>
        </w:rPr>
        <w:t xml:space="preserve"> , тыс. т,</w:t>
      </w:r>
    </w:p>
    <w:p w:rsidR="00954880" w:rsidRPr="000D289E" w:rsidRDefault="00954880" w:rsidP="00954880">
      <w:pPr>
        <w:ind w:firstLine="709"/>
        <w:jc w:val="both"/>
        <w:rPr>
          <w:sz w:val="28"/>
          <w:szCs w:val="28"/>
        </w:rPr>
      </w:pPr>
      <w:r w:rsidRPr="000D289E">
        <w:rPr>
          <w:sz w:val="28"/>
          <w:szCs w:val="28"/>
        </w:rPr>
        <w:t xml:space="preserve">где </w:t>
      </w:r>
      <w:r>
        <w:rPr>
          <w:noProof/>
          <w:position w:val="-12"/>
          <w:sz w:val="28"/>
          <w:szCs w:val="28"/>
          <w:lang w:eastAsia="ru-RU"/>
        </w:rPr>
        <w:drawing>
          <wp:inline distT="0" distB="0" distL="0" distR="0">
            <wp:extent cx="271145" cy="27114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271145" cy="271145"/>
                    </a:xfrm>
                    <a:prstGeom prst="rect">
                      <a:avLst/>
                    </a:prstGeom>
                    <a:noFill/>
                    <a:ln w="9525">
                      <a:noFill/>
                      <a:miter lim="800000"/>
                      <a:headEnd/>
                      <a:tailEnd/>
                    </a:ln>
                  </pic:spPr>
                </pic:pic>
              </a:graphicData>
            </a:graphic>
          </wp:inline>
        </w:drawing>
      </w:r>
      <w:r w:rsidRPr="000D289E">
        <w:rPr>
          <w:sz w:val="28"/>
          <w:szCs w:val="28"/>
        </w:rPr>
        <w:t>– среднесуточное значение отпуска тепловой энергии в тепловую сеть в самом холодном месяце, Гкал/сутки;</w:t>
      </w:r>
    </w:p>
    <w:p w:rsidR="00954880" w:rsidRPr="000D289E" w:rsidRDefault="00954880" w:rsidP="00954880">
      <w:pPr>
        <w:ind w:firstLine="539"/>
        <w:jc w:val="both"/>
        <w:rPr>
          <w:sz w:val="28"/>
          <w:szCs w:val="28"/>
        </w:rPr>
      </w:pPr>
      <w:r>
        <w:rPr>
          <w:noProof/>
          <w:position w:val="-14"/>
          <w:sz w:val="28"/>
          <w:szCs w:val="28"/>
          <w:lang w:eastAsia="ru-RU"/>
        </w:rPr>
        <w:drawing>
          <wp:inline distT="0" distB="0" distL="0" distR="0">
            <wp:extent cx="355600" cy="27114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355600" cy="271145"/>
                    </a:xfrm>
                    <a:prstGeom prst="rect">
                      <a:avLst/>
                    </a:prstGeom>
                    <a:noFill/>
                    <a:ln w="9525">
                      <a:noFill/>
                      <a:miter lim="800000"/>
                      <a:headEnd/>
                      <a:tailEnd/>
                    </a:ln>
                  </pic:spPr>
                </pic:pic>
              </a:graphicData>
            </a:graphic>
          </wp:inline>
        </w:drawing>
      </w:r>
      <w:r w:rsidRPr="000D289E">
        <w:rPr>
          <w:sz w:val="28"/>
          <w:szCs w:val="28"/>
        </w:rPr>
        <w:t>- расчетный норматив удельного расхода топлива на отпущенную тепловую энергию для самого холодного месяца (</w:t>
      </w:r>
      <w:r w:rsidRPr="000D289E">
        <w:rPr>
          <w:bCs/>
          <w:sz w:val="28"/>
          <w:szCs w:val="28"/>
        </w:rPr>
        <w:t>при работе в режиме «выжив</w:t>
      </w:r>
      <w:r w:rsidRPr="000D289E">
        <w:rPr>
          <w:bCs/>
          <w:sz w:val="28"/>
          <w:szCs w:val="28"/>
        </w:rPr>
        <w:t>а</w:t>
      </w:r>
      <w:r w:rsidRPr="000D289E">
        <w:rPr>
          <w:bCs/>
          <w:sz w:val="28"/>
          <w:szCs w:val="28"/>
        </w:rPr>
        <w:t>ния»)</w:t>
      </w:r>
      <w:r w:rsidRPr="000D289E">
        <w:rPr>
          <w:sz w:val="28"/>
          <w:szCs w:val="28"/>
        </w:rPr>
        <w:t xml:space="preserve">, </w:t>
      </w:r>
      <w:proofErr w:type="spellStart"/>
      <w:r w:rsidRPr="000D289E">
        <w:rPr>
          <w:sz w:val="28"/>
          <w:szCs w:val="28"/>
        </w:rPr>
        <w:t>т.у.т</w:t>
      </w:r>
      <w:proofErr w:type="spellEnd"/>
      <w:r w:rsidRPr="000D289E">
        <w:rPr>
          <w:sz w:val="28"/>
          <w:szCs w:val="28"/>
        </w:rPr>
        <w:t>./Гкал;</w:t>
      </w:r>
    </w:p>
    <w:p w:rsidR="00954880" w:rsidRPr="000D289E" w:rsidRDefault="00954880" w:rsidP="00954880">
      <w:pPr>
        <w:ind w:firstLine="539"/>
        <w:jc w:val="both"/>
        <w:rPr>
          <w:bCs/>
          <w:sz w:val="28"/>
          <w:szCs w:val="28"/>
        </w:rPr>
      </w:pPr>
      <w:r w:rsidRPr="000D289E">
        <w:rPr>
          <w:sz w:val="28"/>
          <w:szCs w:val="28"/>
        </w:rPr>
        <w:t xml:space="preserve">К – коэффициент перевода натурального топлива в </w:t>
      </w:r>
      <w:proofErr w:type="gramStart"/>
      <w:r w:rsidRPr="000D289E">
        <w:rPr>
          <w:sz w:val="28"/>
          <w:szCs w:val="28"/>
        </w:rPr>
        <w:t>условное</w:t>
      </w:r>
      <w:proofErr w:type="gramEnd"/>
      <w:r w:rsidRPr="000D289E">
        <w:rPr>
          <w:sz w:val="28"/>
          <w:szCs w:val="28"/>
        </w:rPr>
        <w:t xml:space="preserve">, </w:t>
      </w:r>
      <w:r w:rsidRPr="000D289E">
        <w:rPr>
          <w:bCs/>
          <w:sz w:val="28"/>
          <w:szCs w:val="28"/>
        </w:rPr>
        <w:t>Кдт=1,454;</w:t>
      </w:r>
    </w:p>
    <w:p w:rsidR="00954880" w:rsidRPr="000D289E" w:rsidRDefault="00954880" w:rsidP="00954880">
      <w:pPr>
        <w:ind w:firstLine="539"/>
        <w:jc w:val="both"/>
        <w:rPr>
          <w:sz w:val="28"/>
          <w:szCs w:val="28"/>
        </w:rPr>
      </w:pPr>
      <w:r w:rsidRPr="000D289E">
        <w:rPr>
          <w:sz w:val="28"/>
          <w:szCs w:val="28"/>
        </w:rPr>
        <w:t>Т – длительность периода формирования объема неснижаемого запаса то</w:t>
      </w:r>
      <w:r w:rsidRPr="000D289E">
        <w:rPr>
          <w:sz w:val="28"/>
          <w:szCs w:val="28"/>
        </w:rPr>
        <w:t>п</w:t>
      </w:r>
      <w:r w:rsidRPr="000D289E">
        <w:rPr>
          <w:sz w:val="28"/>
          <w:szCs w:val="28"/>
        </w:rPr>
        <w:t>лива, при доставке жидкого топлива автотранспортом на</w:t>
      </w:r>
      <w:r>
        <w:rPr>
          <w:sz w:val="28"/>
          <w:szCs w:val="28"/>
        </w:rPr>
        <w:t xml:space="preserve"> 5 суточный расход с</w:t>
      </w:r>
      <w:r>
        <w:rPr>
          <w:sz w:val="28"/>
          <w:szCs w:val="28"/>
        </w:rPr>
        <w:t>а</w:t>
      </w:r>
      <w:r>
        <w:rPr>
          <w:sz w:val="28"/>
          <w:szCs w:val="28"/>
        </w:rPr>
        <w:t xml:space="preserve">мого </w:t>
      </w:r>
      <w:proofErr w:type="spellStart"/>
      <w:r>
        <w:rPr>
          <w:sz w:val="28"/>
          <w:szCs w:val="28"/>
        </w:rPr>
        <w:t>холод</w:t>
      </w:r>
      <w:r w:rsidRPr="000D289E">
        <w:rPr>
          <w:sz w:val="28"/>
          <w:szCs w:val="28"/>
        </w:rPr>
        <w:t>ого</w:t>
      </w:r>
      <w:proofErr w:type="spellEnd"/>
      <w:r w:rsidRPr="000D289E">
        <w:rPr>
          <w:sz w:val="28"/>
          <w:szCs w:val="28"/>
        </w:rPr>
        <w:t xml:space="preserve"> месяца года, в данном случае – января, суток.</w:t>
      </w:r>
    </w:p>
    <w:p w:rsidR="00954880" w:rsidRPr="000D289E" w:rsidRDefault="00954880" w:rsidP="00954880">
      <w:pPr>
        <w:ind w:firstLine="539"/>
        <w:jc w:val="both"/>
        <w:rPr>
          <w:sz w:val="28"/>
          <w:szCs w:val="28"/>
        </w:rPr>
      </w:pPr>
      <w:r w:rsidRPr="000D289E">
        <w:rPr>
          <w:sz w:val="28"/>
          <w:szCs w:val="28"/>
        </w:rPr>
        <w:t>В связи с отсутствием на котельных резервного топлива расчет нормати</w:t>
      </w:r>
      <w:r w:rsidRPr="000D289E">
        <w:rPr>
          <w:sz w:val="28"/>
          <w:szCs w:val="28"/>
        </w:rPr>
        <w:t>в</w:t>
      </w:r>
      <w:r w:rsidRPr="000D289E">
        <w:rPr>
          <w:sz w:val="28"/>
          <w:szCs w:val="28"/>
        </w:rPr>
        <w:t>ного запаса топлива не производился.</w:t>
      </w:r>
    </w:p>
    <w:p w:rsidR="00954880" w:rsidRPr="000D289E" w:rsidRDefault="00954880" w:rsidP="00954880">
      <w:pPr>
        <w:keepNext/>
        <w:keepLines/>
        <w:jc w:val="center"/>
        <w:outlineLvl w:val="1"/>
        <w:rPr>
          <w:b/>
          <w:sz w:val="28"/>
          <w:szCs w:val="28"/>
        </w:rPr>
      </w:pPr>
      <w:bookmarkStart w:id="106" w:name="_Toc535409611"/>
      <w:bookmarkStart w:id="107" w:name="_Toc89608791"/>
      <w:r w:rsidRPr="000D289E">
        <w:rPr>
          <w:b/>
          <w:sz w:val="28"/>
          <w:szCs w:val="28"/>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106"/>
      <w:bookmarkEnd w:id="107"/>
    </w:p>
    <w:p w:rsidR="00954880" w:rsidRPr="000D289E" w:rsidRDefault="00954880" w:rsidP="00954880">
      <w:pPr>
        <w:ind w:firstLine="709"/>
        <w:jc w:val="both"/>
        <w:rPr>
          <w:sz w:val="28"/>
          <w:szCs w:val="28"/>
        </w:rPr>
      </w:pPr>
      <w:proofErr w:type="gramStart"/>
      <w:r w:rsidRPr="000D289E">
        <w:rPr>
          <w:sz w:val="28"/>
          <w:szCs w:val="28"/>
        </w:rPr>
        <w:t>Сведения об основном, резервном и вспомогательным топливе, потре</w:t>
      </w:r>
      <w:r w:rsidRPr="000D289E">
        <w:rPr>
          <w:sz w:val="28"/>
          <w:szCs w:val="28"/>
        </w:rPr>
        <w:t>б</w:t>
      </w:r>
      <w:r w:rsidRPr="000D289E">
        <w:rPr>
          <w:sz w:val="28"/>
          <w:szCs w:val="28"/>
        </w:rPr>
        <w:t>ляемом источниками тепловой энергии, в том числе с использованием возо</w:t>
      </w:r>
      <w:r w:rsidRPr="000D289E">
        <w:rPr>
          <w:sz w:val="28"/>
          <w:szCs w:val="28"/>
        </w:rPr>
        <w:t>б</w:t>
      </w:r>
      <w:r w:rsidRPr="000D289E">
        <w:rPr>
          <w:sz w:val="28"/>
          <w:szCs w:val="28"/>
        </w:rPr>
        <w:t xml:space="preserve">новляемых источников энергии и местных видов топлива приведены в таблице </w:t>
      </w:r>
      <w:r>
        <w:rPr>
          <w:sz w:val="28"/>
          <w:szCs w:val="28"/>
        </w:rPr>
        <w:t>42</w:t>
      </w:r>
      <w:r w:rsidRPr="000D289E">
        <w:rPr>
          <w:sz w:val="28"/>
          <w:szCs w:val="28"/>
        </w:rPr>
        <w:t>.</w:t>
      </w:r>
      <w:proofErr w:type="gramEnd"/>
    </w:p>
    <w:p w:rsidR="00954880" w:rsidRPr="000D289E" w:rsidRDefault="00954880" w:rsidP="00954880">
      <w:pPr>
        <w:keepNext/>
        <w:ind w:firstLine="720"/>
        <w:jc w:val="center"/>
        <w:rPr>
          <w:iCs/>
          <w:szCs w:val="18"/>
        </w:rPr>
      </w:pPr>
      <w:r w:rsidRPr="000D289E">
        <w:rPr>
          <w:iCs/>
          <w:szCs w:val="18"/>
        </w:rPr>
        <w:t xml:space="preserve">Таблица </w:t>
      </w:r>
      <w:r>
        <w:rPr>
          <w:iCs/>
          <w:szCs w:val="18"/>
        </w:rPr>
        <w:t>42</w:t>
      </w:r>
      <w:r w:rsidRPr="000D289E">
        <w:rPr>
          <w:iCs/>
          <w:szCs w:val="18"/>
        </w:rPr>
        <w:t xml:space="preserve"> - </w:t>
      </w:r>
      <w:r w:rsidRPr="000D289E">
        <w:rPr>
          <w:bCs/>
          <w:iCs/>
          <w:szCs w:val="18"/>
        </w:rPr>
        <w:t>Сведения об основном, резервном и вспомогательным топливом, п</w:t>
      </w:r>
      <w:r w:rsidRPr="000D289E">
        <w:rPr>
          <w:bCs/>
          <w:iCs/>
          <w:szCs w:val="18"/>
        </w:rPr>
        <w:t>о</w:t>
      </w:r>
      <w:r w:rsidRPr="000D289E">
        <w:rPr>
          <w:bCs/>
          <w:iCs/>
          <w:szCs w:val="18"/>
        </w:rPr>
        <w:t>требляемым перспективных источников тепловой энергии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1"/>
        <w:gridCol w:w="3202"/>
        <w:gridCol w:w="2614"/>
        <w:gridCol w:w="3118"/>
      </w:tblGrid>
      <w:tr w:rsidR="00954880" w:rsidRPr="000D289E" w:rsidTr="00FA234E">
        <w:trPr>
          <w:trHeight w:val="20"/>
          <w:tblHeader/>
        </w:trPr>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 xml:space="preserve">№ </w:t>
            </w:r>
            <w:proofErr w:type="spellStart"/>
            <w:proofErr w:type="gramStart"/>
            <w:r w:rsidRPr="000D289E">
              <w:rPr>
                <w:b/>
                <w:color w:val="000000"/>
                <w:sz w:val="20"/>
                <w:szCs w:val="20"/>
              </w:rPr>
              <w:t>п</w:t>
            </w:r>
            <w:proofErr w:type="spellEnd"/>
            <w:proofErr w:type="gramEnd"/>
            <w:r w:rsidRPr="000D289E">
              <w:rPr>
                <w:b/>
                <w:color w:val="000000"/>
                <w:sz w:val="20"/>
                <w:szCs w:val="20"/>
              </w:rPr>
              <w:t>/</w:t>
            </w:r>
            <w:proofErr w:type="spellStart"/>
            <w:r w:rsidRPr="000D289E">
              <w:rPr>
                <w:b/>
                <w:color w:val="000000"/>
                <w:sz w:val="20"/>
                <w:szCs w:val="20"/>
              </w:rPr>
              <w:t>п</w:t>
            </w:r>
            <w:proofErr w:type="spellEnd"/>
          </w:p>
        </w:tc>
        <w:tc>
          <w:tcPr>
            <w:tcW w:w="0" w:type="auto"/>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и адрес котельной</w:t>
            </w:r>
          </w:p>
        </w:tc>
        <w:tc>
          <w:tcPr>
            <w:tcW w:w="2614" w:type="dxa"/>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Основное топливо</w:t>
            </w:r>
          </w:p>
        </w:tc>
        <w:tc>
          <w:tcPr>
            <w:tcW w:w="3118" w:type="dxa"/>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Резервное топливо</w:t>
            </w:r>
          </w:p>
        </w:tc>
      </w:tr>
      <w:tr w:rsidR="00954880" w:rsidRPr="000D289E" w:rsidTr="00FA234E">
        <w:trPr>
          <w:trHeight w:val="20"/>
        </w:trPr>
        <w:tc>
          <w:tcPr>
            <w:tcW w:w="0" w:type="auto"/>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w:t>
            </w:r>
          </w:p>
        </w:tc>
        <w:tc>
          <w:tcPr>
            <w:tcW w:w="0" w:type="auto"/>
            <w:shd w:val="clear" w:color="auto" w:fill="auto"/>
            <w:vAlign w:val="center"/>
          </w:tcPr>
          <w:p w:rsidR="00954880" w:rsidRDefault="00954880" w:rsidP="00FA234E">
            <w:pPr>
              <w:widowControl w:val="0"/>
              <w:ind w:right="-99"/>
              <w:outlineLvl w:val="1"/>
              <w:rPr>
                <w:sz w:val="20"/>
                <w:szCs w:val="20"/>
                <w:highlight w:val="yellow"/>
              </w:rPr>
            </w:pPr>
            <w:r>
              <w:rPr>
                <w:sz w:val="20"/>
                <w:szCs w:val="20"/>
              </w:rPr>
              <w:t>Котельная ул. Третьякова</w:t>
            </w:r>
          </w:p>
        </w:tc>
        <w:tc>
          <w:tcPr>
            <w:tcW w:w="2614" w:type="dxa"/>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Природный газ</w:t>
            </w:r>
          </w:p>
        </w:tc>
        <w:tc>
          <w:tcPr>
            <w:tcW w:w="3118" w:type="dxa"/>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w:t>
            </w:r>
          </w:p>
        </w:tc>
      </w:tr>
    </w:tbl>
    <w:p w:rsidR="00954880" w:rsidRPr="000D289E" w:rsidRDefault="00954880" w:rsidP="00954880">
      <w:pPr>
        <w:jc w:val="center"/>
      </w:pPr>
    </w:p>
    <w:p w:rsidR="00954880" w:rsidRPr="00B15378" w:rsidRDefault="00954880" w:rsidP="00954880">
      <w:pPr>
        <w:jc w:val="center"/>
        <w:rPr>
          <w:b/>
          <w:sz w:val="28"/>
          <w:szCs w:val="28"/>
        </w:rPr>
      </w:pPr>
      <w:r w:rsidRPr="00B15378">
        <w:rPr>
          <w:b/>
          <w:sz w:val="28"/>
          <w:szCs w:val="28"/>
        </w:rPr>
        <w:t>10.4. Вид топлива (в случае, если топливом является уголь, - вид ископа</w:t>
      </w:r>
      <w:r w:rsidRPr="00B15378">
        <w:rPr>
          <w:b/>
          <w:sz w:val="28"/>
          <w:szCs w:val="28"/>
        </w:rPr>
        <w:t>е</w:t>
      </w:r>
      <w:r w:rsidRPr="00B15378">
        <w:rPr>
          <w:b/>
          <w:sz w:val="28"/>
          <w:szCs w:val="28"/>
        </w:rPr>
        <w:t>мого угля в соответствии с Межгосударственным стандартом ГОСТ 25543-2013 "Угли бурые, каменные и антрациты" Классификация по генетич</w:t>
      </w:r>
      <w:r w:rsidRPr="00B15378">
        <w:rPr>
          <w:b/>
          <w:sz w:val="28"/>
          <w:szCs w:val="28"/>
        </w:rPr>
        <w:t>е</w:t>
      </w:r>
      <w:r w:rsidRPr="00B15378">
        <w:rPr>
          <w:b/>
          <w:sz w:val="28"/>
          <w:szCs w:val="28"/>
        </w:rPr>
        <w:t>ским и технологическим параметрам"), их долю и значение низшей тепл</w:t>
      </w:r>
      <w:r w:rsidRPr="00B15378">
        <w:rPr>
          <w:b/>
          <w:sz w:val="28"/>
          <w:szCs w:val="28"/>
        </w:rPr>
        <w:t>о</w:t>
      </w:r>
      <w:r w:rsidRPr="00B15378">
        <w:rPr>
          <w:b/>
          <w:sz w:val="28"/>
          <w:szCs w:val="28"/>
        </w:rPr>
        <w:t>ты сгорания топлива, используемые для производства тепловой энергии по каждой системе теплоснабжения</w:t>
      </w:r>
    </w:p>
    <w:p w:rsidR="00954880" w:rsidRDefault="00954880" w:rsidP="00954880">
      <w:pPr>
        <w:ind w:firstLine="708"/>
        <w:jc w:val="both"/>
        <w:rPr>
          <w:rFonts w:eastAsia="Calibri"/>
          <w:sz w:val="28"/>
          <w:szCs w:val="28"/>
        </w:rPr>
      </w:pPr>
      <w:r w:rsidRPr="00B15378">
        <w:rPr>
          <w:rFonts w:eastAsia="Calibri"/>
          <w:sz w:val="28"/>
          <w:szCs w:val="28"/>
        </w:rPr>
        <w:t>В топливных балансах использование угля в централизованных системах теплоснабжения не предусматривается.</w:t>
      </w:r>
    </w:p>
    <w:p w:rsidR="00954880" w:rsidRPr="00B15378" w:rsidRDefault="00954880" w:rsidP="00954880">
      <w:pPr>
        <w:ind w:firstLine="708"/>
        <w:jc w:val="both"/>
        <w:rPr>
          <w:b/>
          <w:sz w:val="28"/>
          <w:szCs w:val="28"/>
        </w:rPr>
      </w:pPr>
    </w:p>
    <w:p w:rsidR="00954880" w:rsidRPr="00B15378" w:rsidRDefault="00954880" w:rsidP="00954880">
      <w:pPr>
        <w:jc w:val="center"/>
        <w:rPr>
          <w:b/>
          <w:sz w:val="28"/>
          <w:szCs w:val="28"/>
        </w:rPr>
      </w:pPr>
      <w:r w:rsidRPr="00B15378">
        <w:rPr>
          <w:b/>
          <w:sz w:val="28"/>
          <w:szCs w:val="28"/>
        </w:rPr>
        <w:t>10.5. Преобладающий в поселении, городском округе вид топлива, опред</w:t>
      </w:r>
      <w:r w:rsidRPr="00B15378">
        <w:rPr>
          <w:b/>
          <w:sz w:val="28"/>
          <w:szCs w:val="28"/>
        </w:rPr>
        <w:t>е</w:t>
      </w:r>
      <w:r w:rsidRPr="00B15378">
        <w:rPr>
          <w:b/>
          <w:sz w:val="28"/>
          <w:szCs w:val="28"/>
        </w:rPr>
        <w:t>ляемый по совокупности всех систем теплоснабжения, находящихся в с</w:t>
      </w:r>
      <w:r w:rsidRPr="00B15378">
        <w:rPr>
          <w:b/>
          <w:sz w:val="28"/>
          <w:szCs w:val="28"/>
        </w:rPr>
        <w:t>о</w:t>
      </w:r>
      <w:r w:rsidRPr="00B15378">
        <w:rPr>
          <w:b/>
          <w:sz w:val="28"/>
          <w:szCs w:val="28"/>
        </w:rPr>
        <w:t>ответствующем поселении, городском округе</w:t>
      </w:r>
    </w:p>
    <w:p w:rsidR="00954880" w:rsidRDefault="00954880" w:rsidP="00954880">
      <w:pPr>
        <w:rPr>
          <w:rFonts w:eastAsia="Calibri"/>
          <w:sz w:val="28"/>
          <w:szCs w:val="28"/>
        </w:rPr>
      </w:pPr>
      <w:r w:rsidRPr="00B15378">
        <w:rPr>
          <w:rFonts w:eastAsia="Calibri"/>
          <w:sz w:val="28"/>
          <w:szCs w:val="28"/>
        </w:rPr>
        <w:t>Преобладающим видом топлива является природный газ.</w:t>
      </w:r>
    </w:p>
    <w:p w:rsidR="00954880" w:rsidRPr="00B15378" w:rsidRDefault="00954880" w:rsidP="00954880">
      <w:pPr>
        <w:rPr>
          <w:b/>
          <w:sz w:val="28"/>
          <w:szCs w:val="28"/>
        </w:rPr>
      </w:pPr>
    </w:p>
    <w:p w:rsidR="00954880" w:rsidRDefault="00954880" w:rsidP="00954880">
      <w:pPr>
        <w:jc w:val="center"/>
        <w:rPr>
          <w:b/>
          <w:sz w:val="28"/>
          <w:szCs w:val="28"/>
        </w:rPr>
      </w:pPr>
      <w:r w:rsidRPr="00B15378">
        <w:rPr>
          <w:b/>
          <w:sz w:val="28"/>
          <w:szCs w:val="28"/>
        </w:rPr>
        <w:t>10.6. Приоритетное</w:t>
      </w:r>
      <w:r>
        <w:rPr>
          <w:b/>
          <w:sz w:val="28"/>
          <w:szCs w:val="28"/>
        </w:rPr>
        <w:t xml:space="preserve"> направление развития топливного баланса сельского поселения Ново-Полтавское</w:t>
      </w:r>
    </w:p>
    <w:p w:rsidR="00954880" w:rsidRPr="00030E9A" w:rsidRDefault="00954880" w:rsidP="00954880">
      <w:pPr>
        <w:ind w:right="-285" w:firstLine="708"/>
        <w:jc w:val="both"/>
        <w:rPr>
          <w:rFonts w:eastAsia="Calibri"/>
          <w:sz w:val="28"/>
          <w:szCs w:val="28"/>
        </w:rPr>
      </w:pPr>
      <w:r w:rsidRPr="00030E9A">
        <w:rPr>
          <w:rFonts w:eastAsia="Calibri"/>
          <w:sz w:val="28"/>
          <w:szCs w:val="28"/>
        </w:rPr>
        <w:t>В перспективном топливном балансе приоритетным видом топлива является природный газ.</w:t>
      </w:r>
    </w:p>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ГЛАВА 11. ОЦЕНКА НАДЕЖНОСТИ ТЕПЛОСНАБЖЕНИЯ</w:t>
      </w:r>
    </w:p>
    <w:p w:rsidR="00954880" w:rsidRPr="000D289E" w:rsidRDefault="00954880" w:rsidP="00954880">
      <w:pPr>
        <w:shd w:val="clear" w:color="auto" w:fill="FFFFFF"/>
        <w:ind w:firstLine="709"/>
        <w:jc w:val="both"/>
        <w:rPr>
          <w:sz w:val="28"/>
          <w:szCs w:val="28"/>
        </w:rPr>
      </w:pPr>
      <w:r w:rsidRPr="000D289E">
        <w:rPr>
          <w:sz w:val="28"/>
          <w:szCs w:val="28"/>
        </w:rPr>
        <w:t>Методика расчета показателей надежности приведена в Главе 1 Часть 9, результаты расчета представлены в таблице 41.</w:t>
      </w:r>
    </w:p>
    <w:p w:rsidR="00954880" w:rsidRPr="000D289E" w:rsidRDefault="00954880" w:rsidP="00954880">
      <w:pPr>
        <w:shd w:val="clear" w:color="auto" w:fill="FFFFFF"/>
        <w:ind w:firstLine="709"/>
        <w:jc w:val="both"/>
        <w:rPr>
          <w:iCs/>
          <w:sz w:val="28"/>
          <w:szCs w:val="28"/>
        </w:rPr>
      </w:pPr>
      <w:r w:rsidRPr="000D289E">
        <w:rPr>
          <w:iCs/>
          <w:sz w:val="28"/>
          <w:szCs w:val="28"/>
        </w:rPr>
        <w:t>В зависимости от полученных показателей надежности системы тепл</w:t>
      </w:r>
      <w:r w:rsidRPr="000D289E">
        <w:rPr>
          <w:iCs/>
          <w:sz w:val="28"/>
          <w:szCs w:val="28"/>
        </w:rPr>
        <w:t>о</w:t>
      </w:r>
      <w:r w:rsidRPr="000D289E">
        <w:rPr>
          <w:iCs/>
          <w:sz w:val="28"/>
          <w:szCs w:val="28"/>
        </w:rPr>
        <w:t>снабжения с точки зрения надежности могут быть оценены как:</w:t>
      </w:r>
    </w:p>
    <w:p w:rsidR="00954880" w:rsidRPr="000D289E" w:rsidRDefault="00954880" w:rsidP="00954880">
      <w:pPr>
        <w:shd w:val="clear" w:color="auto" w:fill="FFFFFF"/>
        <w:ind w:firstLine="709"/>
        <w:jc w:val="both"/>
        <w:rPr>
          <w:iCs/>
          <w:sz w:val="28"/>
          <w:szCs w:val="28"/>
        </w:rPr>
      </w:pPr>
      <w:r w:rsidRPr="000D289E">
        <w:rPr>
          <w:iCs/>
          <w:sz w:val="28"/>
          <w:szCs w:val="28"/>
        </w:rPr>
        <w:t>- высоконадежные - более 0,9;</w:t>
      </w:r>
    </w:p>
    <w:p w:rsidR="00954880" w:rsidRPr="000D289E" w:rsidRDefault="00954880" w:rsidP="00954880">
      <w:pPr>
        <w:shd w:val="clear" w:color="auto" w:fill="FFFFFF"/>
        <w:ind w:firstLine="709"/>
        <w:jc w:val="both"/>
        <w:rPr>
          <w:iCs/>
          <w:sz w:val="28"/>
          <w:szCs w:val="28"/>
        </w:rPr>
      </w:pPr>
      <w:r w:rsidRPr="000D289E">
        <w:rPr>
          <w:iCs/>
          <w:sz w:val="28"/>
          <w:szCs w:val="28"/>
        </w:rPr>
        <w:t>- надежные - 0,75 - 0,89;</w:t>
      </w:r>
    </w:p>
    <w:p w:rsidR="00954880" w:rsidRPr="000D289E" w:rsidRDefault="00954880" w:rsidP="00954880">
      <w:pPr>
        <w:shd w:val="clear" w:color="auto" w:fill="FFFFFF"/>
        <w:ind w:firstLine="709"/>
        <w:jc w:val="both"/>
        <w:rPr>
          <w:iCs/>
          <w:sz w:val="28"/>
          <w:szCs w:val="28"/>
        </w:rPr>
      </w:pPr>
      <w:r w:rsidRPr="000D289E">
        <w:rPr>
          <w:iCs/>
          <w:sz w:val="28"/>
          <w:szCs w:val="28"/>
        </w:rPr>
        <w:t>- малонадежные- 0,5 - 0,74;</w:t>
      </w:r>
    </w:p>
    <w:p w:rsidR="00954880" w:rsidRPr="000D289E" w:rsidRDefault="00954880" w:rsidP="00954880">
      <w:pPr>
        <w:shd w:val="clear" w:color="auto" w:fill="FFFFFF"/>
        <w:ind w:firstLine="709"/>
        <w:jc w:val="both"/>
        <w:rPr>
          <w:iCs/>
          <w:sz w:val="28"/>
          <w:szCs w:val="28"/>
        </w:rPr>
      </w:pPr>
      <w:r w:rsidRPr="000D289E">
        <w:rPr>
          <w:iCs/>
          <w:sz w:val="28"/>
          <w:szCs w:val="28"/>
        </w:rPr>
        <w:t>- ненадежны</w:t>
      </w:r>
      <w:proofErr w:type="gramStart"/>
      <w:r w:rsidRPr="000D289E">
        <w:rPr>
          <w:iCs/>
          <w:sz w:val="28"/>
          <w:szCs w:val="28"/>
        </w:rPr>
        <w:t>е-</w:t>
      </w:r>
      <w:proofErr w:type="gramEnd"/>
      <w:r w:rsidRPr="000D289E">
        <w:rPr>
          <w:iCs/>
          <w:sz w:val="28"/>
          <w:szCs w:val="28"/>
        </w:rPr>
        <w:t xml:space="preserve"> менее 0,5.</w:t>
      </w:r>
    </w:p>
    <w:p w:rsidR="00954880" w:rsidRPr="000D289E" w:rsidRDefault="00954880" w:rsidP="00954880">
      <w:pPr>
        <w:shd w:val="clear" w:color="auto" w:fill="FFFFFF"/>
        <w:ind w:firstLine="720"/>
        <w:jc w:val="both"/>
        <w:rPr>
          <w:sz w:val="28"/>
          <w:szCs w:val="28"/>
        </w:rPr>
      </w:pPr>
      <w:r w:rsidRPr="000D289E">
        <w:rPr>
          <w:sz w:val="28"/>
          <w:szCs w:val="28"/>
        </w:rPr>
        <w:lastRenderedPageBreak/>
        <w:t>Согласно представленным данным в таблице 41 после реализации мер</w:t>
      </w:r>
      <w:r w:rsidRPr="000D289E">
        <w:rPr>
          <w:sz w:val="28"/>
          <w:szCs w:val="28"/>
        </w:rPr>
        <w:t>о</w:t>
      </w:r>
      <w:r w:rsidRPr="000D289E">
        <w:rPr>
          <w:sz w:val="28"/>
          <w:szCs w:val="28"/>
        </w:rPr>
        <w:t xml:space="preserve">приятий систему теплоснабжения можно отнести </w:t>
      </w:r>
      <w:proofErr w:type="gramStart"/>
      <w:r w:rsidRPr="000D289E">
        <w:rPr>
          <w:sz w:val="28"/>
          <w:szCs w:val="28"/>
        </w:rPr>
        <w:t>к</w:t>
      </w:r>
      <w:proofErr w:type="gramEnd"/>
      <w:r w:rsidRPr="000D289E">
        <w:rPr>
          <w:sz w:val="28"/>
          <w:szCs w:val="28"/>
        </w:rPr>
        <w:t xml:space="preserve"> надежной.</w:t>
      </w:r>
    </w:p>
    <w:p w:rsidR="00954880" w:rsidRPr="000D289E" w:rsidRDefault="00954880" w:rsidP="00954880">
      <w:pPr>
        <w:rPr>
          <w:shd w:val="clear" w:color="auto" w:fill="FFFFFF"/>
        </w:rPr>
        <w:sectPr w:rsidR="00954880" w:rsidRPr="000D289E" w:rsidSect="008B41BE">
          <w:pgSz w:w="11906" w:h="16838"/>
          <w:pgMar w:top="851" w:right="567" w:bottom="851" w:left="1701" w:header="708" w:footer="708" w:gutter="0"/>
          <w:cols w:space="708"/>
          <w:docGrid w:linePitch="360"/>
        </w:sectPr>
      </w:pPr>
      <w:bookmarkStart w:id="108" w:name="_Ref19658733"/>
    </w:p>
    <w:p w:rsidR="00954880" w:rsidRPr="008419E8" w:rsidRDefault="00954880" w:rsidP="00954880">
      <w:pPr>
        <w:ind w:firstLine="709"/>
        <w:jc w:val="center"/>
      </w:pPr>
      <w:r w:rsidRPr="008419E8">
        <w:rPr>
          <w:shd w:val="clear" w:color="auto" w:fill="FFFFFF"/>
        </w:rPr>
        <w:lastRenderedPageBreak/>
        <w:t xml:space="preserve">Таблица </w:t>
      </w:r>
      <w:bookmarkEnd w:id="108"/>
      <w:r w:rsidRPr="008419E8">
        <w:rPr>
          <w:noProof/>
          <w:shd w:val="clear" w:color="auto" w:fill="FFFFFF"/>
        </w:rPr>
        <w:t>41</w:t>
      </w:r>
      <w:r w:rsidRPr="008419E8">
        <w:rPr>
          <w:shd w:val="clear" w:color="auto" w:fill="FFFFFF"/>
        </w:rPr>
        <w:t xml:space="preserve"> – Критерии оценки</w:t>
      </w:r>
      <w:r w:rsidRPr="008419E8">
        <w:t xml:space="preserve"> надежности и коэффициент надежности теплоснабжения </w:t>
      </w:r>
      <w:r>
        <w:t xml:space="preserve">сельского поселения </w:t>
      </w:r>
      <w:proofErr w:type="gramStart"/>
      <w:r>
        <w:t>Ново-Полтавское</w:t>
      </w:r>
      <w:proofErr w:type="gramEnd"/>
      <w:r w:rsidRPr="008419E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1664"/>
        <w:gridCol w:w="976"/>
        <w:gridCol w:w="710"/>
        <w:gridCol w:w="773"/>
        <w:gridCol w:w="710"/>
        <w:gridCol w:w="710"/>
        <w:gridCol w:w="710"/>
        <w:gridCol w:w="710"/>
        <w:gridCol w:w="710"/>
        <w:gridCol w:w="710"/>
        <w:gridCol w:w="710"/>
        <w:gridCol w:w="710"/>
        <w:gridCol w:w="773"/>
        <w:gridCol w:w="710"/>
        <w:gridCol w:w="710"/>
        <w:gridCol w:w="710"/>
        <w:gridCol w:w="710"/>
        <w:gridCol w:w="710"/>
        <w:gridCol w:w="710"/>
      </w:tblGrid>
      <w:tr w:rsidR="00954880" w:rsidRPr="008419E8" w:rsidTr="00FA234E">
        <w:trPr>
          <w:trHeight w:val="20"/>
          <w:tblHeader/>
        </w:trPr>
        <w:tc>
          <w:tcPr>
            <w:tcW w:w="196" w:type="pct"/>
            <w:vMerge w:val="restart"/>
            <w:shd w:val="clear" w:color="auto" w:fill="auto"/>
            <w:vAlign w:val="center"/>
            <w:hideMark/>
          </w:tcPr>
          <w:p w:rsidR="00954880" w:rsidRPr="008419E8" w:rsidRDefault="00954880" w:rsidP="00FA234E">
            <w:pPr>
              <w:jc w:val="center"/>
              <w:rPr>
                <w:b/>
                <w:color w:val="000000"/>
                <w:sz w:val="20"/>
                <w:szCs w:val="20"/>
              </w:rPr>
            </w:pPr>
            <w:r w:rsidRPr="008419E8">
              <w:rPr>
                <w:b/>
                <w:color w:val="000000"/>
                <w:sz w:val="20"/>
                <w:szCs w:val="20"/>
              </w:rPr>
              <w:t xml:space="preserve">№ </w:t>
            </w:r>
            <w:proofErr w:type="spellStart"/>
            <w:proofErr w:type="gramStart"/>
            <w:r w:rsidRPr="008419E8">
              <w:rPr>
                <w:b/>
                <w:color w:val="000000"/>
                <w:sz w:val="20"/>
                <w:szCs w:val="20"/>
              </w:rPr>
              <w:t>п</w:t>
            </w:r>
            <w:proofErr w:type="spellEnd"/>
            <w:proofErr w:type="gramEnd"/>
            <w:r w:rsidRPr="008419E8">
              <w:rPr>
                <w:b/>
                <w:color w:val="000000"/>
                <w:sz w:val="20"/>
                <w:szCs w:val="20"/>
              </w:rPr>
              <w:t>/</w:t>
            </w:r>
            <w:proofErr w:type="spellStart"/>
            <w:r w:rsidRPr="008419E8">
              <w:rPr>
                <w:b/>
                <w:color w:val="000000"/>
                <w:sz w:val="20"/>
                <w:szCs w:val="20"/>
              </w:rPr>
              <w:t>п</w:t>
            </w:r>
            <w:proofErr w:type="spellEnd"/>
          </w:p>
        </w:tc>
        <w:tc>
          <w:tcPr>
            <w:tcW w:w="718" w:type="pct"/>
            <w:vMerge w:val="restart"/>
            <w:shd w:val="clear" w:color="auto" w:fill="auto"/>
            <w:vAlign w:val="center"/>
            <w:hideMark/>
          </w:tcPr>
          <w:p w:rsidR="00954880" w:rsidRPr="008419E8" w:rsidRDefault="00954880" w:rsidP="00FA234E">
            <w:pPr>
              <w:jc w:val="center"/>
              <w:rPr>
                <w:b/>
                <w:color w:val="000000"/>
                <w:sz w:val="20"/>
                <w:szCs w:val="20"/>
              </w:rPr>
            </w:pPr>
            <w:r w:rsidRPr="008419E8">
              <w:rPr>
                <w:b/>
                <w:color w:val="000000"/>
                <w:sz w:val="20"/>
                <w:szCs w:val="20"/>
              </w:rPr>
              <w:t>Наименование к</w:t>
            </w:r>
            <w:r w:rsidRPr="008419E8">
              <w:rPr>
                <w:b/>
                <w:color w:val="000000"/>
                <w:sz w:val="20"/>
                <w:szCs w:val="20"/>
              </w:rPr>
              <w:t>о</w:t>
            </w:r>
            <w:r w:rsidRPr="008419E8">
              <w:rPr>
                <w:b/>
                <w:color w:val="000000"/>
                <w:sz w:val="20"/>
                <w:szCs w:val="20"/>
              </w:rPr>
              <w:t>тельной</w:t>
            </w:r>
          </w:p>
        </w:tc>
        <w:tc>
          <w:tcPr>
            <w:tcW w:w="4086" w:type="pct"/>
            <w:gridSpan w:val="18"/>
            <w:shd w:val="clear" w:color="auto" w:fill="auto"/>
            <w:vAlign w:val="center"/>
            <w:hideMark/>
          </w:tcPr>
          <w:p w:rsidR="00954880" w:rsidRPr="008419E8" w:rsidRDefault="00954880" w:rsidP="00FA234E">
            <w:pPr>
              <w:jc w:val="center"/>
              <w:rPr>
                <w:b/>
                <w:color w:val="000000"/>
                <w:sz w:val="20"/>
                <w:szCs w:val="20"/>
              </w:rPr>
            </w:pPr>
            <w:r w:rsidRPr="008419E8">
              <w:rPr>
                <w:b/>
                <w:color w:val="000000"/>
                <w:sz w:val="20"/>
                <w:szCs w:val="20"/>
              </w:rPr>
              <w:t>Наименование показателя</w:t>
            </w:r>
          </w:p>
        </w:tc>
      </w:tr>
      <w:tr w:rsidR="00954880" w:rsidRPr="008419E8" w:rsidTr="00FA234E">
        <w:trPr>
          <w:trHeight w:val="3810"/>
          <w:tblHeader/>
        </w:trPr>
        <w:tc>
          <w:tcPr>
            <w:tcW w:w="196" w:type="pct"/>
            <w:vMerge/>
            <w:vAlign w:val="center"/>
            <w:hideMark/>
          </w:tcPr>
          <w:p w:rsidR="00954880" w:rsidRPr="008419E8" w:rsidRDefault="00954880" w:rsidP="00FA234E">
            <w:pPr>
              <w:jc w:val="center"/>
              <w:rPr>
                <w:b/>
                <w:color w:val="000000"/>
                <w:sz w:val="20"/>
                <w:szCs w:val="20"/>
              </w:rPr>
            </w:pPr>
          </w:p>
        </w:tc>
        <w:tc>
          <w:tcPr>
            <w:tcW w:w="718" w:type="pct"/>
            <w:vMerge/>
            <w:vAlign w:val="center"/>
            <w:hideMark/>
          </w:tcPr>
          <w:p w:rsidR="00954880" w:rsidRPr="008419E8" w:rsidRDefault="00954880" w:rsidP="00FA234E">
            <w:pPr>
              <w:jc w:val="center"/>
              <w:rPr>
                <w:b/>
                <w:color w:val="000000"/>
                <w:sz w:val="20"/>
                <w:szCs w:val="20"/>
              </w:rPr>
            </w:pPr>
          </w:p>
        </w:tc>
        <w:tc>
          <w:tcPr>
            <w:tcW w:w="343"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полезный отпуск за год, Гкал/год</w:t>
            </w:r>
          </w:p>
        </w:tc>
        <w:tc>
          <w:tcPr>
            <w:tcW w:w="269"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количество часов отопительного пери</w:t>
            </w:r>
            <w:r w:rsidRPr="008419E8">
              <w:rPr>
                <w:b/>
                <w:color w:val="000000"/>
                <w:sz w:val="20"/>
                <w:szCs w:val="20"/>
              </w:rPr>
              <w:t>о</w:t>
            </w:r>
            <w:r w:rsidRPr="008419E8">
              <w:rPr>
                <w:b/>
                <w:color w:val="000000"/>
                <w:sz w:val="20"/>
                <w:szCs w:val="20"/>
              </w:rPr>
              <w:t xml:space="preserve">да, </w:t>
            </w:r>
            <w:proofErr w:type="gramStart"/>
            <w:r w:rsidRPr="008419E8">
              <w:rPr>
                <w:b/>
                <w:color w:val="000000"/>
                <w:sz w:val="20"/>
                <w:szCs w:val="20"/>
              </w:rPr>
              <w:t>ч</w:t>
            </w:r>
            <w:proofErr w:type="gramEnd"/>
          </w:p>
        </w:tc>
        <w:tc>
          <w:tcPr>
            <w:tcW w:w="363"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средние фактические тепловые нагрузки</w:t>
            </w:r>
          </w:p>
        </w:tc>
        <w:tc>
          <w:tcPr>
            <w:tcW w:w="196"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Наличие резервного электроснабжения</w:t>
            </w:r>
          </w:p>
        </w:tc>
        <w:tc>
          <w:tcPr>
            <w:tcW w:w="183"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надежности электроснабж</w:t>
            </w:r>
            <w:r w:rsidRPr="008419E8">
              <w:rPr>
                <w:b/>
                <w:color w:val="000000"/>
                <w:sz w:val="20"/>
                <w:szCs w:val="20"/>
              </w:rPr>
              <w:t>е</w:t>
            </w:r>
            <w:r w:rsidRPr="008419E8">
              <w:rPr>
                <w:b/>
                <w:color w:val="000000"/>
                <w:sz w:val="20"/>
                <w:szCs w:val="20"/>
              </w:rPr>
              <w:t>ния источников тепловой энергии (</w:t>
            </w:r>
            <w:proofErr w:type="spellStart"/>
            <w:r w:rsidRPr="008419E8">
              <w:rPr>
                <w:b/>
                <w:color w:val="000000"/>
                <w:sz w:val="20"/>
                <w:szCs w:val="20"/>
              </w:rPr>
              <w:t>Кэ</w:t>
            </w:r>
            <w:proofErr w:type="spellEnd"/>
            <w:r w:rsidRPr="008419E8">
              <w:rPr>
                <w:b/>
                <w:color w:val="000000"/>
                <w:sz w:val="20"/>
                <w:szCs w:val="20"/>
              </w:rPr>
              <w:t>)</w:t>
            </w:r>
          </w:p>
        </w:tc>
        <w:tc>
          <w:tcPr>
            <w:tcW w:w="236"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Наличие резервного водоснабжения</w:t>
            </w:r>
          </w:p>
        </w:tc>
        <w:tc>
          <w:tcPr>
            <w:tcW w:w="206"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надежности водоснабжения источников тепловой энергии (</w:t>
            </w:r>
            <w:proofErr w:type="spellStart"/>
            <w:r w:rsidRPr="008419E8">
              <w:rPr>
                <w:b/>
                <w:color w:val="000000"/>
                <w:sz w:val="20"/>
                <w:szCs w:val="20"/>
              </w:rPr>
              <w:t>Кв</w:t>
            </w:r>
            <w:proofErr w:type="spellEnd"/>
            <w:r w:rsidRPr="008419E8">
              <w:rPr>
                <w:b/>
                <w:color w:val="000000"/>
                <w:sz w:val="20"/>
                <w:szCs w:val="20"/>
              </w:rPr>
              <w:t>)</w:t>
            </w:r>
          </w:p>
        </w:tc>
        <w:tc>
          <w:tcPr>
            <w:tcW w:w="236"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Наличие резервного топливоснабжения</w:t>
            </w:r>
          </w:p>
        </w:tc>
        <w:tc>
          <w:tcPr>
            <w:tcW w:w="20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надежности топливоснабж</w:t>
            </w:r>
            <w:r w:rsidRPr="008419E8">
              <w:rPr>
                <w:b/>
                <w:color w:val="000000"/>
                <w:sz w:val="20"/>
                <w:szCs w:val="20"/>
              </w:rPr>
              <w:t>е</w:t>
            </w:r>
            <w:r w:rsidRPr="008419E8">
              <w:rPr>
                <w:b/>
                <w:color w:val="000000"/>
                <w:sz w:val="20"/>
                <w:szCs w:val="20"/>
              </w:rPr>
              <w:t>ния источников тепловой энергии (Кт)</w:t>
            </w:r>
          </w:p>
        </w:tc>
        <w:tc>
          <w:tcPr>
            <w:tcW w:w="22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соответствия тепловой мощности источников тепловой энергии и пропускной способности тепловых сетей расчетным тепловым нагрузкам потр</w:t>
            </w:r>
            <w:r w:rsidRPr="008419E8">
              <w:rPr>
                <w:b/>
                <w:color w:val="000000"/>
                <w:sz w:val="20"/>
                <w:szCs w:val="20"/>
              </w:rPr>
              <w:t>е</w:t>
            </w:r>
            <w:r w:rsidRPr="008419E8">
              <w:rPr>
                <w:b/>
                <w:color w:val="000000"/>
                <w:sz w:val="20"/>
                <w:szCs w:val="20"/>
              </w:rPr>
              <w:t>бителей (Кб)</w:t>
            </w:r>
          </w:p>
        </w:tc>
        <w:tc>
          <w:tcPr>
            <w:tcW w:w="158"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количество отказов тепловой сети за 2022 год</w:t>
            </w:r>
          </w:p>
        </w:tc>
        <w:tc>
          <w:tcPr>
            <w:tcW w:w="250"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протяженность тепловой сети (в дву</w:t>
            </w:r>
            <w:r w:rsidRPr="008419E8">
              <w:rPr>
                <w:b/>
                <w:color w:val="000000"/>
                <w:sz w:val="20"/>
                <w:szCs w:val="20"/>
              </w:rPr>
              <w:t>х</w:t>
            </w:r>
            <w:r w:rsidRPr="008419E8">
              <w:rPr>
                <w:b/>
                <w:color w:val="000000"/>
                <w:sz w:val="20"/>
                <w:szCs w:val="20"/>
              </w:rPr>
              <w:t xml:space="preserve">трубном исполнении), </w:t>
            </w:r>
            <w:proofErr w:type="gramStart"/>
            <w:r w:rsidRPr="008419E8">
              <w:rPr>
                <w:b/>
                <w:color w:val="000000"/>
                <w:sz w:val="20"/>
                <w:szCs w:val="20"/>
              </w:rPr>
              <w:t>км</w:t>
            </w:r>
            <w:proofErr w:type="gramEnd"/>
          </w:p>
        </w:tc>
        <w:tc>
          <w:tcPr>
            <w:tcW w:w="186"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 xml:space="preserve">протяженность ветхих тепловых сетей, находящихся в эксплуатации, </w:t>
            </w:r>
            <w:proofErr w:type="gramStart"/>
            <w:r w:rsidRPr="008419E8">
              <w:rPr>
                <w:b/>
                <w:color w:val="000000"/>
                <w:sz w:val="20"/>
                <w:szCs w:val="20"/>
              </w:rPr>
              <w:t>км</w:t>
            </w:r>
            <w:proofErr w:type="gramEnd"/>
          </w:p>
        </w:tc>
        <w:tc>
          <w:tcPr>
            <w:tcW w:w="20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Интенсивности отказов тепловых сетей , 1/(км*год)</w:t>
            </w:r>
          </w:p>
        </w:tc>
        <w:tc>
          <w:tcPr>
            <w:tcW w:w="20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технического состояния те</w:t>
            </w:r>
            <w:r w:rsidRPr="008419E8">
              <w:rPr>
                <w:b/>
                <w:color w:val="000000"/>
                <w:sz w:val="20"/>
                <w:szCs w:val="20"/>
              </w:rPr>
              <w:t>п</w:t>
            </w:r>
            <w:r w:rsidRPr="008419E8">
              <w:rPr>
                <w:b/>
                <w:color w:val="000000"/>
                <w:sz w:val="20"/>
                <w:szCs w:val="20"/>
              </w:rPr>
              <w:t>ловых сетей (Кс)</w:t>
            </w:r>
          </w:p>
        </w:tc>
        <w:tc>
          <w:tcPr>
            <w:tcW w:w="20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интенсивности отказов те</w:t>
            </w:r>
            <w:r w:rsidRPr="008419E8">
              <w:rPr>
                <w:b/>
                <w:color w:val="000000"/>
                <w:sz w:val="20"/>
                <w:szCs w:val="20"/>
              </w:rPr>
              <w:t>п</w:t>
            </w:r>
            <w:r w:rsidRPr="008419E8">
              <w:rPr>
                <w:b/>
                <w:color w:val="000000"/>
                <w:sz w:val="20"/>
                <w:szCs w:val="20"/>
              </w:rPr>
              <w:t>ловых сетей (</w:t>
            </w:r>
            <w:proofErr w:type="spellStart"/>
            <w:r w:rsidRPr="008419E8">
              <w:rPr>
                <w:b/>
                <w:color w:val="000000"/>
                <w:sz w:val="20"/>
                <w:szCs w:val="20"/>
              </w:rPr>
              <w:t>Котк</w:t>
            </w:r>
            <w:proofErr w:type="spellEnd"/>
            <w:r w:rsidRPr="008419E8">
              <w:rPr>
                <w:b/>
                <w:color w:val="000000"/>
                <w:sz w:val="20"/>
                <w:szCs w:val="20"/>
              </w:rPr>
              <w:t xml:space="preserve"> тс)</w:t>
            </w:r>
          </w:p>
        </w:tc>
        <w:tc>
          <w:tcPr>
            <w:tcW w:w="207"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Интенсивности отказов теплового исто</w:t>
            </w:r>
            <w:r w:rsidRPr="008419E8">
              <w:rPr>
                <w:b/>
                <w:color w:val="000000"/>
                <w:sz w:val="20"/>
                <w:szCs w:val="20"/>
              </w:rPr>
              <w:t>ч</w:t>
            </w:r>
            <w:r w:rsidRPr="008419E8">
              <w:rPr>
                <w:b/>
                <w:color w:val="000000"/>
                <w:sz w:val="20"/>
                <w:szCs w:val="20"/>
              </w:rPr>
              <w:t>ника</w:t>
            </w:r>
          </w:p>
        </w:tc>
        <w:tc>
          <w:tcPr>
            <w:tcW w:w="198" w:type="pct"/>
            <w:shd w:val="clear" w:color="auto" w:fill="auto"/>
            <w:textDirection w:val="btLr"/>
            <w:vAlign w:val="center"/>
            <w:hideMark/>
          </w:tcPr>
          <w:p w:rsidR="00954880" w:rsidRPr="008419E8" w:rsidRDefault="00954880" w:rsidP="00FA234E">
            <w:pPr>
              <w:jc w:val="center"/>
              <w:rPr>
                <w:b/>
                <w:color w:val="000000"/>
                <w:sz w:val="20"/>
                <w:szCs w:val="20"/>
              </w:rPr>
            </w:pPr>
            <w:r w:rsidRPr="008419E8">
              <w:rPr>
                <w:b/>
                <w:color w:val="000000"/>
                <w:sz w:val="20"/>
                <w:szCs w:val="20"/>
              </w:rPr>
              <w:t>Показатель интенсивности отказов те</w:t>
            </w:r>
            <w:r w:rsidRPr="008419E8">
              <w:rPr>
                <w:b/>
                <w:color w:val="000000"/>
                <w:sz w:val="20"/>
                <w:szCs w:val="20"/>
              </w:rPr>
              <w:t>п</w:t>
            </w:r>
            <w:r w:rsidRPr="008419E8">
              <w:rPr>
                <w:b/>
                <w:color w:val="000000"/>
                <w:sz w:val="20"/>
                <w:szCs w:val="20"/>
              </w:rPr>
              <w:t>лового источника (</w:t>
            </w:r>
            <w:proofErr w:type="spellStart"/>
            <w:r w:rsidRPr="008419E8">
              <w:rPr>
                <w:b/>
                <w:color w:val="000000"/>
                <w:sz w:val="20"/>
                <w:szCs w:val="20"/>
              </w:rPr>
              <w:t>Котк</w:t>
            </w:r>
            <w:proofErr w:type="spellEnd"/>
            <w:r w:rsidRPr="008419E8">
              <w:rPr>
                <w:b/>
                <w:color w:val="000000"/>
                <w:sz w:val="20"/>
                <w:szCs w:val="20"/>
              </w:rPr>
              <w:t xml:space="preserve"> </w:t>
            </w:r>
            <w:proofErr w:type="spellStart"/>
            <w:proofErr w:type="gramStart"/>
            <w:r w:rsidRPr="008419E8">
              <w:rPr>
                <w:b/>
                <w:color w:val="000000"/>
                <w:sz w:val="20"/>
                <w:szCs w:val="20"/>
              </w:rPr>
              <w:t>ит</w:t>
            </w:r>
            <w:proofErr w:type="spellEnd"/>
            <w:proofErr w:type="gramEnd"/>
            <w:r w:rsidRPr="008419E8">
              <w:rPr>
                <w:b/>
                <w:color w:val="000000"/>
                <w:sz w:val="20"/>
                <w:szCs w:val="20"/>
              </w:rPr>
              <w:t>)</w:t>
            </w:r>
          </w:p>
        </w:tc>
      </w:tr>
      <w:tr w:rsidR="00954880" w:rsidRPr="008419E8" w:rsidTr="00FA234E">
        <w:trPr>
          <w:trHeight w:val="20"/>
        </w:trPr>
        <w:tc>
          <w:tcPr>
            <w:tcW w:w="19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1</w:t>
            </w:r>
          </w:p>
        </w:tc>
        <w:tc>
          <w:tcPr>
            <w:tcW w:w="718" w:type="pct"/>
            <w:shd w:val="clear" w:color="auto" w:fill="auto"/>
            <w:vAlign w:val="center"/>
          </w:tcPr>
          <w:p w:rsidR="00954880" w:rsidRPr="008419E8" w:rsidRDefault="00954880" w:rsidP="00FA234E">
            <w:pPr>
              <w:widowControl w:val="0"/>
              <w:ind w:right="-99"/>
              <w:outlineLvl w:val="1"/>
              <w:rPr>
                <w:sz w:val="20"/>
                <w:szCs w:val="20"/>
              </w:rPr>
            </w:pPr>
            <w:r w:rsidRPr="008419E8">
              <w:rPr>
                <w:sz w:val="20"/>
                <w:szCs w:val="20"/>
              </w:rPr>
              <w:t xml:space="preserve">Котельная ул. </w:t>
            </w:r>
            <w:r>
              <w:rPr>
                <w:sz w:val="20"/>
                <w:szCs w:val="20"/>
              </w:rPr>
              <w:t>Треть</w:t>
            </w:r>
            <w:r>
              <w:rPr>
                <w:sz w:val="20"/>
                <w:szCs w:val="20"/>
              </w:rPr>
              <w:t>я</w:t>
            </w:r>
            <w:r>
              <w:rPr>
                <w:sz w:val="20"/>
                <w:szCs w:val="20"/>
              </w:rPr>
              <w:t>кова</w:t>
            </w:r>
          </w:p>
        </w:tc>
        <w:tc>
          <w:tcPr>
            <w:tcW w:w="343" w:type="pct"/>
            <w:shd w:val="clear" w:color="auto" w:fill="auto"/>
            <w:vAlign w:val="center"/>
          </w:tcPr>
          <w:p w:rsidR="00954880" w:rsidRPr="008419E8" w:rsidRDefault="00954880" w:rsidP="00FA234E">
            <w:pPr>
              <w:jc w:val="center"/>
              <w:rPr>
                <w:color w:val="000000"/>
                <w:sz w:val="20"/>
                <w:szCs w:val="20"/>
              </w:rPr>
            </w:pPr>
            <w:r>
              <w:rPr>
                <w:color w:val="000000"/>
                <w:sz w:val="20"/>
                <w:szCs w:val="20"/>
              </w:rPr>
              <w:t>1323,635</w:t>
            </w:r>
          </w:p>
        </w:tc>
        <w:tc>
          <w:tcPr>
            <w:tcW w:w="269" w:type="pct"/>
            <w:shd w:val="clear" w:color="auto" w:fill="auto"/>
            <w:vAlign w:val="center"/>
            <w:hideMark/>
          </w:tcPr>
          <w:p w:rsidR="00954880" w:rsidRPr="008419E8" w:rsidRDefault="00954880" w:rsidP="00FA234E">
            <w:pPr>
              <w:jc w:val="center"/>
              <w:rPr>
                <w:color w:val="000000"/>
                <w:sz w:val="20"/>
                <w:szCs w:val="20"/>
              </w:rPr>
            </w:pPr>
            <w:r>
              <w:rPr>
                <w:color w:val="000000"/>
                <w:sz w:val="20"/>
                <w:szCs w:val="20"/>
              </w:rPr>
              <w:t>3936</w:t>
            </w:r>
          </w:p>
        </w:tc>
        <w:tc>
          <w:tcPr>
            <w:tcW w:w="363" w:type="pct"/>
            <w:shd w:val="clear" w:color="auto" w:fill="auto"/>
            <w:vAlign w:val="center"/>
          </w:tcPr>
          <w:p w:rsidR="00954880" w:rsidRPr="008419E8" w:rsidRDefault="00954880" w:rsidP="00FA234E">
            <w:pPr>
              <w:jc w:val="center"/>
              <w:rPr>
                <w:color w:val="000000"/>
                <w:sz w:val="20"/>
                <w:szCs w:val="20"/>
              </w:rPr>
            </w:pPr>
            <w:r>
              <w:rPr>
                <w:color w:val="000000"/>
                <w:sz w:val="20"/>
                <w:szCs w:val="20"/>
              </w:rPr>
              <w:t>0,6447</w:t>
            </w:r>
          </w:p>
        </w:tc>
        <w:tc>
          <w:tcPr>
            <w:tcW w:w="19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Да</w:t>
            </w:r>
          </w:p>
        </w:tc>
        <w:tc>
          <w:tcPr>
            <w:tcW w:w="183"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1</w:t>
            </w:r>
          </w:p>
        </w:tc>
        <w:tc>
          <w:tcPr>
            <w:tcW w:w="23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Нет</w:t>
            </w:r>
          </w:p>
        </w:tc>
        <w:tc>
          <w:tcPr>
            <w:tcW w:w="20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0,6</w:t>
            </w:r>
          </w:p>
        </w:tc>
        <w:tc>
          <w:tcPr>
            <w:tcW w:w="23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Нет</w:t>
            </w:r>
          </w:p>
        </w:tc>
        <w:tc>
          <w:tcPr>
            <w:tcW w:w="20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0,5</w:t>
            </w:r>
          </w:p>
        </w:tc>
        <w:tc>
          <w:tcPr>
            <w:tcW w:w="22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1</w:t>
            </w:r>
          </w:p>
        </w:tc>
        <w:tc>
          <w:tcPr>
            <w:tcW w:w="158"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w:t>
            </w:r>
          </w:p>
        </w:tc>
        <w:tc>
          <w:tcPr>
            <w:tcW w:w="250" w:type="pct"/>
            <w:shd w:val="clear" w:color="auto" w:fill="auto"/>
            <w:vAlign w:val="center"/>
            <w:hideMark/>
          </w:tcPr>
          <w:p w:rsidR="00954880" w:rsidRPr="008419E8" w:rsidRDefault="00954880" w:rsidP="00FA234E">
            <w:pPr>
              <w:jc w:val="center"/>
              <w:rPr>
                <w:color w:val="000000"/>
                <w:sz w:val="20"/>
                <w:szCs w:val="20"/>
              </w:rPr>
            </w:pPr>
            <w:r>
              <w:rPr>
                <w:color w:val="000000"/>
                <w:sz w:val="20"/>
                <w:szCs w:val="20"/>
              </w:rPr>
              <w:t>0,8365</w:t>
            </w:r>
          </w:p>
        </w:tc>
        <w:tc>
          <w:tcPr>
            <w:tcW w:w="186"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w:t>
            </w:r>
          </w:p>
        </w:tc>
        <w:tc>
          <w:tcPr>
            <w:tcW w:w="20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0,0</w:t>
            </w:r>
          </w:p>
        </w:tc>
        <w:tc>
          <w:tcPr>
            <w:tcW w:w="20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0,0</w:t>
            </w:r>
          </w:p>
        </w:tc>
        <w:tc>
          <w:tcPr>
            <w:tcW w:w="20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1,0</w:t>
            </w:r>
          </w:p>
        </w:tc>
        <w:tc>
          <w:tcPr>
            <w:tcW w:w="207"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0,7</w:t>
            </w:r>
          </w:p>
        </w:tc>
        <w:tc>
          <w:tcPr>
            <w:tcW w:w="198" w:type="pct"/>
            <w:shd w:val="clear" w:color="auto" w:fill="auto"/>
            <w:vAlign w:val="center"/>
            <w:hideMark/>
          </w:tcPr>
          <w:p w:rsidR="00954880" w:rsidRPr="008419E8" w:rsidRDefault="00954880" w:rsidP="00FA234E">
            <w:pPr>
              <w:jc w:val="center"/>
              <w:rPr>
                <w:color w:val="000000"/>
                <w:sz w:val="20"/>
                <w:szCs w:val="20"/>
              </w:rPr>
            </w:pPr>
            <w:r w:rsidRPr="008419E8">
              <w:rPr>
                <w:color w:val="000000"/>
                <w:sz w:val="20"/>
                <w:szCs w:val="20"/>
              </w:rPr>
              <w:t>0,6</w:t>
            </w:r>
          </w:p>
        </w:tc>
      </w:tr>
    </w:tbl>
    <w:p w:rsidR="00954880" w:rsidRDefault="00954880" w:rsidP="00954880">
      <w:pPr>
        <w:jc w:val="center"/>
        <w:sectPr w:rsidR="00954880" w:rsidSect="00C82C55">
          <w:pgSz w:w="16838" w:h="11906" w:orient="landscape"/>
          <w:pgMar w:top="1701" w:right="851" w:bottom="1701" w:left="851" w:header="709" w:footer="709" w:gutter="0"/>
          <w:cols w:space="708"/>
          <w:docGrid w:linePitch="360"/>
        </w:sectPr>
      </w:pPr>
    </w:p>
    <w:p w:rsidR="00954880" w:rsidRPr="000D289E" w:rsidRDefault="00954880" w:rsidP="00954880">
      <w:pPr>
        <w:pStyle w:val="s1"/>
        <w:shd w:val="clear" w:color="auto" w:fill="FFFFFF"/>
        <w:spacing w:before="0" w:beforeAutospacing="0" w:after="0" w:afterAutospacing="0" w:line="276" w:lineRule="auto"/>
        <w:ind w:right="-285"/>
        <w:jc w:val="center"/>
        <w:rPr>
          <w:b/>
          <w:sz w:val="28"/>
          <w:szCs w:val="28"/>
        </w:rPr>
      </w:pPr>
      <w:r w:rsidRPr="000D289E">
        <w:rPr>
          <w:b/>
          <w:sz w:val="28"/>
          <w:szCs w:val="28"/>
        </w:rPr>
        <w:lastRenderedPageBreak/>
        <w:t>11.1.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p w:rsidR="00954880" w:rsidRPr="000D289E" w:rsidRDefault="00954880" w:rsidP="00954880">
      <w:pPr>
        <w:tabs>
          <w:tab w:val="left" w:pos="1134"/>
        </w:tabs>
        <w:autoSpaceDE w:val="0"/>
        <w:autoSpaceDN w:val="0"/>
        <w:adjustRightInd w:val="0"/>
        <w:ind w:right="-285" w:firstLine="709"/>
        <w:jc w:val="both"/>
        <w:rPr>
          <w:sz w:val="28"/>
          <w:szCs w:val="28"/>
        </w:rPr>
      </w:pPr>
      <w:r w:rsidRPr="000D289E">
        <w:rPr>
          <w:sz w:val="28"/>
          <w:szCs w:val="28"/>
        </w:rPr>
        <w:t>Показатель уровня надежности, определяемый числом нарушений в подаче тепловой энергии за отопительный период в расчете на единицу объема тепловой мощности и длины тепловой сети регулируемой организации (</w:t>
      </w:r>
      <w:proofErr w:type="spellStart"/>
      <w:r w:rsidRPr="000D289E">
        <w:rPr>
          <w:sz w:val="28"/>
          <w:szCs w:val="28"/>
        </w:rPr>
        <w:t>Рч</w:t>
      </w:r>
      <w:proofErr w:type="spellEnd"/>
      <w:r w:rsidRPr="000D289E">
        <w:rPr>
          <w:sz w:val="28"/>
          <w:szCs w:val="28"/>
        </w:rPr>
        <w:t>), рассчитывае</w:t>
      </w:r>
      <w:r w:rsidRPr="000D289E">
        <w:rPr>
          <w:sz w:val="28"/>
          <w:szCs w:val="28"/>
        </w:rPr>
        <w:t>т</w:t>
      </w:r>
      <w:r w:rsidRPr="000D289E">
        <w:rPr>
          <w:sz w:val="28"/>
          <w:szCs w:val="28"/>
        </w:rPr>
        <w:t>ся по формуле:</w:t>
      </w:r>
    </w:p>
    <w:p w:rsidR="00954880" w:rsidRPr="000D289E" w:rsidRDefault="00954880" w:rsidP="00954880">
      <w:pPr>
        <w:ind w:right="-285"/>
        <w:jc w:val="center"/>
        <w:rPr>
          <w:bCs/>
          <w:sz w:val="28"/>
          <w:szCs w:val="28"/>
        </w:rPr>
      </w:pPr>
      <w:proofErr w:type="spellStart"/>
      <w:r w:rsidRPr="000D289E">
        <w:rPr>
          <w:bCs/>
          <w:sz w:val="28"/>
          <w:szCs w:val="28"/>
        </w:rPr>
        <w:t>Р</w:t>
      </w:r>
      <w:r w:rsidRPr="000D289E">
        <w:rPr>
          <w:bCs/>
          <w:sz w:val="28"/>
          <w:szCs w:val="28"/>
          <w:vertAlign w:val="subscript"/>
        </w:rPr>
        <w:t>ч</w:t>
      </w:r>
      <w:r w:rsidRPr="000D289E">
        <w:rPr>
          <w:bCs/>
          <w:sz w:val="28"/>
          <w:szCs w:val="28"/>
        </w:rPr>
        <w:t>=М</w:t>
      </w:r>
      <w:r w:rsidRPr="000D289E">
        <w:rPr>
          <w:bCs/>
          <w:sz w:val="28"/>
          <w:szCs w:val="28"/>
          <w:vertAlign w:val="subscript"/>
        </w:rPr>
        <w:t>о</w:t>
      </w:r>
      <w:proofErr w:type="spellEnd"/>
      <w:r w:rsidRPr="000D289E">
        <w:rPr>
          <w:bCs/>
          <w:sz w:val="28"/>
          <w:szCs w:val="28"/>
        </w:rPr>
        <w:t xml:space="preserve"> / L,</w:t>
      </w:r>
    </w:p>
    <w:p w:rsidR="00954880" w:rsidRPr="000D289E" w:rsidRDefault="00954880" w:rsidP="00954880">
      <w:pPr>
        <w:ind w:right="-285" w:firstLine="709"/>
        <w:jc w:val="both"/>
        <w:rPr>
          <w:sz w:val="28"/>
          <w:szCs w:val="28"/>
        </w:rPr>
      </w:pPr>
      <w:r w:rsidRPr="000D289E">
        <w:rPr>
          <w:sz w:val="28"/>
          <w:szCs w:val="28"/>
        </w:rPr>
        <w:t>где, Мо – число нарушений в подаче тепловой энергии по договорам с п</w:t>
      </w:r>
      <w:r w:rsidRPr="000D289E">
        <w:rPr>
          <w:sz w:val="28"/>
          <w:szCs w:val="28"/>
        </w:rPr>
        <w:t>о</w:t>
      </w:r>
      <w:r w:rsidRPr="000D289E">
        <w:rPr>
          <w:sz w:val="28"/>
          <w:szCs w:val="28"/>
        </w:rPr>
        <w:t>требителями товаров и услуг в течение отопительного сезона расчетного периода регулирования согласно данным, подготовленным регулируемой организацией;</w:t>
      </w:r>
    </w:p>
    <w:p w:rsidR="00954880" w:rsidRPr="000D289E" w:rsidRDefault="00954880" w:rsidP="00954880">
      <w:pPr>
        <w:ind w:right="-285" w:firstLine="709"/>
        <w:jc w:val="both"/>
        <w:rPr>
          <w:sz w:val="28"/>
          <w:szCs w:val="28"/>
        </w:rPr>
      </w:pPr>
      <w:r w:rsidRPr="000D289E">
        <w:rPr>
          <w:sz w:val="28"/>
          <w:szCs w:val="28"/>
        </w:rPr>
        <w:t>L – произведение суммарной тепловой нагрузки по всем договорам с потр</w:t>
      </w:r>
      <w:r w:rsidRPr="000D289E">
        <w:rPr>
          <w:sz w:val="28"/>
          <w:szCs w:val="28"/>
        </w:rPr>
        <w:t>е</w:t>
      </w:r>
      <w:r w:rsidRPr="000D289E">
        <w:rPr>
          <w:sz w:val="28"/>
          <w:szCs w:val="28"/>
        </w:rPr>
        <w:t xml:space="preserve">бителями товаров и услуг данной организации.  </w:t>
      </w:r>
    </w:p>
    <w:p w:rsidR="00954880" w:rsidRPr="000D289E" w:rsidRDefault="00954880" w:rsidP="00954880">
      <w:pPr>
        <w:widowControl w:val="0"/>
        <w:autoSpaceDE w:val="0"/>
        <w:autoSpaceDN w:val="0"/>
        <w:adjustRightInd w:val="0"/>
        <w:ind w:right="-285" w:firstLine="709"/>
        <w:jc w:val="both"/>
        <w:rPr>
          <w:sz w:val="28"/>
          <w:szCs w:val="28"/>
        </w:rPr>
      </w:pPr>
      <w:r w:rsidRPr="000D289E">
        <w:rPr>
          <w:sz w:val="28"/>
          <w:szCs w:val="28"/>
        </w:rPr>
        <w:t>Средняя вероятность безотказной работы системы, состоящей из последов</w:t>
      </w:r>
      <w:r w:rsidRPr="000D289E">
        <w:rPr>
          <w:sz w:val="28"/>
          <w:szCs w:val="28"/>
        </w:rPr>
        <w:t>а</w:t>
      </w:r>
      <w:r w:rsidRPr="000D289E">
        <w:rPr>
          <w:sz w:val="28"/>
          <w:szCs w:val="28"/>
        </w:rPr>
        <w:t>тельно соединенных элементов, определена как произведение вероятностей бе</w:t>
      </w:r>
      <w:r w:rsidRPr="000D289E">
        <w:rPr>
          <w:sz w:val="28"/>
          <w:szCs w:val="28"/>
        </w:rPr>
        <w:t>з</w:t>
      </w:r>
      <w:r w:rsidRPr="000D289E">
        <w:rPr>
          <w:sz w:val="28"/>
          <w:szCs w:val="28"/>
        </w:rPr>
        <w:t>отказной работы:</w:t>
      </w:r>
    </w:p>
    <w:p w:rsidR="00954880" w:rsidRPr="000D289E" w:rsidRDefault="00954880" w:rsidP="00954880">
      <w:pPr>
        <w:widowControl w:val="0"/>
        <w:shd w:val="clear" w:color="auto" w:fill="FFFFFF"/>
        <w:autoSpaceDE w:val="0"/>
        <w:autoSpaceDN w:val="0"/>
        <w:adjustRightInd w:val="0"/>
        <w:ind w:right="-285" w:firstLine="540"/>
        <w:jc w:val="center"/>
        <w:rPr>
          <w:sz w:val="28"/>
          <w:szCs w:val="28"/>
        </w:rPr>
      </w:pPr>
      <w:r>
        <w:rPr>
          <w:noProof/>
          <w:position w:val="-18"/>
          <w:sz w:val="28"/>
          <w:szCs w:val="28"/>
          <w:lang w:eastAsia="ru-RU"/>
        </w:rPr>
        <w:drawing>
          <wp:inline distT="0" distB="0" distL="0" distR="0">
            <wp:extent cx="4004945" cy="440055"/>
            <wp:effectExtent l="19050" t="0" r="0" b="0"/>
            <wp:docPr id="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1" cstate="print"/>
                    <a:srcRect/>
                    <a:stretch>
                      <a:fillRect/>
                    </a:stretch>
                  </pic:blipFill>
                  <pic:spPr bwMode="auto">
                    <a:xfrm>
                      <a:off x="0" y="0"/>
                      <a:ext cx="4004945" cy="440055"/>
                    </a:xfrm>
                    <a:prstGeom prst="rect">
                      <a:avLst/>
                    </a:prstGeom>
                    <a:noFill/>
                    <a:ln w="9525">
                      <a:noFill/>
                      <a:miter lim="800000"/>
                      <a:headEnd/>
                      <a:tailEnd/>
                    </a:ln>
                  </pic:spPr>
                </pic:pic>
              </a:graphicData>
            </a:graphic>
          </wp:inline>
        </w:drawing>
      </w:r>
      <w:r w:rsidRPr="000D289E">
        <w:rPr>
          <w:sz w:val="28"/>
          <w:szCs w:val="28"/>
        </w:rPr>
        <w:t>,</w:t>
      </w:r>
    </w:p>
    <w:p w:rsidR="00954880" w:rsidRPr="000D289E" w:rsidRDefault="00954880" w:rsidP="00954880">
      <w:pPr>
        <w:widowControl w:val="0"/>
        <w:autoSpaceDE w:val="0"/>
        <w:autoSpaceDN w:val="0"/>
        <w:adjustRightInd w:val="0"/>
        <w:ind w:right="-285" w:firstLine="709"/>
        <w:jc w:val="both"/>
        <w:rPr>
          <w:sz w:val="28"/>
          <w:szCs w:val="28"/>
        </w:rPr>
      </w:pPr>
      <w:r w:rsidRPr="000D289E">
        <w:rPr>
          <w:sz w:val="28"/>
          <w:szCs w:val="28"/>
        </w:rPr>
        <w:t>Интенсивность отказов всего последовательного соединения равна сумме интенсивностей отказов на каждом участке:</w:t>
      </w:r>
    </w:p>
    <w:p w:rsidR="00954880" w:rsidRPr="000D289E" w:rsidRDefault="00954880" w:rsidP="00954880">
      <w:pPr>
        <w:widowControl w:val="0"/>
        <w:shd w:val="clear" w:color="auto" w:fill="FFFFFF"/>
        <w:autoSpaceDE w:val="0"/>
        <w:autoSpaceDN w:val="0"/>
        <w:adjustRightInd w:val="0"/>
        <w:ind w:right="-285" w:firstLine="709"/>
        <w:jc w:val="center"/>
        <w:rPr>
          <w:sz w:val="28"/>
          <w:szCs w:val="28"/>
        </w:rPr>
      </w:pPr>
      <w:r>
        <w:rPr>
          <w:noProof/>
          <w:position w:val="-12"/>
          <w:sz w:val="28"/>
          <w:szCs w:val="28"/>
          <w:lang w:eastAsia="ru-RU"/>
        </w:rPr>
        <w:drawing>
          <wp:inline distT="0" distB="0" distL="0" distR="0">
            <wp:extent cx="1735455" cy="228600"/>
            <wp:effectExtent l="0" t="0" r="0" b="0"/>
            <wp:docPr id="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32" cstate="print"/>
                    <a:srcRect/>
                    <a:stretch>
                      <a:fillRect/>
                    </a:stretch>
                  </pic:blipFill>
                  <pic:spPr bwMode="auto">
                    <a:xfrm>
                      <a:off x="0" y="0"/>
                      <a:ext cx="1735455" cy="228600"/>
                    </a:xfrm>
                    <a:prstGeom prst="rect">
                      <a:avLst/>
                    </a:prstGeom>
                    <a:noFill/>
                    <a:ln w="9525">
                      <a:noFill/>
                      <a:miter lim="800000"/>
                      <a:headEnd/>
                      <a:tailEnd/>
                    </a:ln>
                  </pic:spPr>
                </pic:pic>
              </a:graphicData>
            </a:graphic>
          </wp:inline>
        </w:drawing>
      </w:r>
      <w:r w:rsidRPr="000D289E">
        <w:rPr>
          <w:sz w:val="28"/>
          <w:szCs w:val="28"/>
        </w:rPr>
        <w:t>(1/час)</w:t>
      </w:r>
    </w:p>
    <w:p w:rsidR="00954880" w:rsidRPr="000D289E" w:rsidRDefault="00954880" w:rsidP="00954880">
      <w:pPr>
        <w:widowControl w:val="0"/>
        <w:shd w:val="clear" w:color="auto" w:fill="FFFFFF"/>
        <w:autoSpaceDE w:val="0"/>
        <w:autoSpaceDN w:val="0"/>
        <w:adjustRightInd w:val="0"/>
        <w:ind w:right="-285" w:firstLine="709"/>
        <w:jc w:val="both"/>
        <w:rPr>
          <w:sz w:val="28"/>
          <w:szCs w:val="28"/>
        </w:rPr>
      </w:pPr>
      <w:r w:rsidRPr="000D289E">
        <w:rPr>
          <w:sz w:val="28"/>
          <w:szCs w:val="28"/>
        </w:rPr>
        <w:t xml:space="preserve">где, </w:t>
      </w:r>
      <w:r>
        <w:rPr>
          <w:noProof/>
          <w:position w:val="-12"/>
          <w:sz w:val="28"/>
          <w:szCs w:val="28"/>
          <w:lang w:eastAsia="ru-RU"/>
        </w:rPr>
        <w:drawing>
          <wp:inline distT="0" distB="0" distL="0" distR="0">
            <wp:extent cx="177800" cy="228600"/>
            <wp:effectExtent l="0" t="0" r="0" b="0"/>
            <wp:docPr id="1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33" cstate="print"/>
                    <a:srcRect/>
                    <a:stretch>
                      <a:fillRect/>
                    </a:stretch>
                  </pic:blipFill>
                  <pic:spPr bwMode="auto">
                    <a:xfrm>
                      <a:off x="0" y="0"/>
                      <a:ext cx="177800" cy="228600"/>
                    </a:xfrm>
                    <a:prstGeom prst="rect">
                      <a:avLst/>
                    </a:prstGeom>
                    <a:noFill/>
                    <a:ln w="9525">
                      <a:noFill/>
                      <a:miter lim="800000"/>
                      <a:headEnd/>
                      <a:tailEnd/>
                    </a:ln>
                  </pic:spPr>
                </pic:pic>
              </a:graphicData>
            </a:graphic>
          </wp:inline>
        </w:drawing>
      </w:r>
      <w:r w:rsidRPr="000D289E">
        <w:rPr>
          <w:sz w:val="28"/>
          <w:szCs w:val="28"/>
        </w:rPr>
        <w:t xml:space="preserve"> - протяженность каждого участка (</w:t>
      </w:r>
      <w:proofErr w:type="gramStart"/>
      <w:r w:rsidRPr="000D289E">
        <w:rPr>
          <w:sz w:val="28"/>
          <w:szCs w:val="28"/>
        </w:rPr>
        <w:t>км</w:t>
      </w:r>
      <w:proofErr w:type="gramEnd"/>
      <w:r w:rsidRPr="000D289E">
        <w:rPr>
          <w:sz w:val="28"/>
          <w:szCs w:val="28"/>
        </w:rPr>
        <w:t>).</w:t>
      </w:r>
    </w:p>
    <w:p w:rsidR="00954880" w:rsidRDefault="00954880" w:rsidP="00954880">
      <w:pPr>
        <w:widowControl w:val="0"/>
        <w:shd w:val="clear" w:color="auto" w:fill="FFFFFF"/>
        <w:autoSpaceDE w:val="0"/>
        <w:autoSpaceDN w:val="0"/>
        <w:adjustRightInd w:val="0"/>
        <w:ind w:right="-285" w:firstLine="709"/>
        <w:jc w:val="both"/>
        <w:rPr>
          <w:sz w:val="28"/>
          <w:szCs w:val="28"/>
        </w:rPr>
      </w:pPr>
      <w:r w:rsidRPr="000D289E">
        <w:rPr>
          <w:sz w:val="28"/>
          <w:szCs w:val="28"/>
        </w:rPr>
        <w:t>Таким образом, чем выше значение интенсивности отказов системы, тем меньше вероятность безотказной работы. Параметр времени в этих выражениях всегда равен одному отопительному периоду, то есть значение вероятности безо</w:t>
      </w:r>
      <w:r w:rsidRPr="000D289E">
        <w:rPr>
          <w:sz w:val="28"/>
          <w:szCs w:val="28"/>
        </w:rPr>
        <w:t>т</w:t>
      </w:r>
      <w:r w:rsidRPr="000D289E">
        <w:rPr>
          <w:sz w:val="28"/>
          <w:szCs w:val="28"/>
        </w:rPr>
        <w:t>казной работы вычисляется как некоторая вероятность в конце каждого рабочего цикла (перед следующим ремонтным периодом).</w:t>
      </w:r>
    </w:p>
    <w:p w:rsidR="00954880" w:rsidRPr="000D289E" w:rsidRDefault="00954880" w:rsidP="00954880">
      <w:pPr>
        <w:widowControl w:val="0"/>
        <w:shd w:val="clear" w:color="auto" w:fill="FFFFFF"/>
        <w:autoSpaceDE w:val="0"/>
        <w:autoSpaceDN w:val="0"/>
        <w:adjustRightInd w:val="0"/>
        <w:ind w:right="-285" w:firstLine="709"/>
        <w:jc w:val="both"/>
        <w:rPr>
          <w:sz w:val="28"/>
          <w:szCs w:val="28"/>
        </w:rPr>
      </w:pPr>
    </w:p>
    <w:p w:rsidR="00954880" w:rsidRPr="00BC5609" w:rsidRDefault="00954880" w:rsidP="00954880">
      <w:pPr>
        <w:pStyle w:val="a9"/>
        <w:spacing w:line="276" w:lineRule="auto"/>
        <w:ind w:right="-285"/>
        <w:jc w:val="center"/>
        <w:rPr>
          <w:rFonts w:ascii="Times New Roman" w:hAnsi="Times New Roman"/>
          <w:b/>
          <w:sz w:val="28"/>
          <w:szCs w:val="28"/>
        </w:rPr>
      </w:pPr>
      <w:r w:rsidRPr="00BC5609">
        <w:rPr>
          <w:rFonts w:ascii="Times New Roman" w:hAnsi="Times New Roman"/>
          <w:b/>
          <w:sz w:val="28"/>
          <w:szCs w:val="28"/>
        </w:rPr>
        <w:t>11.2. Метода и результаты обработки данных по восстановлениям отказа</w:t>
      </w:r>
      <w:r w:rsidRPr="00BC5609">
        <w:rPr>
          <w:rFonts w:ascii="Times New Roman" w:hAnsi="Times New Roman"/>
          <w:b/>
          <w:sz w:val="28"/>
          <w:szCs w:val="28"/>
        </w:rPr>
        <w:t>в</w:t>
      </w:r>
      <w:r w:rsidRPr="00BC5609">
        <w:rPr>
          <w:rFonts w:ascii="Times New Roman" w:hAnsi="Times New Roman"/>
          <w:b/>
          <w:sz w:val="28"/>
          <w:szCs w:val="28"/>
        </w:rPr>
        <w:t xml:space="preserve">ших участков тепловых сетей (участков тепловых сетей, на которых </w:t>
      </w:r>
      <w:r w:rsidRPr="00BC5609">
        <w:rPr>
          <w:rFonts w:ascii="Times New Roman" w:hAnsi="Times New Roman"/>
          <w:b/>
          <w:sz w:val="28"/>
          <w:szCs w:val="28"/>
        </w:rPr>
        <w:lastRenderedPageBreak/>
        <w:t>пр</w:t>
      </w:r>
      <w:r w:rsidRPr="00BC5609">
        <w:rPr>
          <w:rFonts w:ascii="Times New Roman" w:hAnsi="Times New Roman"/>
          <w:b/>
          <w:sz w:val="28"/>
          <w:szCs w:val="28"/>
        </w:rPr>
        <w:t>о</w:t>
      </w:r>
      <w:r w:rsidRPr="00BC5609">
        <w:rPr>
          <w:rFonts w:ascii="Times New Roman" w:hAnsi="Times New Roman"/>
          <w:b/>
          <w:sz w:val="28"/>
          <w:szCs w:val="28"/>
        </w:rPr>
        <w:t xml:space="preserve">изошли аварийные ситуации), среднего времени восстановления отказавших участков тепловых сетей </w:t>
      </w:r>
    </w:p>
    <w:p w:rsidR="00954880" w:rsidRPr="00BC5609" w:rsidRDefault="00954880" w:rsidP="00954880">
      <w:pPr>
        <w:pStyle w:val="a9"/>
        <w:spacing w:line="276" w:lineRule="auto"/>
        <w:ind w:right="-285"/>
        <w:jc w:val="center"/>
        <w:rPr>
          <w:rFonts w:ascii="Times New Roman" w:hAnsi="Times New Roman"/>
          <w:b/>
          <w:sz w:val="28"/>
          <w:szCs w:val="28"/>
        </w:rPr>
      </w:pPr>
      <w:r w:rsidRPr="00BC5609">
        <w:rPr>
          <w:rFonts w:ascii="Times New Roman" w:hAnsi="Times New Roman"/>
          <w:b/>
          <w:sz w:val="28"/>
          <w:szCs w:val="28"/>
        </w:rPr>
        <w:t>в каждой системе теплоснабжения</w:t>
      </w:r>
    </w:p>
    <w:p w:rsidR="00954880" w:rsidRPr="0031239E" w:rsidRDefault="00954880" w:rsidP="00954880">
      <w:pPr>
        <w:pStyle w:val="s1"/>
        <w:shd w:val="clear" w:color="auto" w:fill="FFFFFF"/>
        <w:spacing w:before="0" w:beforeAutospacing="0" w:after="0" w:afterAutospacing="0"/>
        <w:ind w:right="-285" w:firstLine="709"/>
        <w:rPr>
          <w:sz w:val="28"/>
          <w:szCs w:val="28"/>
        </w:rPr>
      </w:pPr>
      <w:r w:rsidRPr="0031239E">
        <w:rPr>
          <w:sz w:val="28"/>
          <w:szCs w:val="28"/>
        </w:rPr>
        <w:t>Данные по отказам тепловой сети отсутствуют.</w:t>
      </w:r>
    </w:p>
    <w:p w:rsidR="00954880" w:rsidRDefault="00954880" w:rsidP="00954880">
      <w:pPr>
        <w:pStyle w:val="s1"/>
        <w:shd w:val="clear" w:color="auto" w:fill="FFFFFF"/>
        <w:spacing w:before="0" w:beforeAutospacing="0" w:after="0" w:afterAutospacing="0" w:line="276" w:lineRule="auto"/>
        <w:ind w:right="-285"/>
        <w:jc w:val="center"/>
        <w:rPr>
          <w:b/>
          <w:sz w:val="28"/>
          <w:szCs w:val="28"/>
          <w:highlight w:val="magenta"/>
        </w:rPr>
      </w:pPr>
    </w:p>
    <w:p w:rsidR="00954880" w:rsidRPr="009F5005" w:rsidRDefault="00954880" w:rsidP="00954880">
      <w:pPr>
        <w:pStyle w:val="s1"/>
        <w:shd w:val="clear" w:color="auto" w:fill="FFFFFF"/>
        <w:spacing w:before="0" w:beforeAutospacing="0" w:after="0" w:afterAutospacing="0" w:line="276" w:lineRule="auto"/>
        <w:ind w:right="-285"/>
        <w:jc w:val="center"/>
        <w:rPr>
          <w:b/>
          <w:sz w:val="28"/>
          <w:szCs w:val="28"/>
        </w:rPr>
      </w:pPr>
      <w:r w:rsidRPr="009F5005">
        <w:rPr>
          <w:b/>
          <w:sz w:val="28"/>
          <w:szCs w:val="28"/>
        </w:rPr>
        <w:t>11.3. Результаты оценки вероятности отказа (аварийной ситуации) и безо</w:t>
      </w:r>
      <w:r w:rsidRPr="009F5005">
        <w:rPr>
          <w:b/>
          <w:sz w:val="28"/>
          <w:szCs w:val="28"/>
        </w:rPr>
        <w:t>т</w:t>
      </w:r>
      <w:r w:rsidRPr="009F5005">
        <w:rPr>
          <w:b/>
          <w:sz w:val="28"/>
          <w:szCs w:val="28"/>
        </w:rPr>
        <w:t>казной (безаварийной) работы системы теплоснабжения по отношению к п</w:t>
      </w:r>
      <w:r w:rsidRPr="009F5005">
        <w:rPr>
          <w:b/>
          <w:sz w:val="28"/>
          <w:szCs w:val="28"/>
        </w:rPr>
        <w:t>о</w:t>
      </w:r>
      <w:r w:rsidRPr="009F5005">
        <w:rPr>
          <w:b/>
          <w:sz w:val="28"/>
          <w:szCs w:val="28"/>
        </w:rPr>
        <w:t>требителям, присоединенным к магистральным и распределительным те</w:t>
      </w:r>
      <w:r w:rsidRPr="009F5005">
        <w:rPr>
          <w:b/>
          <w:sz w:val="28"/>
          <w:szCs w:val="28"/>
        </w:rPr>
        <w:t>п</w:t>
      </w:r>
      <w:r w:rsidRPr="009F5005">
        <w:rPr>
          <w:b/>
          <w:sz w:val="28"/>
          <w:szCs w:val="28"/>
        </w:rPr>
        <w:t>лопроводам</w:t>
      </w:r>
    </w:p>
    <w:p w:rsidR="00954880" w:rsidRPr="009F5005" w:rsidRDefault="00954880" w:rsidP="00954880">
      <w:pPr>
        <w:ind w:left="101" w:right="-285" w:firstLine="709"/>
        <w:jc w:val="both"/>
        <w:rPr>
          <w:rFonts w:eastAsia="Calibri"/>
          <w:b/>
          <w:sz w:val="28"/>
          <w:szCs w:val="28"/>
        </w:rPr>
      </w:pPr>
      <w:bookmarkStart w:id="109" w:name="_Toc105671583"/>
      <w:bookmarkStart w:id="110" w:name="_Toc105682882"/>
      <w:bookmarkStart w:id="111" w:name="_Toc105684215"/>
      <w:bookmarkStart w:id="112" w:name="_Toc105693940"/>
      <w:bookmarkStart w:id="113" w:name="_Toc106792743"/>
      <w:bookmarkStart w:id="114" w:name="_Toc106800319"/>
      <w:bookmarkStart w:id="115" w:name="_Toc107999531"/>
      <w:r w:rsidRPr="009F5005">
        <w:rPr>
          <w:rFonts w:eastAsia="Calibri"/>
          <w:b/>
          <w:sz w:val="28"/>
          <w:szCs w:val="28"/>
        </w:rPr>
        <w:t>Расчеты допустимого времени устранения технологических наруш</w:t>
      </w:r>
      <w:r w:rsidRPr="009F5005">
        <w:rPr>
          <w:rFonts w:eastAsia="Calibri"/>
          <w:b/>
          <w:sz w:val="28"/>
          <w:szCs w:val="28"/>
        </w:rPr>
        <w:t>е</w:t>
      </w:r>
      <w:r w:rsidRPr="009F5005">
        <w:rPr>
          <w:rFonts w:eastAsia="Calibri"/>
          <w:b/>
          <w:sz w:val="28"/>
          <w:szCs w:val="28"/>
        </w:rPr>
        <w:t>ний</w:t>
      </w:r>
      <w:bookmarkEnd w:id="109"/>
      <w:bookmarkEnd w:id="110"/>
      <w:bookmarkEnd w:id="111"/>
      <w:bookmarkEnd w:id="112"/>
      <w:bookmarkEnd w:id="113"/>
      <w:bookmarkEnd w:id="114"/>
      <w:bookmarkEnd w:id="115"/>
    </w:p>
    <w:p w:rsidR="00954880" w:rsidRPr="0076499F" w:rsidRDefault="00954880" w:rsidP="00954880">
      <w:pPr>
        <w:ind w:left="101" w:right="-1" w:firstLine="709"/>
        <w:jc w:val="both"/>
        <w:rPr>
          <w:rFonts w:eastAsia="Calibri"/>
          <w:sz w:val="28"/>
          <w:szCs w:val="28"/>
        </w:rPr>
      </w:pPr>
      <w:r w:rsidRPr="009F5005">
        <w:rPr>
          <w:rFonts w:eastAsia="Calibri"/>
          <w:sz w:val="28"/>
          <w:szCs w:val="28"/>
        </w:rPr>
        <w:t>Повышение уровня централизации теплоснабжения сопровождается</w:t>
      </w:r>
      <w:r w:rsidRPr="0076499F">
        <w:rPr>
          <w:rFonts w:eastAsia="Calibri"/>
          <w:sz w:val="28"/>
          <w:szCs w:val="28"/>
        </w:rPr>
        <w:t xml:space="preserve"> двумя опасными рисками - риском серьезного аварийного нарушения процесса теплоснабжения и риском затяжного (сверх допустимого) времени обнаруж</w:t>
      </w:r>
      <w:r w:rsidRPr="0076499F">
        <w:rPr>
          <w:rFonts w:eastAsia="Calibri"/>
          <w:sz w:val="28"/>
          <w:szCs w:val="28"/>
        </w:rPr>
        <w:t>е</w:t>
      </w:r>
      <w:r w:rsidRPr="0076499F">
        <w:rPr>
          <w:rFonts w:eastAsia="Calibri"/>
          <w:sz w:val="28"/>
          <w:szCs w:val="28"/>
        </w:rPr>
        <w:t>ния и устранения аварий и неисправностей.</w:t>
      </w:r>
    </w:p>
    <w:p w:rsidR="00954880" w:rsidRPr="0076499F" w:rsidRDefault="00954880" w:rsidP="00954880">
      <w:pPr>
        <w:ind w:left="101" w:right="-1" w:firstLine="709"/>
        <w:jc w:val="both"/>
        <w:rPr>
          <w:rFonts w:eastAsia="Calibri"/>
          <w:sz w:val="28"/>
          <w:szCs w:val="28"/>
        </w:rPr>
      </w:pPr>
      <w:r w:rsidRPr="0076499F">
        <w:rPr>
          <w:rFonts w:eastAsia="Calibri"/>
          <w:sz w:val="28"/>
          <w:szCs w:val="28"/>
        </w:rPr>
        <w:t>Опыт эксплуатации систем теплоснабжения показал, что ежегодно на 100 км двухтрубных тепловых сетей приходится от 20 до 40 сквозных повре</w:t>
      </w:r>
      <w:r w:rsidRPr="0076499F">
        <w:rPr>
          <w:rFonts w:eastAsia="Calibri"/>
          <w:sz w:val="28"/>
          <w:szCs w:val="28"/>
        </w:rPr>
        <w:t>ж</w:t>
      </w:r>
      <w:r w:rsidRPr="0076499F">
        <w:rPr>
          <w:rFonts w:eastAsia="Calibri"/>
          <w:sz w:val="28"/>
          <w:szCs w:val="28"/>
        </w:rPr>
        <w:t>дений труб, из них 90% случаются на подающих трубопроводах. Среднее вр</w:t>
      </w:r>
      <w:r w:rsidRPr="0076499F">
        <w:rPr>
          <w:rFonts w:eastAsia="Calibri"/>
          <w:sz w:val="28"/>
          <w:szCs w:val="28"/>
        </w:rPr>
        <w:t>е</w:t>
      </w:r>
      <w:r w:rsidRPr="0076499F">
        <w:rPr>
          <w:rFonts w:eastAsia="Calibri"/>
          <w:sz w:val="28"/>
          <w:szCs w:val="28"/>
        </w:rPr>
        <w:t>мя восстановления поврежденного участка теплосети при этом (в зависимости от диаметра и конструкции его) составляет от 5 до 50 ч и более, а полное во</w:t>
      </w:r>
      <w:r w:rsidRPr="0076499F">
        <w:rPr>
          <w:rFonts w:eastAsia="Calibri"/>
          <w:sz w:val="28"/>
          <w:szCs w:val="28"/>
        </w:rPr>
        <w:t>с</w:t>
      </w:r>
      <w:r w:rsidRPr="0076499F">
        <w:rPr>
          <w:rFonts w:eastAsia="Calibri"/>
          <w:sz w:val="28"/>
          <w:szCs w:val="28"/>
        </w:rPr>
        <w:t>становление повреждения может потребовать несколько суток.</w:t>
      </w:r>
    </w:p>
    <w:p w:rsidR="00954880" w:rsidRPr="0076499F" w:rsidRDefault="00954880" w:rsidP="00954880">
      <w:pPr>
        <w:ind w:left="101" w:right="-1" w:firstLine="709"/>
        <w:jc w:val="both"/>
        <w:rPr>
          <w:rFonts w:eastAsia="Calibri"/>
          <w:sz w:val="28"/>
          <w:szCs w:val="28"/>
        </w:rPr>
      </w:pPr>
      <w:r w:rsidRPr="0076499F">
        <w:rPr>
          <w:rFonts w:eastAsia="Calibri"/>
          <w:sz w:val="28"/>
          <w:szCs w:val="28"/>
        </w:rPr>
        <w:t xml:space="preserve">Примерный темп падения температуры в отапливаемых помещениях (°С/ч) при полном отключении подачи теплоты приведён в таблице </w:t>
      </w:r>
      <w:r>
        <w:rPr>
          <w:rFonts w:eastAsia="Calibri"/>
          <w:sz w:val="28"/>
          <w:szCs w:val="28"/>
        </w:rPr>
        <w:t>44-48</w:t>
      </w:r>
      <w:r w:rsidRPr="0076499F">
        <w:rPr>
          <w:rFonts w:eastAsia="Calibri"/>
          <w:sz w:val="28"/>
          <w:szCs w:val="28"/>
        </w:rPr>
        <w:t>, по нему определены коэффициенты аккумуляции зданий.</w:t>
      </w:r>
    </w:p>
    <w:p w:rsidR="00954880" w:rsidRPr="0076499F" w:rsidRDefault="00954880" w:rsidP="00954880">
      <w:pPr>
        <w:ind w:left="101" w:right="-1" w:firstLine="709"/>
        <w:jc w:val="both"/>
        <w:rPr>
          <w:rFonts w:eastAsia="Calibri"/>
          <w:sz w:val="28"/>
          <w:szCs w:val="28"/>
        </w:rPr>
      </w:pPr>
      <w:bookmarkStart w:id="116" w:name="_Ref106789659"/>
      <w:r w:rsidRPr="0076499F">
        <w:rPr>
          <w:rFonts w:eastAsia="Calibri"/>
          <w:sz w:val="28"/>
          <w:szCs w:val="28"/>
        </w:rPr>
        <w:t xml:space="preserve">Таблица </w:t>
      </w:r>
      <w:bookmarkEnd w:id="116"/>
      <w:r>
        <w:rPr>
          <w:rFonts w:eastAsia="Calibri"/>
          <w:sz w:val="28"/>
          <w:szCs w:val="28"/>
        </w:rPr>
        <w:t>44</w:t>
      </w:r>
      <w:r w:rsidRPr="0076499F">
        <w:rPr>
          <w:rFonts w:eastAsia="Calibri"/>
          <w:sz w:val="28"/>
          <w:szCs w:val="28"/>
        </w:rPr>
        <w:t xml:space="preserve"> – Темпы падения внутренней температуры здания при ра</w:t>
      </w:r>
      <w:r w:rsidRPr="0076499F">
        <w:rPr>
          <w:rFonts w:eastAsia="Calibri"/>
          <w:sz w:val="28"/>
          <w:szCs w:val="28"/>
        </w:rPr>
        <w:t>з</w:t>
      </w:r>
      <w:r w:rsidRPr="0076499F">
        <w:rPr>
          <w:rFonts w:eastAsia="Calibri"/>
          <w:sz w:val="28"/>
          <w:szCs w:val="28"/>
        </w:rPr>
        <w:t>личных температурах наружного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0"/>
        <w:gridCol w:w="1971"/>
        <w:gridCol w:w="1971"/>
        <w:gridCol w:w="1971"/>
        <w:gridCol w:w="1971"/>
      </w:tblGrid>
      <w:tr w:rsidR="00954880" w:rsidRPr="00211997" w:rsidTr="00FA234E">
        <w:trPr>
          <w:trHeight w:val="20"/>
          <w:tblHeader/>
        </w:trPr>
        <w:tc>
          <w:tcPr>
            <w:tcW w:w="1000" w:type="pct"/>
            <w:vMerge w:val="restart"/>
            <w:shd w:val="clear" w:color="auto" w:fill="FFFFFF"/>
            <w:vAlign w:val="center"/>
          </w:tcPr>
          <w:p w:rsidR="00954880" w:rsidRPr="00211997" w:rsidRDefault="00954880" w:rsidP="00FA234E">
            <w:pPr>
              <w:ind w:left="-142" w:right="-285"/>
              <w:jc w:val="center"/>
              <w:rPr>
                <w:color w:val="000000"/>
              </w:rPr>
            </w:pPr>
            <w:r w:rsidRPr="00211997">
              <w:rPr>
                <w:color w:val="000000"/>
              </w:rPr>
              <w:t>Коэффициент аккум</w:t>
            </w:r>
            <w:r w:rsidRPr="00211997">
              <w:rPr>
                <w:color w:val="000000"/>
              </w:rPr>
              <w:t>у</w:t>
            </w:r>
            <w:r w:rsidRPr="00211997">
              <w:rPr>
                <w:color w:val="000000"/>
              </w:rPr>
              <w:t xml:space="preserve">ляции, </w:t>
            </w:r>
            <w:proofErr w:type="gramStart"/>
            <w:r w:rsidRPr="00211997">
              <w:rPr>
                <w:color w:val="000000"/>
              </w:rPr>
              <w:t>ч</w:t>
            </w:r>
            <w:proofErr w:type="gramEnd"/>
          </w:p>
        </w:tc>
        <w:tc>
          <w:tcPr>
            <w:tcW w:w="4000" w:type="pct"/>
            <w:gridSpan w:val="4"/>
            <w:shd w:val="clear" w:color="auto" w:fill="FFFFFF"/>
            <w:vAlign w:val="center"/>
          </w:tcPr>
          <w:p w:rsidR="00954880" w:rsidRPr="00211997" w:rsidRDefault="00954880" w:rsidP="00FA234E">
            <w:pPr>
              <w:ind w:right="-285"/>
              <w:jc w:val="center"/>
              <w:rPr>
                <w:color w:val="000000"/>
              </w:rPr>
            </w:pPr>
            <w:r w:rsidRPr="00211997">
              <w:rPr>
                <w:color w:val="000000"/>
              </w:rPr>
              <w:t>Темп падения температуры, °С/ч, при температуре наружного воздуха, °</w:t>
            </w:r>
            <w:proofErr w:type="gramStart"/>
            <w:r w:rsidRPr="00211997">
              <w:rPr>
                <w:color w:val="000000"/>
              </w:rPr>
              <w:t>С</w:t>
            </w:r>
            <w:proofErr w:type="gramEnd"/>
          </w:p>
        </w:tc>
      </w:tr>
      <w:tr w:rsidR="00954880" w:rsidRPr="00211997" w:rsidTr="00FA234E">
        <w:trPr>
          <w:trHeight w:val="20"/>
          <w:tblHeader/>
        </w:trPr>
        <w:tc>
          <w:tcPr>
            <w:tcW w:w="1000" w:type="pct"/>
            <w:vMerge/>
            <w:shd w:val="clear" w:color="auto" w:fill="FFFFFF"/>
            <w:vAlign w:val="center"/>
          </w:tcPr>
          <w:p w:rsidR="00954880" w:rsidRPr="00211997" w:rsidRDefault="00954880" w:rsidP="00FA234E">
            <w:pPr>
              <w:ind w:right="-285"/>
              <w:jc w:val="center"/>
              <w:rPr>
                <w:color w:val="000000"/>
              </w:rPr>
            </w:pPr>
          </w:p>
        </w:tc>
        <w:tc>
          <w:tcPr>
            <w:tcW w:w="1000" w:type="pct"/>
            <w:shd w:val="clear" w:color="auto" w:fill="FFFFFF"/>
            <w:vAlign w:val="center"/>
          </w:tcPr>
          <w:p w:rsidR="00954880" w:rsidRPr="00211997" w:rsidRDefault="00954880" w:rsidP="00FA234E">
            <w:pPr>
              <w:ind w:right="-285"/>
              <w:jc w:val="center"/>
              <w:rPr>
                <w:color w:val="000000"/>
              </w:rPr>
            </w:pPr>
            <w:r w:rsidRPr="00211997">
              <w:rPr>
                <w:color w:val="000000"/>
              </w:rPr>
              <w:t>±0</w:t>
            </w:r>
          </w:p>
        </w:tc>
        <w:tc>
          <w:tcPr>
            <w:tcW w:w="1000" w:type="pct"/>
            <w:shd w:val="clear" w:color="auto" w:fill="FFFFFF"/>
            <w:vAlign w:val="center"/>
          </w:tcPr>
          <w:p w:rsidR="00954880" w:rsidRPr="00211997" w:rsidRDefault="00954880" w:rsidP="00FA234E">
            <w:pPr>
              <w:ind w:right="-285"/>
              <w:jc w:val="center"/>
              <w:rPr>
                <w:color w:val="000000"/>
              </w:rPr>
            </w:pPr>
            <w:r w:rsidRPr="00211997">
              <w:rPr>
                <w:color w:val="000000"/>
              </w:rPr>
              <w:t>-10</w:t>
            </w:r>
          </w:p>
        </w:tc>
        <w:tc>
          <w:tcPr>
            <w:tcW w:w="1000" w:type="pct"/>
            <w:shd w:val="clear" w:color="auto" w:fill="FFFFFF"/>
            <w:vAlign w:val="center"/>
          </w:tcPr>
          <w:p w:rsidR="00954880" w:rsidRPr="00211997" w:rsidRDefault="00954880" w:rsidP="00FA234E">
            <w:pPr>
              <w:ind w:right="-285"/>
              <w:jc w:val="center"/>
              <w:rPr>
                <w:color w:val="000000"/>
              </w:rPr>
            </w:pPr>
            <w:r w:rsidRPr="00211997">
              <w:rPr>
                <w:color w:val="000000"/>
              </w:rPr>
              <w:t>-20</w:t>
            </w:r>
          </w:p>
        </w:tc>
        <w:tc>
          <w:tcPr>
            <w:tcW w:w="1000" w:type="pct"/>
            <w:shd w:val="clear" w:color="auto" w:fill="FFFFFF"/>
            <w:vAlign w:val="center"/>
          </w:tcPr>
          <w:p w:rsidR="00954880" w:rsidRPr="00211997" w:rsidRDefault="00954880" w:rsidP="00FA234E">
            <w:pPr>
              <w:ind w:right="-285"/>
              <w:jc w:val="center"/>
              <w:rPr>
                <w:color w:val="000000"/>
              </w:rPr>
            </w:pPr>
            <w:r w:rsidRPr="00211997">
              <w:rPr>
                <w:color w:val="000000"/>
              </w:rPr>
              <w:t>-30</w:t>
            </w:r>
          </w:p>
        </w:tc>
      </w:tr>
      <w:tr w:rsidR="00954880" w:rsidRPr="00211997" w:rsidTr="00FA234E">
        <w:trPr>
          <w:trHeight w:val="20"/>
        </w:trPr>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20</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0,8</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1,4</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1,8</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2,4</w:t>
            </w:r>
          </w:p>
        </w:tc>
      </w:tr>
      <w:tr w:rsidR="00954880" w:rsidRPr="00211997" w:rsidTr="00FA234E">
        <w:trPr>
          <w:trHeight w:val="20"/>
        </w:trPr>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40</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0,5</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0,8</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1,1</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1,5</w:t>
            </w:r>
          </w:p>
        </w:tc>
      </w:tr>
      <w:tr w:rsidR="00954880" w:rsidRPr="00211997" w:rsidTr="00FA234E">
        <w:trPr>
          <w:trHeight w:val="20"/>
        </w:trPr>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60</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0,4</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0,6</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0,8</w:t>
            </w:r>
          </w:p>
        </w:tc>
        <w:tc>
          <w:tcPr>
            <w:tcW w:w="1000" w:type="pct"/>
            <w:shd w:val="clear" w:color="auto" w:fill="auto"/>
            <w:vAlign w:val="center"/>
          </w:tcPr>
          <w:p w:rsidR="00954880" w:rsidRPr="00211997" w:rsidRDefault="00954880" w:rsidP="00FA234E">
            <w:pPr>
              <w:ind w:right="-285"/>
              <w:jc w:val="center"/>
              <w:rPr>
                <w:color w:val="000000"/>
              </w:rPr>
            </w:pPr>
            <w:r w:rsidRPr="00211997">
              <w:rPr>
                <w:color w:val="000000"/>
              </w:rPr>
              <w:t>1,0</w:t>
            </w:r>
          </w:p>
        </w:tc>
      </w:tr>
    </w:tbl>
    <w:p w:rsidR="00954880" w:rsidRPr="0076499F" w:rsidRDefault="00954880" w:rsidP="00954880">
      <w:pPr>
        <w:ind w:left="101" w:right="-285" w:firstLine="709"/>
        <w:jc w:val="both"/>
        <w:rPr>
          <w:rFonts w:eastAsia="Calibri"/>
          <w:sz w:val="28"/>
          <w:szCs w:val="28"/>
        </w:rPr>
      </w:pPr>
      <w:r w:rsidRPr="0076499F">
        <w:rPr>
          <w:rFonts w:eastAsia="Calibri"/>
          <w:sz w:val="28"/>
          <w:szCs w:val="28"/>
        </w:rPr>
        <w:lastRenderedPageBreak/>
        <w:t>Коэффициент аккумуляции характеризует величину тепловой аккумуляции зданий и зависит от толщины стен, коэффициента теплопередачи и коэффицие</w:t>
      </w:r>
      <w:r w:rsidRPr="0076499F">
        <w:rPr>
          <w:rFonts w:eastAsia="Calibri"/>
          <w:sz w:val="28"/>
          <w:szCs w:val="28"/>
        </w:rPr>
        <w:t>н</w:t>
      </w:r>
      <w:r w:rsidRPr="0076499F">
        <w:rPr>
          <w:rFonts w:eastAsia="Calibri"/>
          <w:sz w:val="28"/>
          <w:szCs w:val="28"/>
        </w:rPr>
        <w:t>та остекления. Коэффициенты аккумуляции теплоты для жилых и промышле</w:t>
      </w:r>
      <w:r w:rsidRPr="0076499F">
        <w:rPr>
          <w:rFonts w:eastAsia="Calibri"/>
          <w:sz w:val="28"/>
          <w:szCs w:val="28"/>
        </w:rPr>
        <w:t>н</w:t>
      </w:r>
      <w:r w:rsidRPr="0076499F">
        <w:rPr>
          <w:rFonts w:eastAsia="Calibri"/>
          <w:sz w:val="28"/>
          <w:szCs w:val="28"/>
        </w:rPr>
        <w:t xml:space="preserve">ных зданий массового строительства приведены в таблице </w:t>
      </w:r>
      <w:r>
        <w:rPr>
          <w:rFonts w:eastAsia="Calibri"/>
          <w:sz w:val="28"/>
          <w:szCs w:val="28"/>
        </w:rPr>
        <w:t>45</w:t>
      </w:r>
      <w:r w:rsidRPr="0076499F">
        <w:rPr>
          <w:rFonts w:eastAsia="Calibri"/>
          <w:sz w:val="28"/>
          <w:szCs w:val="28"/>
        </w:rPr>
        <w:t>.</w:t>
      </w:r>
    </w:p>
    <w:p w:rsidR="00954880" w:rsidRPr="0076499F" w:rsidRDefault="00954880" w:rsidP="00954880">
      <w:pPr>
        <w:ind w:left="101" w:right="-285" w:firstLine="709"/>
        <w:jc w:val="both"/>
        <w:rPr>
          <w:rFonts w:eastAsia="Calibri"/>
          <w:sz w:val="28"/>
          <w:szCs w:val="28"/>
        </w:rPr>
      </w:pPr>
      <w:bookmarkStart w:id="117" w:name="_Ref106789673"/>
      <w:r w:rsidRPr="0076499F">
        <w:rPr>
          <w:rFonts w:eastAsia="Calibri"/>
          <w:sz w:val="28"/>
          <w:szCs w:val="28"/>
        </w:rPr>
        <w:t xml:space="preserve">Таблица </w:t>
      </w:r>
      <w:bookmarkEnd w:id="117"/>
      <w:r>
        <w:rPr>
          <w:rFonts w:eastAsia="Calibri"/>
          <w:sz w:val="28"/>
          <w:szCs w:val="28"/>
        </w:rPr>
        <w:t>45</w:t>
      </w:r>
      <w:r w:rsidRPr="0076499F">
        <w:rPr>
          <w:rFonts w:eastAsia="Calibri"/>
          <w:sz w:val="28"/>
          <w:szCs w:val="28"/>
        </w:rPr>
        <w:t xml:space="preserve"> – Коэффициенты аккумуляции для зданий типового строител</w:t>
      </w:r>
      <w:r w:rsidRPr="0076499F">
        <w:rPr>
          <w:rFonts w:eastAsia="Calibri"/>
          <w:sz w:val="28"/>
          <w:szCs w:val="28"/>
        </w:rPr>
        <w:t>ь</w:t>
      </w:r>
      <w:r w:rsidRPr="0076499F">
        <w:rPr>
          <w:rFonts w:eastAsia="Calibri"/>
          <w:sz w:val="28"/>
          <w:szCs w:val="28"/>
        </w:rPr>
        <w:t>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9"/>
        <w:gridCol w:w="1855"/>
        <w:gridCol w:w="2050"/>
      </w:tblGrid>
      <w:tr w:rsidR="00954880" w:rsidRPr="00211997" w:rsidTr="00FA234E">
        <w:trPr>
          <w:trHeight w:val="20"/>
          <w:tblHeader/>
        </w:trPr>
        <w:tc>
          <w:tcPr>
            <w:tcW w:w="3019"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Характеристика зданий</w:t>
            </w:r>
          </w:p>
        </w:tc>
        <w:tc>
          <w:tcPr>
            <w:tcW w:w="941"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Помещения</w:t>
            </w:r>
          </w:p>
        </w:tc>
        <w:tc>
          <w:tcPr>
            <w:tcW w:w="1040"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Коэффициент аккум</w:t>
            </w:r>
            <w:r w:rsidRPr="00211997">
              <w:rPr>
                <w:b/>
                <w:color w:val="000000"/>
                <w:sz w:val="20"/>
                <w:szCs w:val="16"/>
              </w:rPr>
              <w:t>у</w:t>
            </w:r>
            <w:r w:rsidRPr="00211997">
              <w:rPr>
                <w:b/>
                <w:color w:val="000000"/>
                <w:sz w:val="20"/>
                <w:szCs w:val="16"/>
              </w:rPr>
              <w:t xml:space="preserve">ляции, </w:t>
            </w:r>
            <w:proofErr w:type="gramStart"/>
            <w:r w:rsidRPr="00211997">
              <w:rPr>
                <w:b/>
                <w:color w:val="000000"/>
                <w:sz w:val="20"/>
                <w:szCs w:val="16"/>
              </w:rPr>
              <w:t>ч</w:t>
            </w:r>
            <w:proofErr w:type="gramEnd"/>
          </w:p>
        </w:tc>
      </w:tr>
      <w:tr w:rsidR="00954880" w:rsidRPr="00211997" w:rsidTr="00FA234E">
        <w:trPr>
          <w:trHeight w:val="20"/>
        </w:trPr>
        <w:tc>
          <w:tcPr>
            <w:tcW w:w="3019" w:type="pct"/>
            <w:vMerge w:val="restart"/>
            <w:shd w:val="clear" w:color="auto" w:fill="auto"/>
            <w:vAlign w:val="center"/>
          </w:tcPr>
          <w:p w:rsidR="00954880" w:rsidRDefault="00954880" w:rsidP="00FA234E">
            <w:pPr>
              <w:ind w:right="-285"/>
              <w:jc w:val="center"/>
              <w:rPr>
                <w:color w:val="000000"/>
                <w:sz w:val="20"/>
                <w:szCs w:val="16"/>
              </w:rPr>
            </w:pPr>
            <w:r w:rsidRPr="00211997">
              <w:rPr>
                <w:color w:val="000000"/>
                <w:sz w:val="20"/>
                <w:szCs w:val="16"/>
              </w:rPr>
              <w:t xml:space="preserve">1. </w:t>
            </w:r>
            <w:proofErr w:type="gramStart"/>
            <w:r w:rsidRPr="00211997">
              <w:rPr>
                <w:color w:val="000000"/>
                <w:sz w:val="20"/>
                <w:szCs w:val="16"/>
              </w:rPr>
              <w:t xml:space="preserve">Крупнопанельный дом серии 1-605А с трехслойными наружными стенами, с утепленными </w:t>
            </w:r>
            <w:proofErr w:type="spellStart"/>
            <w:r w:rsidRPr="00211997">
              <w:rPr>
                <w:color w:val="000000"/>
                <w:sz w:val="20"/>
                <w:szCs w:val="16"/>
              </w:rPr>
              <w:t>минераловатными</w:t>
            </w:r>
            <w:proofErr w:type="spellEnd"/>
            <w:r w:rsidRPr="00211997">
              <w:rPr>
                <w:color w:val="000000"/>
                <w:sz w:val="20"/>
                <w:szCs w:val="16"/>
              </w:rPr>
              <w:t xml:space="preserve"> </w:t>
            </w:r>
            <w:proofErr w:type="gramEnd"/>
          </w:p>
          <w:p w:rsidR="00954880" w:rsidRDefault="00954880" w:rsidP="00FA234E">
            <w:pPr>
              <w:ind w:right="-285"/>
              <w:jc w:val="center"/>
              <w:rPr>
                <w:color w:val="000000"/>
                <w:sz w:val="20"/>
                <w:szCs w:val="16"/>
              </w:rPr>
            </w:pPr>
            <w:proofErr w:type="gramStart"/>
            <w:r w:rsidRPr="00211997">
              <w:rPr>
                <w:color w:val="000000"/>
                <w:sz w:val="20"/>
                <w:szCs w:val="16"/>
              </w:rPr>
              <w:t xml:space="preserve">плитами с железобетонными фактурными слоями (толщина </w:t>
            </w:r>
            <w:proofErr w:type="gramEnd"/>
          </w:p>
          <w:p w:rsidR="00954880" w:rsidRPr="00211997" w:rsidRDefault="00954880" w:rsidP="00FA234E">
            <w:pPr>
              <w:ind w:right="-285"/>
              <w:jc w:val="center"/>
              <w:rPr>
                <w:color w:val="000000"/>
                <w:sz w:val="20"/>
                <w:szCs w:val="16"/>
              </w:rPr>
            </w:pPr>
            <w:r w:rsidRPr="00211997">
              <w:rPr>
                <w:color w:val="000000"/>
                <w:sz w:val="20"/>
                <w:szCs w:val="16"/>
              </w:rPr>
              <w:t>стены 21 см, из них толщина утеплителя 12 см)</w:t>
            </w: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Угловые:</w:t>
            </w:r>
          </w:p>
        </w:tc>
        <w:tc>
          <w:tcPr>
            <w:tcW w:w="1040" w:type="pct"/>
            <w:shd w:val="clear" w:color="auto" w:fill="auto"/>
            <w:vAlign w:val="center"/>
          </w:tcPr>
          <w:p w:rsidR="00954880" w:rsidRPr="00211997" w:rsidRDefault="00954880" w:rsidP="00FA234E">
            <w:pPr>
              <w:ind w:right="-285"/>
              <w:jc w:val="center"/>
              <w:rPr>
                <w:color w:val="000000"/>
                <w:sz w:val="20"/>
                <w:szCs w:val="16"/>
              </w:rPr>
            </w:pP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верхнего этажа</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42</w:t>
            </w: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среднего и первого этажей</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46</w:t>
            </w: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средние</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77</w:t>
            </w:r>
          </w:p>
        </w:tc>
      </w:tr>
      <w:tr w:rsidR="00954880" w:rsidRPr="00211997" w:rsidTr="00FA234E">
        <w:trPr>
          <w:trHeight w:val="20"/>
        </w:trPr>
        <w:tc>
          <w:tcPr>
            <w:tcW w:w="3019" w:type="pct"/>
            <w:vMerge w:val="restar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 xml:space="preserve">2. Крупнопанельный жилой дом серии К7-3 </w:t>
            </w:r>
          </w:p>
          <w:p w:rsidR="00954880" w:rsidRPr="00211997" w:rsidRDefault="00954880" w:rsidP="00FA234E">
            <w:pPr>
              <w:ind w:right="-285"/>
              <w:jc w:val="center"/>
              <w:rPr>
                <w:color w:val="000000"/>
                <w:sz w:val="20"/>
                <w:szCs w:val="16"/>
              </w:rPr>
            </w:pPr>
            <w:r w:rsidRPr="00211997">
              <w:rPr>
                <w:color w:val="000000"/>
                <w:sz w:val="20"/>
                <w:szCs w:val="16"/>
              </w:rPr>
              <w:t xml:space="preserve"> с наружными стенами толщиной 16 см, с утепленными </w:t>
            </w:r>
            <w:proofErr w:type="spellStart"/>
            <w:r w:rsidRPr="00211997">
              <w:rPr>
                <w:color w:val="000000"/>
                <w:sz w:val="20"/>
                <w:szCs w:val="16"/>
              </w:rPr>
              <w:t>минералова</w:t>
            </w:r>
            <w:r w:rsidRPr="00211997">
              <w:rPr>
                <w:color w:val="000000"/>
                <w:sz w:val="20"/>
                <w:szCs w:val="16"/>
              </w:rPr>
              <w:t>т</w:t>
            </w:r>
            <w:r w:rsidRPr="00211997">
              <w:rPr>
                <w:color w:val="000000"/>
                <w:sz w:val="20"/>
                <w:szCs w:val="16"/>
              </w:rPr>
              <w:t>ными</w:t>
            </w:r>
            <w:proofErr w:type="spellEnd"/>
            <w:r w:rsidRPr="00211997">
              <w:rPr>
                <w:color w:val="000000"/>
                <w:sz w:val="20"/>
                <w:szCs w:val="16"/>
              </w:rPr>
              <w:t xml:space="preserve"> плитами с железобетонными фактурными слоями</w:t>
            </w: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Угловые:</w:t>
            </w:r>
          </w:p>
        </w:tc>
        <w:tc>
          <w:tcPr>
            <w:tcW w:w="1040" w:type="pct"/>
            <w:shd w:val="clear" w:color="auto" w:fill="auto"/>
            <w:vAlign w:val="center"/>
          </w:tcPr>
          <w:p w:rsidR="00954880" w:rsidRPr="00211997" w:rsidRDefault="00954880" w:rsidP="00FA234E">
            <w:pPr>
              <w:ind w:right="-285"/>
              <w:jc w:val="center"/>
              <w:rPr>
                <w:color w:val="000000"/>
                <w:sz w:val="20"/>
                <w:szCs w:val="16"/>
              </w:rPr>
            </w:pP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верхнего этажа</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32</w:t>
            </w: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среднего и первого этажей</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40</w:t>
            </w: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средние</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51</w:t>
            </w:r>
          </w:p>
        </w:tc>
      </w:tr>
      <w:tr w:rsidR="00954880" w:rsidRPr="00211997" w:rsidTr="00FA234E">
        <w:trPr>
          <w:trHeight w:val="20"/>
        </w:trPr>
        <w:tc>
          <w:tcPr>
            <w:tcW w:w="3019" w:type="pct"/>
            <w:shd w:val="clear" w:color="auto" w:fill="auto"/>
            <w:vAlign w:val="center"/>
          </w:tcPr>
          <w:p w:rsidR="00954880" w:rsidRDefault="00954880" w:rsidP="00FA234E">
            <w:pPr>
              <w:ind w:right="-285"/>
              <w:jc w:val="center"/>
              <w:rPr>
                <w:color w:val="000000"/>
                <w:sz w:val="20"/>
                <w:szCs w:val="16"/>
              </w:rPr>
            </w:pPr>
            <w:r w:rsidRPr="00211997">
              <w:rPr>
                <w:color w:val="000000"/>
                <w:sz w:val="20"/>
                <w:szCs w:val="16"/>
              </w:rPr>
              <w:t>3. Дом из объемных элементов с наружными ограждениями</w:t>
            </w:r>
          </w:p>
          <w:p w:rsidR="00954880" w:rsidRDefault="00954880" w:rsidP="00FA234E">
            <w:pPr>
              <w:ind w:right="-285"/>
              <w:jc w:val="center"/>
              <w:rPr>
                <w:color w:val="000000"/>
                <w:sz w:val="20"/>
                <w:szCs w:val="16"/>
              </w:rPr>
            </w:pPr>
            <w:r w:rsidRPr="00211997">
              <w:rPr>
                <w:color w:val="000000"/>
                <w:sz w:val="20"/>
                <w:szCs w:val="16"/>
              </w:rPr>
              <w:t xml:space="preserve"> из железобетонных вибропрокатных элементов, утепленных </w:t>
            </w:r>
            <w:proofErr w:type="spellStart"/>
            <w:r w:rsidRPr="00211997">
              <w:rPr>
                <w:color w:val="000000"/>
                <w:sz w:val="20"/>
                <w:szCs w:val="16"/>
              </w:rPr>
              <w:t>минер</w:t>
            </w:r>
            <w:r w:rsidRPr="00211997">
              <w:rPr>
                <w:color w:val="000000"/>
                <w:sz w:val="20"/>
                <w:szCs w:val="16"/>
              </w:rPr>
              <w:t>а</w:t>
            </w:r>
            <w:r w:rsidRPr="00211997">
              <w:rPr>
                <w:color w:val="000000"/>
                <w:sz w:val="20"/>
                <w:szCs w:val="16"/>
              </w:rPr>
              <w:t>ловатными</w:t>
            </w:r>
            <w:proofErr w:type="spellEnd"/>
            <w:r w:rsidRPr="00211997">
              <w:rPr>
                <w:color w:val="000000"/>
                <w:sz w:val="20"/>
                <w:szCs w:val="16"/>
              </w:rPr>
              <w:t xml:space="preserve"> плитами. Толщина наружной стены 22 см, толщина слоя утеплителя в зоне стыкования с ребрами 5 см, </w:t>
            </w:r>
          </w:p>
          <w:p w:rsidR="00954880" w:rsidRDefault="00954880" w:rsidP="00FA234E">
            <w:pPr>
              <w:ind w:right="-285"/>
              <w:jc w:val="center"/>
              <w:rPr>
                <w:color w:val="000000"/>
                <w:sz w:val="20"/>
                <w:szCs w:val="16"/>
              </w:rPr>
            </w:pPr>
            <w:r w:rsidRPr="00211997">
              <w:rPr>
                <w:color w:val="000000"/>
                <w:sz w:val="20"/>
                <w:szCs w:val="16"/>
              </w:rPr>
              <w:t xml:space="preserve">между ребрами 7 см. Общая толщина железобетонных </w:t>
            </w:r>
          </w:p>
          <w:p w:rsidR="00954880" w:rsidRPr="00211997" w:rsidRDefault="00954880" w:rsidP="00FA234E">
            <w:pPr>
              <w:ind w:right="-285"/>
              <w:jc w:val="center"/>
              <w:rPr>
                <w:color w:val="000000"/>
                <w:sz w:val="20"/>
                <w:szCs w:val="16"/>
              </w:rPr>
            </w:pPr>
            <w:r w:rsidRPr="00211997">
              <w:rPr>
                <w:color w:val="000000"/>
                <w:sz w:val="20"/>
                <w:szCs w:val="16"/>
              </w:rPr>
              <w:t>элементов между ребрами 30-40 мм</w:t>
            </w:r>
          </w:p>
        </w:tc>
        <w:tc>
          <w:tcPr>
            <w:tcW w:w="941" w:type="pct"/>
            <w:shd w:val="clear" w:color="auto" w:fill="auto"/>
            <w:vAlign w:val="center"/>
          </w:tcPr>
          <w:p w:rsidR="00954880" w:rsidRPr="00211997" w:rsidRDefault="00954880" w:rsidP="00FA234E">
            <w:pPr>
              <w:ind w:right="-285"/>
              <w:jc w:val="center"/>
              <w:rPr>
                <w:color w:val="000000"/>
                <w:sz w:val="20"/>
                <w:szCs w:val="16"/>
              </w:rPr>
            </w:pPr>
            <w:proofErr w:type="gramStart"/>
            <w:r w:rsidRPr="00211997">
              <w:rPr>
                <w:color w:val="000000"/>
                <w:sz w:val="20"/>
                <w:szCs w:val="16"/>
              </w:rPr>
              <w:t>Угловые</w:t>
            </w:r>
            <w:proofErr w:type="gramEnd"/>
            <w:r w:rsidRPr="00211997">
              <w:rPr>
                <w:color w:val="000000"/>
                <w:sz w:val="20"/>
                <w:szCs w:val="16"/>
              </w:rPr>
              <w:t xml:space="preserve"> верхнего этажа</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40</w:t>
            </w:r>
          </w:p>
        </w:tc>
      </w:tr>
      <w:tr w:rsidR="00954880" w:rsidRPr="00211997" w:rsidTr="00FA234E">
        <w:trPr>
          <w:trHeight w:val="20"/>
        </w:trPr>
        <w:tc>
          <w:tcPr>
            <w:tcW w:w="3019" w:type="pct"/>
            <w:vMerge w:val="restar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 Кирпичные жилые здания с толщиной стен в 2,5 кирпича и коэ</w:t>
            </w:r>
            <w:r w:rsidRPr="00211997">
              <w:rPr>
                <w:color w:val="000000"/>
                <w:sz w:val="20"/>
                <w:szCs w:val="16"/>
              </w:rPr>
              <w:t>ф</w:t>
            </w:r>
            <w:r w:rsidRPr="00211997">
              <w:rPr>
                <w:color w:val="000000"/>
                <w:sz w:val="20"/>
                <w:szCs w:val="16"/>
              </w:rPr>
              <w:t>фициентом остекления 0,18-0,25</w:t>
            </w: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Угловые</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65-60</w:t>
            </w:r>
          </w:p>
        </w:tc>
      </w:tr>
      <w:tr w:rsidR="00954880" w:rsidRPr="00211997" w:rsidTr="00FA234E">
        <w:trPr>
          <w:trHeight w:val="20"/>
        </w:trPr>
        <w:tc>
          <w:tcPr>
            <w:tcW w:w="3019" w:type="pct"/>
            <w:vMerge/>
            <w:shd w:val="clear" w:color="auto" w:fill="auto"/>
            <w:vAlign w:val="center"/>
          </w:tcPr>
          <w:p w:rsidR="00954880" w:rsidRPr="00211997" w:rsidRDefault="00954880" w:rsidP="00FA234E">
            <w:pPr>
              <w:ind w:right="-285"/>
              <w:jc w:val="center"/>
              <w:rPr>
                <w:color w:val="000000"/>
                <w:sz w:val="20"/>
                <w:szCs w:val="16"/>
              </w:rPr>
            </w:pPr>
          </w:p>
        </w:tc>
        <w:tc>
          <w:tcPr>
            <w:tcW w:w="941"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Средние</w:t>
            </w: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100-65</w:t>
            </w:r>
          </w:p>
        </w:tc>
      </w:tr>
      <w:tr w:rsidR="00954880" w:rsidRPr="00211997" w:rsidTr="00FA234E">
        <w:trPr>
          <w:trHeight w:val="20"/>
        </w:trPr>
        <w:tc>
          <w:tcPr>
            <w:tcW w:w="3019"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5. Промышленные здания с незначительными внутренними теплов</w:t>
            </w:r>
            <w:r w:rsidRPr="00211997">
              <w:rPr>
                <w:color w:val="000000"/>
                <w:sz w:val="20"/>
                <w:szCs w:val="16"/>
              </w:rPr>
              <w:t>ы</w:t>
            </w:r>
            <w:r w:rsidRPr="00211997">
              <w:rPr>
                <w:color w:val="000000"/>
                <w:sz w:val="20"/>
                <w:szCs w:val="16"/>
              </w:rPr>
              <w:t>делениями (стены в 2 кирпича, коэффициент остекления 0,15-0,3)</w:t>
            </w:r>
          </w:p>
        </w:tc>
        <w:tc>
          <w:tcPr>
            <w:tcW w:w="941" w:type="pct"/>
            <w:shd w:val="clear" w:color="auto" w:fill="auto"/>
            <w:vAlign w:val="center"/>
          </w:tcPr>
          <w:p w:rsidR="00954880" w:rsidRPr="00211997" w:rsidRDefault="00954880" w:rsidP="00FA234E">
            <w:pPr>
              <w:ind w:right="-285"/>
              <w:jc w:val="center"/>
              <w:rPr>
                <w:color w:val="000000"/>
                <w:sz w:val="20"/>
                <w:szCs w:val="16"/>
              </w:rPr>
            </w:pPr>
          </w:p>
        </w:tc>
        <w:tc>
          <w:tcPr>
            <w:tcW w:w="1040"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25-14</w:t>
            </w:r>
          </w:p>
        </w:tc>
      </w:tr>
    </w:tbl>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На основании приведённых данных можно оценить время, имеющееся для ликвидации аварии или принятия мер по предотвращению лавинообразн</w:t>
      </w:r>
      <w:r w:rsidRPr="0076499F">
        <w:rPr>
          <w:rFonts w:eastAsia="Calibri"/>
          <w:sz w:val="28"/>
          <w:szCs w:val="28"/>
        </w:rPr>
        <w:t>о</w:t>
      </w:r>
      <w:r w:rsidRPr="0076499F">
        <w:rPr>
          <w:rFonts w:eastAsia="Calibri"/>
          <w:sz w:val="28"/>
          <w:szCs w:val="28"/>
        </w:rPr>
        <w:t>го развития аварий, т. е. замерзания теплоносителя в системах отопления зд</w:t>
      </w:r>
      <w:r w:rsidRPr="0076499F">
        <w:rPr>
          <w:rFonts w:eastAsia="Calibri"/>
          <w:sz w:val="28"/>
          <w:szCs w:val="28"/>
        </w:rPr>
        <w:t>а</w:t>
      </w:r>
      <w:r w:rsidRPr="0076499F">
        <w:rPr>
          <w:rFonts w:eastAsia="Calibri"/>
          <w:sz w:val="28"/>
          <w:szCs w:val="28"/>
        </w:rPr>
        <w:t>ний, в которые прекращена подача теплоты.</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lastRenderedPageBreak/>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В ходе разработки данного Плана смоделированы аварийные отключ</w:t>
      </w:r>
      <w:r w:rsidRPr="0076499F">
        <w:rPr>
          <w:rFonts w:eastAsia="Calibri"/>
          <w:sz w:val="28"/>
          <w:szCs w:val="28"/>
        </w:rPr>
        <w:t>е</w:t>
      </w:r>
      <w:r w:rsidRPr="0076499F">
        <w:rPr>
          <w:rFonts w:eastAsia="Calibri"/>
          <w:sz w:val="28"/>
          <w:szCs w:val="28"/>
        </w:rPr>
        <w:t xml:space="preserve">ния потребителей системы теплоснабжения </w:t>
      </w:r>
      <w:r>
        <w:rPr>
          <w:rFonts w:eastAsia="Calibri"/>
          <w:sz w:val="28"/>
          <w:szCs w:val="28"/>
        </w:rPr>
        <w:t xml:space="preserve">сельского поселения </w:t>
      </w:r>
      <w:proofErr w:type="gramStart"/>
      <w:r>
        <w:rPr>
          <w:rFonts w:eastAsia="Calibri"/>
          <w:sz w:val="28"/>
          <w:szCs w:val="28"/>
        </w:rPr>
        <w:t>Ново-Полтавское</w:t>
      </w:r>
      <w:proofErr w:type="gramEnd"/>
      <w:r w:rsidRPr="0076499F">
        <w:rPr>
          <w:rFonts w:eastAsia="Calibri"/>
          <w:sz w:val="28"/>
          <w:szCs w:val="28"/>
        </w:rPr>
        <w:t>.</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Согласно Постановлению Правительства Российской Федерации от 26 августа 2013 г. № 730 «Об утверждении Положения о разработке планов мер</w:t>
      </w:r>
      <w:r w:rsidRPr="0076499F">
        <w:rPr>
          <w:rFonts w:eastAsia="Calibri"/>
          <w:sz w:val="28"/>
          <w:szCs w:val="28"/>
        </w:rPr>
        <w:t>о</w:t>
      </w:r>
      <w:r w:rsidRPr="0076499F">
        <w:rPr>
          <w:rFonts w:eastAsia="Calibri"/>
          <w:sz w:val="28"/>
          <w:szCs w:val="28"/>
        </w:rPr>
        <w:t>приятий по локализации и ликвидации последствий аварий на опасных прои</w:t>
      </w:r>
      <w:r w:rsidRPr="0076499F">
        <w:rPr>
          <w:rFonts w:eastAsia="Calibri"/>
          <w:sz w:val="28"/>
          <w:szCs w:val="28"/>
        </w:rPr>
        <w:t>з</w:t>
      </w:r>
      <w:r w:rsidRPr="0076499F">
        <w:rPr>
          <w:rFonts w:eastAsia="Calibri"/>
          <w:sz w:val="28"/>
          <w:szCs w:val="28"/>
        </w:rPr>
        <w:t>водственных объектах» план мероприятий предусматривает:</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а) возможные сценарии возникновения и развития аварий на объекте;</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б) достаточное количество сил и средств, используемых для локализации и ликвидации последствий аварий на объекте (далее – силы и средства), соо</w:t>
      </w:r>
      <w:r w:rsidRPr="0076499F">
        <w:rPr>
          <w:rFonts w:eastAsia="Calibri"/>
          <w:sz w:val="28"/>
          <w:szCs w:val="28"/>
        </w:rPr>
        <w:t>т</w:t>
      </w:r>
      <w:r w:rsidRPr="0076499F">
        <w:rPr>
          <w:rFonts w:eastAsia="Calibri"/>
          <w:sz w:val="28"/>
          <w:szCs w:val="28"/>
        </w:rPr>
        <w:t>ветствие имеющихся на объекте сил и средств задачам ликвидации последс</w:t>
      </w:r>
      <w:r w:rsidRPr="0076499F">
        <w:rPr>
          <w:rFonts w:eastAsia="Calibri"/>
          <w:sz w:val="28"/>
          <w:szCs w:val="28"/>
        </w:rPr>
        <w:t>т</w:t>
      </w:r>
      <w:r w:rsidRPr="0076499F">
        <w:rPr>
          <w:rFonts w:eastAsia="Calibri"/>
          <w:sz w:val="28"/>
          <w:szCs w:val="28"/>
        </w:rPr>
        <w:t>вий аварий, а также необходимость привлечения профессиональных аварийно-спасательных формирований;</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в) организацию взаимодействия сил и средств;</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г) состав и дислокацию сил и средств;</w:t>
      </w:r>
    </w:p>
    <w:p w:rsidR="00954880" w:rsidRPr="0076499F" w:rsidRDefault="00954880" w:rsidP="00954880">
      <w:pPr>
        <w:tabs>
          <w:tab w:val="left" w:pos="9356"/>
        </w:tabs>
        <w:ind w:left="101" w:right="-1" w:firstLine="709"/>
        <w:jc w:val="both"/>
        <w:rPr>
          <w:rFonts w:eastAsia="Calibri"/>
          <w:sz w:val="28"/>
          <w:szCs w:val="28"/>
        </w:rPr>
      </w:pPr>
      <w:proofErr w:type="spellStart"/>
      <w:r w:rsidRPr="0076499F">
        <w:rPr>
          <w:rFonts w:eastAsia="Calibri"/>
          <w:sz w:val="28"/>
          <w:szCs w:val="28"/>
        </w:rPr>
        <w:t>д</w:t>
      </w:r>
      <w:proofErr w:type="spellEnd"/>
      <w:r w:rsidRPr="0076499F">
        <w:rPr>
          <w:rFonts w:eastAsia="Calibri"/>
          <w:sz w:val="28"/>
          <w:szCs w:val="28"/>
        </w:rPr>
        <w:t>) порядок обеспечения постоянной готовности сил и сре</w:t>
      </w:r>
      <w:proofErr w:type="gramStart"/>
      <w:r w:rsidRPr="0076499F">
        <w:rPr>
          <w:rFonts w:eastAsia="Calibri"/>
          <w:sz w:val="28"/>
          <w:szCs w:val="28"/>
        </w:rPr>
        <w:t>дств к л</w:t>
      </w:r>
      <w:proofErr w:type="gramEnd"/>
      <w:r w:rsidRPr="0076499F">
        <w:rPr>
          <w:rFonts w:eastAsia="Calibri"/>
          <w:sz w:val="28"/>
          <w:szCs w:val="28"/>
        </w:rPr>
        <w:t>окал</w:t>
      </w:r>
      <w:r w:rsidRPr="0076499F">
        <w:rPr>
          <w:rFonts w:eastAsia="Calibri"/>
          <w:sz w:val="28"/>
          <w:szCs w:val="28"/>
        </w:rPr>
        <w:t>и</w:t>
      </w:r>
      <w:r w:rsidRPr="0076499F">
        <w:rPr>
          <w:rFonts w:eastAsia="Calibri"/>
          <w:sz w:val="28"/>
          <w:szCs w:val="28"/>
        </w:rPr>
        <w:t>зации и ликвидации последствий аварий на объекте с указанием организаций, которые несут ответственность за поддержание этих сил и средств в устано</w:t>
      </w:r>
      <w:r w:rsidRPr="0076499F">
        <w:rPr>
          <w:rFonts w:eastAsia="Calibri"/>
          <w:sz w:val="28"/>
          <w:szCs w:val="28"/>
        </w:rPr>
        <w:t>в</w:t>
      </w:r>
      <w:r w:rsidRPr="0076499F">
        <w:rPr>
          <w:rFonts w:eastAsia="Calibri"/>
          <w:sz w:val="28"/>
          <w:szCs w:val="28"/>
        </w:rPr>
        <w:t>ленной степени готовности;</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е) организацию управления, связи и оповещения при аварии на объекте;</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ж) систему взаимного обмена информацией между организациями - уч</w:t>
      </w:r>
      <w:r w:rsidRPr="0076499F">
        <w:rPr>
          <w:rFonts w:eastAsia="Calibri"/>
          <w:sz w:val="28"/>
          <w:szCs w:val="28"/>
        </w:rPr>
        <w:t>а</w:t>
      </w:r>
      <w:r w:rsidRPr="0076499F">
        <w:rPr>
          <w:rFonts w:eastAsia="Calibri"/>
          <w:sz w:val="28"/>
          <w:szCs w:val="28"/>
        </w:rPr>
        <w:t>стниками локализации и ликвидации последствий аварий на объекте;</w:t>
      </w:r>
    </w:p>
    <w:p w:rsidR="00954880" w:rsidRPr="0076499F" w:rsidRDefault="00954880" w:rsidP="00954880">
      <w:pPr>
        <w:tabs>
          <w:tab w:val="left" w:pos="9356"/>
        </w:tabs>
        <w:ind w:left="101" w:right="-1" w:firstLine="709"/>
        <w:jc w:val="both"/>
        <w:rPr>
          <w:rFonts w:eastAsia="Calibri"/>
          <w:sz w:val="28"/>
          <w:szCs w:val="28"/>
        </w:rPr>
      </w:pPr>
      <w:proofErr w:type="spellStart"/>
      <w:r w:rsidRPr="0076499F">
        <w:rPr>
          <w:rFonts w:eastAsia="Calibri"/>
          <w:sz w:val="28"/>
          <w:szCs w:val="28"/>
        </w:rPr>
        <w:t>з</w:t>
      </w:r>
      <w:proofErr w:type="spellEnd"/>
      <w:r w:rsidRPr="0076499F">
        <w:rPr>
          <w:rFonts w:eastAsia="Calibri"/>
          <w:sz w:val="28"/>
          <w:szCs w:val="28"/>
        </w:rPr>
        <w:t>) первоочередные действия при получении сигнала об аварии на объе</w:t>
      </w:r>
      <w:r w:rsidRPr="0076499F">
        <w:rPr>
          <w:rFonts w:eastAsia="Calibri"/>
          <w:sz w:val="28"/>
          <w:szCs w:val="28"/>
        </w:rPr>
        <w:t>к</w:t>
      </w:r>
      <w:r w:rsidRPr="0076499F">
        <w:rPr>
          <w:rFonts w:eastAsia="Calibri"/>
          <w:sz w:val="28"/>
          <w:szCs w:val="28"/>
        </w:rPr>
        <w:t>те;</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и) действия производственного персонала и аварийно-спасательных служб (формирований) по локализации и ликвидации аварийных ситуаций;</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к) мероприятия, направленные на обеспечение безопасности населения;</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lastRenderedPageBreak/>
        <w:t>л) организацию материально-технического, инженерного и финансового обеспечения операций по локализации и ликвидации аварий на объекте.</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В целях снижения интенсивности инцидентов в тепловых сетях:</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Отклонения от расчётных значений этих показателей свидетельствуют о прогрессирующих изменениях, которые могут привести к более серьезным и</w:t>
      </w:r>
      <w:r w:rsidRPr="0076499F">
        <w:rPr>
          <w:rFonts w:eastAsia="Calibri"/>
          <w:sz w:val="28"/>
          <w:szCs w:val="28"/>
        </w:rPr>
        <w:t>н</w:t>
      </w:r>
      <w:r w:rsidRPr="0076499F">
        <w:rPr>
          <w:rFonts w:eastAsia="Calibri"/>
          <w:sz w:val="28"/>
          <w:szCs w:val="28"/>
        </w:rPr>
        <w:t>цидентам.</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Для предупреждения развития аварии важны профилактические упре</w:t>
      </w:r>
      <w:r w:rsidRPr="0076499F">
        <w:rPr>
          <w:rFonts w:eastAsia="Calibri"/>
          <w:sz w:val="28"/>
          <w:szCs w:val="28"/>
        </w:rPr>
        <w:t>ж</w:t>
      </w:r>
      <w:r w:rsidRPr="0076499F">
        <w:rPr>
          <w:rFonts w:eastAsia="Calibri"/>
          <w:sz w:val="28"/>
          <w:szCs w:val="28"/>
        </w:rPr>
        <w:t>дающие меры:</w:t>
      </w:r>
    </w:p>
    <w:p w:rsidR="00954880" w:rsidRPr="0076499F" w:rsidRDefault="00954880" w:rsidP="00954880">
      <w:pPr>
        <w:tabs>
          <w:tab w:val="left" w:pos="9356"/>
        </w:tabs>
        <w:ind w:left="101" w:right="-1" w:firstLine="709"/>
        <w:jc w:val="both"/>
        <w:rPr>
          <w:rFonts w:eastAsia="Calibri"/>
          <w:sz w:val="28"/>
          <w:szCs w:val="28"/>
        </w:rPr>
      </w:pPr>
      <w:proofErr w:type="spellStart"/>
      <w:r w:rsidRPr="0076499F">
        <w:rPr>
          <w:rFonts w:eastAsia="Calibri"/>
          <w:sz w:val="28"/>
          <w:szCs w:val="28"/>
        </w:rPr>
        <w:t>Закольцовывание</w:t>
      </w:r>
      <w:proofErr w:type="spellEnd"/>
      <w:r w:rsidRPr="0076499F">
        <w:rPr>
          <w:rFonts w:eastAsia="Calibri"/>
          <w:sz w:val="28"/>
          <w:szCs w:val="28"/>
        </w:rPr>
        <w:t xml:space="preserve"> тепловых сетей от разных </w:t>
      </w:r>
      <w:proofErr w:type="spellStart"/>
      <w:r w:rsidRPr="0076499F">
        <w:rPr>
          <w:rFonts w:eastAsia="Calibri"/>
          <w:sz w:val="28"/>
          <w:szCs w:val="28"/>
        </w:rPr>
        <w:t>теплоисточников</w:t>
      </w:r>
      <w:proofErr w:type="spellEnd"/>
      <w:r w:rsidRPr="0076499F">
        <w:rPr>
          <w:rFonts w:eastAsia="Calibri"/>
          <w:sz w:val="28"/>
          <w:szCs w:val="28"/>
        </w:rPr>
        <w:t xml:space="preserve"> обеспеч</w:t>
      </w:r>
      <w:r w:rsidRPr="0076499F">
        <w:rPr>
          <w:rFonts w:eastAsia="Calibri"/>
          <w:sz w:val="28"/>
          <w:szCs w:val="28"/>
        </w:rPr>
        <w:t>и</w:t>
      </w:r>
      <w:r w:rsidRPr="0076499F">
        <w:rPr>
          <w:rFonts w:eastAsia="Calibri"/>
          <w:sz w:val="28"/>
          <w:szCs w:val="28"/>
        </w:rPr>
        <w:t xml:space="preserve">вает резервирование потребителей при аварии на </w:t>
      </w:r>
      <w:proofErr w:type="spellStart"/>
      <w:r w:rsidRPr="0076499F">
        <w:rPr>
          <w:rFonts w:eastAsia="Calibri"/>
          <w:sz w:val="28"/>
          <w:szCs w:val="28"/>
        </w:rPr>
        <w:t>теплоисточнике</w:t>
      </w:r>
      <w:proofErr w:type="spellEnd"/>
      <w:r w:rsidRPr="0076499F">
        <w:rPr>
          <w:rFonts w:eastAsia="Calibri"/>
          <w:sz w:val="28"/>
          <w:szCs w:val="28"/>
        </w:rPr>
        <w:t>. Вместе с тем повышаются требования к качеству сетевой воды, особенно её деаэрации.</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При возникновении аварийной ситуации все не отключенные потребит</w:t>
      </w:r>
      <w:r w:rsidRPr="0076499F">
        <w:rPr>
          <w:rFonts w:eastAsia="Calibri"/>
          <w:sz w:val="28"/>
          <w:szCs w:val="28"/>
        </w:rPr>
        <w:t>е</w:t>
      </w:r>
      <w:r w:rsidRPr="0076499F">
        <w:rPr>
          <w:rFonts w:eastAsia="Calibri"/>
          <w:sz w:val="28"/>
          <w:szCs w:val="28"/>
        </w:rPr>
        <w:t>ли взаимно резервируемой зоны сети переводятся на лимитированное тепл</w:t>
      </w:r>
      <w:r w:rsidRPr="0076499F">
        <w:rPr>
          <w:rFonts w:eastAsia="Calibri"/>
          <w:sz w:val="28"/>
          <w:szCs w:val="28"/>
        </w:rPr>
        <w:t>о</w:t>
      </w:r>
      <w:r w:rsidRPr="0076499F">
        <w:rPr>
          <w:rFonts w:eastAsia="Calibri"/>
          <w:sz w:val="28"/>
          <w:szCs w:val="28"/>
        </w:rPr>
        <w:t>снабжение и сокращают расход теплоносителя, поступающего к потребителю. Кроме того, расход теплоносителя определен в предположении исключения нужд на горячее водоснабжение и воздухонагревателей систем вентиляции.</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При допустимой возможности снижения температуры помещения +12</w:t>
      </w:r>
      <w:proofErr w:type="gramStart"/>
      <w:r w:rsidRPr="0076499F">
        <w:rPr>
          <w:rFonts w:eastAsia="Calibri"/>
          <w:sz w:val="28"/>
          <w:szCs w:val="28"/>
        </w:rPr>
        <w:t>°С</w:t>
      </w:r>
      <w:proofErr w:type="gramEnd"/>
      <w:r w:rsidRPr="0076499F">
        <w:rPr>
          <w:rFonts w:eastAsia="Calibri"/>
          <w:sz w:val="28"/>
          <w:szCs w:val="28"/>
        </w:rPr>
        <w:t xml:space="preserve"> (для жилых и общественных зданий) коэффициент лимитированного тепл</w:t>
      </w:r>
      <w:r w:rsidRPr="0076499F">
        <w:rPr>
          <w:rFonts w:eastAsia="Calibri"/>
          <w:sz w:val="28"/>
          <w:szCs w:val="28"/>
        </w:rPr>
        <w:t>о</w:t>
      </w:r>
      <w:r w:rsidRPr="0076499F">
        <w:rPr>
          <w:rFonts w:eastAsia="Calibri"/>
          <w:sz w:val="28"/>
          <w:szCs w:val="28"/>
        </w:rPr>
        <w:t>снабжения составляет 0,86.</w:t>
      </w:r>
    </w:p>
    <w:p w:rsidR="00954880" w:rsidRPr="0076499F" w:rsidRDefault="00954880" w:rsidP="00954880">
      <w:pPr>
        <w:tabs>
          <w:tab w:val="left" w:pos="9356"/>
        </w:tabs>
        <w:ind w:left="101" w:right="-1" w:firstLine="709"/>
        <w:jc w:val="both"/>
        <w:rPr>
          <w:rFonts w:eastAsia="Calibri"/>
          <w:sz w:val="28"/>
          <w:szCs w:val="28"/>
        </w:rPr>
      </w:pPr>
      <w:r w:rsidRPr="0076499F">
        <w:rPr>
          <w:rFonts w:eastAsia="Calibri"/>
          <w:sz w:val="28"/>
          <w:szCs w:val="28"/>
        </w:rPr>
        <w:t xml:space="preserve">В таблицах </w:t>
      </w:r>
      <w:r>
        <w:rPr>
          <w:rFonts w:eastAsia="Calibri"/>
          <w:sz w:val="28"/>
          <w:szCs w:val="28"/>
        </w:rPr>
        <w:t>46</w:t>
      </w:r>
      <w:r w:rsidRPr="0076499F">
        <w:rPr>
          <w:rFonts w:eastAsia="Calibri"/>
          <w:sz w:val="28"/>
          <w:szCs w:val="28"/>
        </w:rPr>
        <w:t xml:space="preserve"> – </w:t>
      </w:r>
      <w:r>
        <w:rPr>
          <w:rFonts w:eastAsia="Calibri"/>
          <w:sz w:val="28"/>
          <w:szCs w:val="28"/>
        </w:rPr>
        <w:t>50</w:t>
      </w:r>
      <w:r w:rsidRPr="0076499F">
        <w:rPr>
          <w:rFonts w:eastAsia="Calibri"/>
          <w:sz w:val="28"/>
          <w:szCs w:val="28"/>
        </w:rPr>
        <w:t xml:space="preserve"> приведены временные ограничения для устранения аварийных ситуаций на объектах водоснабжения, теплоснабжения, электр</w:t>
      </w:r>
      <w:r w:rsidRPr="0076499F">
        <w:rPr>
          <w:rFonts w:eastAsia="Calibri"/>
          <w:sz w:val="28"/>
          <w:szCs w:val="28"/>
        </w:rPr>
        <w:t>о</w:t>
      </w:r>
      <w:r w:rsidRPr="0076499F">
        <w:rPr>
          <w:rFonts w:eastAsia="Calibri"/>
          <w:sz w:val="28"/>
          <w:szCs w:val="28"/>
        </w:rPr>
        <w:t>снабжения и газоснабжения.</w:t>
      </w:r>
    </w:p>
    <w:p w:rsidR="00954880" w:rsidRPr="0076499F" w:rsidRDefault="00954880" w:rsidP="00954880">
      <w:pPr>
        <w:tabs>
          <w:tab w:val="left" w:pos="9356"/>
        </w:tabs>
        <w:ind w:left="101" w:right="-1" w:firstLine="709"/>
        <w:jc w:val="both"/>
        <w:rPr>
          <w:rFonts w:eastAsia="Calibri"/>
          <w:sz w:val="28"/>
          <w:szCs w:val="28"/>
        </w:rPr>
      </w:pPr>
      <w:bookmarkStart w:id="118" w:name="_Ref106789690"/>
      <w:r w:rsidRPr="0076499F">
        <w:rPr>
          <w:rFonts w:eastAsia="Calibri"/>
          <w:sz w:val="28"/>
          <w:szCs w:val="28"/>
        </w:rPr>
        <w:t xml:space="preserve">Таблица </w:t>
      </w:r>
      <w:bookmarkEnd w:id="118"/>
      <w:r>
        <w:rPr>
          <w:rFonts w:eastAsia="Calibri"/>
          <w:sz w:val="28"/>
          <w:szCs w:val="28"/>
        </w:rPr>
        <w:t>46</w:t>
      </w:r>
      <w:r w:rsidRPr="0076499F">
        <w:rPr>
          <w:rFonts w:eastAsia="Calibri"/>
          <w:sz w:val="28"/>
          <w:szCs w:val="28"/>
        </w:rPr>
        <w:t xml:space="preserve"> – Допустимое время устранения технологических нарушений на объектах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954880" w:rsidRPr="00211997" w:rsidTr="00FA234E">
        <w:trPr>
          <w:trHeight w:val="170"/>
          <w:tblHeader/>
        </w:trPr>
        <w:tc>
          <w:tcPr>
            <w:tcW w:w="457"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 xml:space="preserve">№ </w:t>
            </w:r>
            <w:proofErr w:type="spellStart"/>
            <w:proofErr w:type="gramStart"/>
            <w:r w:rsidRPr="00211997">
              <w:rPr>
                <w:b/>
                <w:color w:val="000000"/>
                <w:sz w:val="20"/>
                <w:szCs w:val="16"/>
              </w:rPr>
              <w:t>п</w:t>
            </w:r>
            <w:proofErr w:type="spellEnd"/>
            <w:proofErr w:type="gramEnd"/>
            <w:r w:rsidRPr="00211997">
              <w:rPr>
                <w:b/>
                <w:color w:val="000000"/>
                <w:sz w:val="20"/>
                <w:szCs w:val="16"/>
              </w:rPr>
              <w:t>/</w:t>
            </w:r>
            <w:proofErr w:type="spellStart"/>
            <w:r w:rsidRPr="00211997">
              <w:rPr>
                <w:b/>
                <w:color w:val="000000"/>
                <w:sz w:val="20"/>
                <w:szCs w:val="16"/>
              </w:rPr>
              <w:t>п</w:t>
            </w:r>
            <w:proofErr w:type="spellEnd"/>
          </w:p>
        </w:tc>
        <w:tc>
          <w:tcPr>
            <w:tcW w:w="2755"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Наименование технологического нарушения</w:t>
            </w:r>
          </w:p>
        </w:tc>
        <w:tc>
          <w:tcPr>
            <w:tcW w:w="1788"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 xml:space="preserve">Время устранения, </w:t>
            </w:r>
            <w:proofErr w:type="spellStart"/>
            <w:r w:rsidRPr="00211997">
              <w:rPr>
                <w:b/>
                <w:color w:val="000000"/>
                <w:sz w:val="20"/>
                <w:szCs w:val="16"/>
              </w:rPr>
              <w:t>час</w:t>
            </w:r>
            <w:proofErr w:type="gramStart"/>
            <w:r w:rsidRPr="00211997">
              <w:rPr>
                <w:b/>
                <w:color w:val="000000"/>
                <w:sz w:val="20"/>
                <w:szCs w:val="16"/>
              </w:rPr>
              <w:t>.м</w:t>
            </w:r>
            <w:proofErr w:type="gramEnd"/>
            <w:r w:rsidRPr="00211997">
              <w:rPr>
                <w:b/>
                <w:color w:val="000000"/>
                <w:sz w:val="20"/>
                <w:szCs w:val="16"/>
              </w:rPr>
              <w:t>ин</w:t>
            </w:r>
            <w:proofErr w:type="spellEnd"/>
            <w:r w:rsidRPr="00211997">
              <w:rPr>
                <w:b/>
                <w:color w:val="000000"/>
                <w:sz w:val="20"/>
                <w:szCs w:val="16"/>
              </w:rPr>
              <w:t>.</w:t>
            </w:r>
          </w:p>
        </w:tc>
      </w:tr>
      <w:tr w:rsidR="00954880" w:rsidRPr="00211997" w:rsidTr="00FA234E">
        <w:trPr>
          <w:trHeight w:val="170"/>
        </w:trPr>
        <w:tc>
          <w:tcPr>
            <w:tcW w:w="457"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w:t>
            </w:r>
          </w:p>
        </w:tc>
        <w:tc>
          <w:tcPr>
            <w:tcW w:w="2755"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Отключение ХВС</w:t>
            </w:r>
          </w:p>
        </w:tc>
        <w:tc>
          <w:tcPr>
            <w:tcW w:w="1788"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 часа</w:t>
            </w:r>
          </w:p>
        </w:tc>
      </w:tr>
    </w:tbl>
    <w:p w:rsidR="00954880" w:rsidRPr="0076499F" w:rsidRDefault="00954880" w:rsidP="00954880">
      <w:pPr>
        <w:ind w:left="101" w:right="-1" w:firstLine="709"/>
        <w:jc w:val="both"/>
        <w:rPr>
          <w:rFonts w:eastAsia="Calibri"/>
        </w:rPr>
      </w:pPr>
      <w:r w:rsidRPr="0076499F">
        <w:rPr>
          <w:rFonts w:eastAsia="Calibri"/>
        </w:rPr>
        <w:t xml:space="preserve">Таблица </w:t>
      </w:r>
      <w:r>
        <w:rPr>
          <w:rFonts w:eastAsia="Calibri"/>
        </w:rPr>
        <w:t>47</w:t>
      </w:r>
      <w:r w:rsidRPr="0076499F">
        <w:rPr>
          <w:rFonts w:eastAsia="Calibri"/>
        </w:rPr>
        <w:t xml:space="preserve"> – Ожидаемая температура в жилых помещениях при технологическом нарушении на объектах системы централизованного теплоснабжения </w:t>
      </w:r>
      <w:r>
        <w:rPr>
          <w:rFonts w:eastAsia="Calibri"/>
        </w:rPr>
        <w:t xml:space="preserve">сельского поселения </w:t>
      </w:r>
      <w:proofErr w:type="gramStart"/>
      <w:r>
        <w:rPr>
          <w:rFonts w:eastAsia="Calibri"/>
        </w:rPr>
        <w:t>Ново-Полтавское</w:t>
      </w:r>
      <w:proofErr w:type="gramEnd"/>
      <w:r w:rsidRPr="0076499F">
        <w:rPr>
          <w:rFonts w:eastAsia="Calibri"/>
        </w:rPr>
        <w:t xml:space="preserve"> в зависимости от температуры наружного воздуха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5"/>
        <w:gridCol w:w="2802"/>
        <w:gridCol w:w="1983"/>
        <w:gridCol w:w="604"/>
        <w:gridCol w:w="708"/>
        <w:gridCol w:w="851"/>
        <w:gridCol w:w="1984"/>
      </w:tblGrid>
      <w:tr w:rsidR="00954880" w:rsidRPr="00211997" w:rsidTr="00FA234E">
        <w:trPr>
          <w:trHeight w:val="113"/>
          <w:tblHeader/>
        </w:trPr>
        <w:tc>
          <w:tcPr>
            <w:tcW w:w="815" w:type="dxa"/>
            <w:vMerge w:val="restart"/>
            <w:shd w:val="clear" w:color="auto" w:fill="FFFFFF"/>
            <w:vAlign w:val="center"/>
          </w:tcPr>
          <w:p w:rsidR="00954880" w:rsidRPr="00211997" w:rsidRDefault="00954880" w:rsidP="00FA234E">
            <w:pPr>
              <w:ind w:left="-142" w:right="-251"/>
              <w:jc w:val="center"/>
              <w:rPr>
                <w:b/>
                <w:color w:val="000000"/>
                <w:sz w:val="20"/>
                <w:szCs w:val="16"/>
              </w:rPr>
            </w:pPr>
            <w:r w:rsidRPr="00211997">
              <w:rPr>
                <w:b/>
                <w:color w:val="000000"/>
                <w:sz w:val="20"/>
                <w:szCs w:val="16"/>
              </w:rPr>
              <w:lastRenderedPageBreak/>
              <w:t xml:space="preserve">№ </w:t>
            </w:r>
            <w:proofErr w:type="spellStart"/>
            <w:proofErr w:type="gramStart"/>
            <w:r w:rsidRPr="00211997">
              <w:rPr>
                <w:b/>
                <w:color w:val="000000"/>
                <w:sz w:val="20"/>
                <w:szCs w:val="16"/>
              </w:rPr>
              <w:t>п</w:t>
            </w:r>
            <w:proofErr w:type="spellEnd"/>
            <w:proofErr w:type="gramEnd"/>
            <w:r w:rsidRPr="00211997">
              <w:rPr>
                <w:b/>
                <w:color w:val="000000"/>
                <w:sz w:val="20"/>
                <w:szCs w:val="16"/>
              </w:rPr>
              <w:t>/</w:t>
            </w:r>
            <w:proofErr w:type="spellStart"/>
            <w:r w:rsidRPr="00211997">
              <w:rPr>
                <w:b/>
                <w:color w:val="000000"/>
                <w:sz w:val="20"/>
                <w:szCs w:val="16"/>
              </w:rPr>
              <w:t>п</w:t>
            </w:r>
            <w:proofErr w:type="spellEnd"/>
          </w:p>
        </w:tc>
        <w:tc>
          <w:tcPr>
            <w:tcW w:w="2802" w:type="dxa"/>
            <w:vMerge w:val="restart"/>
            <w:shd w:val="clear" w:color="auto" w:fill="FFFFFF"/>
            <w:vAlign w:val="center"/>
          </w:tcPr>
          <w:p w:rsidR="00954880" w:rsidRPr="00211997" w:rsidRDefault="00954880" w:rsidP="00FA234E">
            <w:pPr>
              <w:ind w:left="-71" w:right="-82"/>
              <w:jc w:val="center"/>
              <w:rPr>
                <w:b/>
                <w:color w:val="000000"/>
                <w:sz w:val="20"/>
                <w:szCs w:val="16"/>
              </w:rPr>
            </w:pPr>
            <w:r w:rsidRPr="00211997">
              <w:rPr>
                <w:b/>
                <w:color w:val="000000"/>
                <w:sz w:val="20"/>
                <w:szCs w:val="16"/>
              </w:rPr>
              <w:t>Наименование технологич</w:t>
            </w:r>
            <w:r w:rsidRPr="00211997">
              <w:rPr>
                <w:b/>
                <w:color w:val="000000"/>
                <w:sz w:val="20"/>
                <w:szCs w:val="16"/>
              </w:rPr>
              <w:t>е</w:t>
            </w:r>
            <w:r w:rsidRPr="00211997">
              <w:rPr>
                <w:b/>
                <w:color w:val="000000"/>
                <w:sz w:val="20"/>
                <w:szCs w:val="16"/>
              </w:rPr>
              <w:t>ского нарушения</w:t>
            </w:r>
          </w:p>
        </w:tc>
        <w:tc>
          <w:tcPr>
            <w:tcW w:w="0" w:type="auto"/>
            <w:vMerge w:val="restart"/>
            <w:shd w:val="clear" w:color="auto" w:fill="FFFFFF"/>
            <w:vAlign w:val="center"/>
          </w:tcPr>
          <w:p w:rsidR="00954880" w:rsidRPr="00211997" w:rsidRDefault="00954880" w:rsidP="00FA234E">
            <w:pPr>
              <w:ind w:left="-71" w:right="-82"/>
              <w:jc w:val="center"/>
              <w:rPr>
                <w:b/>
                <w:color w:val="000000"/>
                <w:sz w:val="20"/>
                <w:szCs w:val="16"/>
              </w:rPr>
            </w:pPr>
            <w:r w:rsidRPr="00211997">
              <w:rPr>
                <w:b/>
                <w:color w:val="000000"/>
                <w:sz w:val="20"/>
                <w:szCs w:val="16"/>
              </w:rPr>
              <w:t xml:space="preserve">Время устранения, </w:t>
            </w:r>
            <w:proofErr w:type="spellStart"/>
            <w:r w:rsidRPr="00211997">
              <w:rPr>
                <w:b/>
                <w:color w:val="000000"/>
                <w:sz w:val="20"/>
                <w:szCs w:val="16"/>
              </w:rPr>
              <w:t>час</w:t>
            </w:r>
            <w:proofErr w:type="gramStart"/>
            <w:r w:rsidRPr="00211997">
              <w:rPr>
                <w:b/>
                <w:color w:val="000000"/>
                <w:sz w:val="20"/>
                <w:szCs w:val="16"/>
              </w:rPr>
              <w:t>.м</w:t>
            </w:r>
            <w:proofErr w:type="gramEnd"/>
            <w:r w:rsidRPr="00211997">
              <w:rPr>
                <w:b/>
                <w:color w:val="000000"/>
                <w:sz w:val="20"/>
                <w:szCs w:val="16"/>
              </w:rPr>
              <w:t>ин</w:t>
            </w:r>
            <w:proofErr w:type="spellEnd"/>
            <w:r w:rsidRPr="00211997">
              <w:rPr>
                <w:b/>
                <w:color w:val="000000"/>
                <w:sz w:val="20"/>
                <w:szCs w:val="16"/>
              </w:rPr>
              <w:t>.</w:t>
            </w:r>
          </w:p>
        </w:tc>
        <w:tc>
          <w:tcPr>
            <w:tcW w:w="4147" w:type="dxa"/>
            <w:gridSpan w:val="4"/>
            <w:shd w:val="clear" w:color="auto" w:fill="FFFFFF"/>
            <w:vAlign w:val="center"/>
          </w:tcPr>
          <w:p w:rsidR="00954880" w:rsidRPr="00211997" w:rsidRDefault="00954880" w:rsidP="00FA234E">
            <w:pPr>
              <w:ind w:left="-71" w:right="-82"/>
              <w:jc w:val="center"/>
              <w:rPr>
                <w:b/>
                <w:color w:val="000000"/>
                <w:sz w:val="20"/>
                <w:szCs w:val="16"/>
              </w:rPr>
            </w:pPr>
            <w:r w:rsidRPr="00211997">
              <w:rPr>
                <w:b/>
                <w:color w:val="000000"/>
                <w:sz w:val="20"/>
                <w:szCs w:val="16"/>
              </w:rPr>
              <w:t>Ожидаемая температура в жилых помещ</w:t>
            </w:r>
            <w:r w:rsidRPr="00211997">
              <w:rPr>
                <w:b/>
                <w:color w:val="000000"/>
                <w:sz w:val="20"/>
                <w:szCs w:val="16"/>
              </w:rPr>
              <w:t>е</w:t>
            </w:r>
            <w:r w:rsidRPr="00211997">
              <w:rPr>
                <w:b/>
                <w:color w:val="000000"/>
                <w:sz w:val="20"/>
                <w:szCs w:val="16"/>
              </w:rPr>
              <w:t>ниях при температуре наружного воздуха, °</w:t>
            </w:r>
            <w:proofErr w:type="gramStart"/>
            <w:r w:rsidRPr="00211997">
              <w:rPr>
                <w:b/>
                <w:color w:val="000000"/>
                <w:sz w:val="20"/>
                <w:szCs w:val="16"/>
              </w:rPr>
              <w:t>С</w:t>
            </w:r>
            <w:proofErr w:type="gramEnd"/>
          </w:p>
        </w:tc>
      </w:tr>
      <w:tr w:rsidR="00954880" w:rsidRPr="00211997" w:rsidTr="00FA234E">
        <w:trPr>
          <w:trHeight w:val="113"/>
          <w:tblHeader/>
        </w:trPr>
        <w:tc>
          <w:tcPr>
            <w:tcW w:w="815" w:type="dxa"/>
            <w:vMerge/>
            <w:shd w:val="clear" w:color="auto" w:fill="FFFFFF"/>
            <w:vAlign w:val="center"/>
          </w:tcPr>
          <w:p w:rsidR="00954880" w:rsidRPr="00211997" w:rsidRDefault="00954880" w:rsidP="00FA234E">
            <w:pPr>
              <w:ind w:right="-285"/>
              <w:jc w:val="center"/>
              <w:rPr>
                <w:b/>
                <w:color w:val="000000"/>
                <w:sz w:val="20"/>
                <w:szCs w:val="16"/>
              </w:rPr>
            </w:pPr>
          </w:p>
        </w:tc>
        <w:tc>
          <w:tcPr>
            <w:tcW w:w="2802" w:type="dxa"/>
            <w:vMerge/>
            <w:shd w:val="clear" w:color="auto" w:fill="FFFFFF"/>
            <w:vAlign w:val="center"/>
          </w:tcPr>
          <w:p w:rsidR="00954880" w:rsidRPr="00211997" w:rsidRDefault="00954880" w:rsidP="00FA234E">
            <w:pPr>
              <w:ind w:right="-285"/>
              <w:jc w:val="center"/>
              <w:rPr>
                <w:b/>
                <w:color w:val="000000"/>
                <w:sz w:val="20"/>
                <w:szCs w:val="16"/>
              </w:rPr>
            </w:pPr>
          </w:p>
        </w:tc>
        <w:tc>
          <w:tcPr>
            <w:tcW w:w="0" w:type="auto"/>
            <w:vMerge/>
            <w:shd w:val="clear" w:color="auto" w:fill="FFFFFF"/>
            <w:vAlign w:val="center"/>
          </w:tcPr>
          <w:p w:rsidR="00954880" w:rsidRPr="00211997" w:rsidRDefault="00954880" w:rsidP="00FA234E">
            <w:pPr>
              <w:ind w:right="-285"/>
              <w:jc w:val="center"/>
              <w:rPr>
                <w:b/>
                <w:color w:val="000000"/>
                <w:sz w:val="20"/>
                <w:szCs w:val="16"/>
              </w:rPr>
            </w:pPr>
          </w:p>
        </w:tc>
        <w:tc>
          <w:tcPr>
            <w:tcW w:w="604" w:type="dxa"/>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0</w:t>
            </w:r>
          </w:p>
        </w:tc>
        <w:tc>
          <w:tcPr>
            <w:tcW w:w="708" w:type="dxa"/>
            <w:shd w:val="clear" w:color="auto" w:fill="FFFFFF"/>
            <w:vAlign w:val="center"/>
          </w:tcPr>
          <w:p w:rsidR="00954880" w:rsidRPr="00211997" w:rsidRDefault="00954880" w:rsidP="00FA234E">
            <w:pPr>
              <w:ind w:left="-108" w:right="-250"/>
              <w:jc w:val="center"/>
              <w:rPr>
                <w:b/>
                <w:color w:val="000000"/>
                <w:sz w:val="20"/>
                <w:szCs w:val="16"/>
              </w:rPr>
            </w:pPr>
            <w:r w:rsidRPr="00211997">
              <w:rPr>
                <w:b/>
                <w:color w:val="000000"/>
                <w:sz w:val="20"/>
                <w:szCs w:val="16"/>
              </w:rPr>
              <w:t>-10</w:t>
            </w:r>
          </w:p>
        </w:tc>
        <w:tc>
          <w:tcPr>
            <w:tcW w:w="851" w:type="dxa"/>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-20</w:t>
            </w:r>
          </w:p>
        </w:tc>
        <w:tc>
          <w:tcPr>
            <w:tcW w:w="1984" w:type="dxa"/>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ниже -20</w:t>
            </w:r>
          </w:p>
        </w:tc>
      </w:tr>
      <w:tr w:rsidR="00954880" w:rsidRPr="00211997" w:rsidTr="00FA234E">
        <w:trPr>
          <w:trHeight w:val="113"/>
        </w:trPr>
        <w:tc>
          <w:tcPr>
            <w:tcW w:w="815" w:type="dxa"/>
            <w:vMerge w:val="restar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w:t>
            </w:r>
          </w:p>
        </w:tc>
        <w:tc>
          <w:tcPr>
            <w:tcW w:w="2802" w:type="dxa"/>
            <w:vMerge w:val="restart"/>
            <w:shd w:val="clear" w:color="auto" w:fill="auto"/>
            <w:vAlign w:val="center"/>
          </w:tcPr>
          <w:p w:rsidR="00954880" w:rsidRPr="00211997" w:rsidRDefault="00954880" w:rsidP="00FA234E">
            <w:pPr>
              <w:ind w:left="-106" w:right="-1"/>
              <w:jc w:val="center"/>
              <w:rPr>
                <w:color w:val="000000"/>
                <w:sz w:val="20"/>
                <w:szCs w:val="16"/>
              </w:rPr>
            </w:pPr>
            <w:r w:rsidRPr="00211997">
              <w:rPr>
                <w:color w:val="000000"/>
                <w:sz w:val="20"/>
                <w:szCs w:val="16"/>
              </w:rPr>
              <w:t>Отключение отопления, к</w:t>
            </w:r>
            <w:r w:rsidRPr="00211997">
              <w:rPr>
                <w:color w:val="000000"/>
                <w:sz w:val="20"/>
                <w:szCs w:val="16"/>
              </w:rPr>
              <w:t>о</w:t>
            </w:r>
            <w:r w:rsidRPr="00211997">
              <w:rPr>
                <w:color w:val="000000"/>
                <w:sz w:val="20"/>
                <w:szCs w:val="16"/>
              </w:rPr>
              <w:t xml:space="preserve">тельные </w:t>
            </w:r>
            <w:proofErr w:type="spellStart"/>
            <w:r>
              <w:rPr>
                <w:color w:val="000000"/>
                <w:sz w:val="20"/>
                <w:szCs w:val="16"/>
              </w:rPr>
              <w:t>Ново-Полтавскоеого</w:t>
            </w:r>
            <w:proofErr w:type="spellEnd"/>
            <w:r>
              <w:rPr>
                <w:color w:val="000000"/>
                <w:sz w:val="20"/>
                <w:szCs w:val="16"/>
              </w:rPr>
              <w:t xml:space="preserve"> СП</w:t>
            </w:r>
          </w:p>
        </w:tc>
        <w:tc>
          <w:tcPr>
            <w:tcW w:w="0" w:type="auto"/>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2 часа</w:t>
            </w:r>
          </w:p>
        </w:tc>
        <w:tc>
          <w:tcPr>
            <w:tcW w:w="60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18</w:t>
            </w:r>
          </w:p>
        </w:tc>
        <w:tc>
          <w:tcPr>
            <w:tcW w:w="708" w:type="dxa"/>
            <w:shd w:val="clear" w:color="auto" w:fill="auto"/>
            <w:vAlign w:val="center"/>
          </w:tcPr>
          <w:p w:rsidR="00954880" w:rsidRPr="00211997" w:rsidRDefault="00954880" w:rsidP="00FA234E">
            <w:pPr>
              <w:ind w:left="-108" w:right="-250"/>
              <w:jc w:val="center"/>
              <w:rPr>
                <w:color w:val="000000"/>
                <w:sz w:val="20"/>
                <w:szCs w:val="16"/>
              </w:rPr>
            </w:pPr>
            <w:r w:rsidRPr="00211997">
              <w:rPr>
                <w:color w:val="000000"/>
                <w:sz w:val="20"/>
                <w:szCs w:val="16"/>
              </w:rPr>
              <w:t>18</w:t>
            </w:r>
          </w:p>
        </w:tc>
        <w:tc>
          <w:tcPr>
            <w:tcW w:w="851"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c>
          <w:tcPr>
            <w:tcW w:w="198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r>
      <w:tr w:rsidR="00954880" w:rsidRPr="00211997" w:rsidTr="00FA234E">
        <w:trPr>
          <w:trHeight w:val="113"/>
        </w:trPr>
        <w:tc>
          <w:tcPr>
            <w:tcW w:w="815" w:type="dxa"/>
            <w:vMerge/>
            <w:shd w:val="clear" w:color="auto" w:fill="auto"/>
            <w:vAlign w:val="center"/>
          </w:tcPr>
          <w:p w:rsidR="00954880" w:rsidRPr="00211997" w:rsidRDefault="00954880" w:rsidP="00FA234E">
            <w:pPr>
              <w:ind w:right="-285"/>
              <w:jc w:val="center"/>
              <w:rPr>
                <w:color w:val="000000"/>
                <w:sz w:val="20"/>
                <w:szCs w:val="16"/>
              </w:rPr>
            </w:pPr>
          </w:p>
        </w:tc>
        <w:tc>
          <w:tcPr>
            <w:tcW w:w="2802" w:type="dxa"/>
            <w:vMerge/>
            <w:shd w:val="clear" w:color="auto" w:fill="auto"/>
            <w:vAlign w:val="center"/>
          </w:tcPr>
          <w:p w:rsidR="00954880" w:rsidRPr="00211997" w:rsidRDefault="00954880" w:rsidP="00FA234E">
            <w:pPr>
              <w:ind w:right="-285"/>
              <w:jc w:val="center"/>
              <w:rPr>
                <w:color w:val="000000"/>
                <w:sz w:val="20"/>
                <w:szCs w:val="16"/>
              </w:rPr>
            </w:pPr>
          </w:p>
        </w:tc>
        <w:tc>
          <w:tcPr>
            <w:tcW w:w="0" w:type="auto"/>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4 часа</w:t>
            </w:r>
          </w:p>
        </w:tc>
        <w:tc>
          <w:tcPr>
            <w:tcW w:w="60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18</w:t>
            </w:r>
          </w:p>
        </w:tc>
        <w:tc>
          <w:tcPr>
            <w:tcW w:w="708" w:type="dxa"/>
            <w:shd w:val="clear" w:color="auto" w:fill="auto"/>
            <w:vAlign w:val="center"/>
          </w:tcPr>
          <w:p w:rsidR="00954880" w:rsidRPr="00211997" w:rsidRDefault="00954880" w:rsidP="00FA234E">
            <w:pPr>
              <w:ind w:left="-108" w:right="-250"/>
              <w:jc w:val="center"/>
              <w:rPr>
                <w:color w:val="000000"/>
                <w:sz w:val="20"/>
                <w:szCs w:val="16"/>
              </w:rPr>
            </w:pPr>
            <w:r w:rsidRPr="00211997">
              <w:rPr>
                <w:color w:val="000000"/>
                <w:sz w:val="20"/>
                <w:szCs w:val="16"/>
              </w:rPr>
              <w:t>15</w:t>
            </w:r>
          </w:p>
        </w:tc>
        <w:tc>
          <w:tcPr>
            <w:tcW w:w="851"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c>
          <w:tcPr>
            <w:tcW w:w="198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r>
      <w:tr w:rsidR="00954880" w:rsidRPr="00211997" w:rsidTr="00FA234E">
        <w:trPr>
          <w:trHeight w:val="113"/>
        </w:trPr>
        <w:tc>
          <w:tcPr>
            <w:tcW w:w="815" w:type="dxa"/>
            <w:vMerge/>
            <w:shd w:val="clear" w:color="auto" w:fill="auto"/>
            <w:vAlign w:val="center"/>
          </w:tcPr>
          <w:p w:rsidR="00954880" w:rsidRPr="00211997" w:rsidRDefault="00954880" w:rsidP="00FA234E">
            <w:pPr>
              <w:ind w:right="-285"/>
              <w:jc w:val="center"/>
              <w:rPr>
                <w:color w:val="000000"/>
                <w:sz w:val="20"/>
                <w:szCs w:val="16"/>
              </w:rPr>
            </w:pPr>
          </w:p>
        </w:tc>
        <w:tc>
          <w:tcPr>
            <w:tcW w:w="2802" w:type="dxa"/>
            <w:vMerge/>
            <w:shd w:val="clear" w:color="auto" w:fill="auto"/>
            <w:vAlign w:val="center"/>
          </w:tcPr>
          <w:p w:rsidR="00954880" w:rsidRPr="00211997" w:rsidRDefault="00954880" w:rsidP="00FA234E">
            <w:pPr>
              <w:ind w:right="-285"/>
              <w:jc w:val="center"/>
              <w:rPr>
                <w:color w:val="000000"/>
                <w:sz w:val="20"/>
                <w:szCs w:val="16"/>
              </w:rPr>
            </w:pPr>
          </w:p>
        </w:tc>
        <w:tc>
          <w:tcPr>
            <w:tcW w:w="0" w:type="auto"/>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6 часов</w:t>
            </w:r>
          </w:p>
        </w:tc>
        <w:tc>
          <w:tcPr>
            <w:tcW w:w="60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c>
          <w:tcPr>
            <w:tcW w:w="708" w:type="dxa"/>
            <w:shd w:val="clear" w:color="auto" w:fill="auto"/>
            <w:vAlign w:val="center"/>
          </w:tcPr>
          <w:p w:rsidR="00954880" w:rsidRPr="00211997" w:rsidRDefault="00954880" w:rsidP="00FA234E">
            <w:pPr>
              <w:ind w:left="-108" w:right="-250"/>
              <w:jc w:val="center"/>
              <w:rPr>
                <w:color w:val="000000"/>
                <w:sz w:val="20"/>
                <w:szCs w:val="16"/>
              </w:rPr>
            </w:pPr>
            <w:r w:rsidRPr="00211997">
              <w:rPr>
                <w:color w:val="000000"/>
                <w:sz w:val="20"/>
                <w:szCs w:val="16"/>
              </w:rPr>
              <w:t>15</w:t>
            </w:r>
          </w:p>
        </w:tc>
        <w:tc>
          <w:tcPr>
            <w:tcW w:w="851"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15</w:t>
            </w:r>
          </w:p>
        </w:tc>
        <w:tc>
          <w:tcPr>
            <w:tcW w:w="1984" w:type="dxa"/>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10</w:t>
            </w:r>
          </w:p>
        </w:tc>
      </w:tr>
    </w:tbl>
    <w:p w:rsidR="00954880" w:rsidRPr="0076499F" w:rsidRDefault="00954880" w:rsidP="00954880">
      <w:pPr>
        <w:ind w:left="101" w:right="-1" w:firstLine="709"/>
        <w:jc w:val="both"/>
        <w:rPr>
          <w:rFonts w:eastAsia="Calibri"/>
        </w:rPr>
      </w:pPr>
      <w:r w:rsidRPr="0076499F">
        <w:rPr>
          <w:rFonts w:eastAsia="Calibri"/>
        </w:rPr>
        <w:t xml:space="preserve">Таблица </w:t>
      </w:r>
      <w:r>
        <w:rPr>
          <w:rFonts w:eastAsia="Calibri"/>
        </w:rPr>
        <w:t>48</w:t>
      </w:r>
      <w:r w:rsidRPr="0076499F">
        <w:rPr>
          <w:rFonts w:eastAsia="Calibri"/>
        </w:rPr>
        <w:t xml:space="preserve"> – Расчет допустимого времени устранения аварии на тепловой сети (из расчета L=5 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3029"/>
        <w:gridCol w:w="2004"/>
        <w:gridCol w:w="2004"/>
        <w:gridCol w:w="2179"/>
      </w:tblGrid>
      <w:tr w:rsidR="00954880" w:rsidRPr="00211997" w:rsidTr="00FA234E">
        <w:trPr>
          <w:trHeight w:val="113"/>
          <w:tblHeader/>
        </w:trPr>
        <w:tc>
          <w:tcPr>
            <w:tcW w:w="0" w:type="auto"/>
            <w:vMerge w:val="restart"/>
            <w:shd w:val="clear" w:color="auto" w:fill="FFFFFF"/>
            <w:vAlign w:val="center"/>
          </w:tcPr>
          <w:p w:rsidR="00954880" w:rsidRPr="00211997" w:rsidRDefault="00954880" w:rsidP="00FA234E">
            <w:pPr>
              <w:ind w:left="-142" w:right="-285"/>
              <w:jc w:val="center"/>
              <w:rPr>
                <w:b/>
                <w:color w:val="000000"/>
              </w:rPr>
            </w:pPr>
            <w:r w:rsidRPr="00211997">
              <w:rPr>
                <w:b/>
                <w:color w:val="000000"/>
              </w:rPr>
              <w:t xml:space="preserve">№ </w:t>
            </w:r>
            <w:proofErr w:type="spellStart"/>
            <w:proofErr w:type="gramStart"/>
            <w:r w:rsidRPr="00211997">
              <w:rPr>
                <w:b/>
                <w:color w:val="000000"/>
              </w:rPr>
              <w:t>п</w:t>
            </w:r>
            <w:proofErr w:type="spellEnd"/>
            <w:proofErr w:type="gramEnd"/>
            <w:r w:rsidRPr="00211997">
              <w:rPr>
                <w:b/>
                <w:color w:val="000000"/>
              </w:rPr>
              <w:t>/</w:t>
            </w:r>
            <w:proofErr w:type="spellStart"/>
            <w:r w:rsidRPr="00211997">
              <w:rPr>
                <w:b/>
                <w:color w:val="000000"/>
              </w:rPr>
              <w:t>п</w:t>
            </w:r>
            <w:proofErr w:type="spellEnd"/>
          </w:p>
        </w:tc>
        <w:tc>
          <w:tcPr>
            <w:tcW w:w="3029" w:type="dxa"/>
            <w:vMerge w:val="restart"/>
            <w:shd w:val="clear" w:color="auto" w:fill="FFFFFF"/>
            <w:vAlign w:val="center"/>
          </w:tcPr>
          <w:p w:rsidR="00954880" w:rsidRPr="00211997" w:rsidRDefault="00954880" w:rsidP="00FA234E">
            <w:pPr>
              <w:ind w:left="-142" w:right="-285"/>
              <w:jc w:val="center"/>
              <w:rPr>
                <w:b/>
                <w:color w:val="000000"/>
              </w:rPr>
            </w:pPr>
            <w:r w:rsidRPr="00211997">
              <w:rPr>
                <w:b/>
                <w:color w:val="000000"/>
              </w:rPr>
              <w:t>Наименование операции</w:t>
            </w:r>
          </w:p>
        </w:tc>
        <w:tc>
          <w:tcPr>
            <w:tcW w:w="6187" w:type="dxa"/>
            <w:gridSpan w:val="3"/>
            <w:shd w:val="clear" w:color="auto" w:fill="FFFFFF"/>
            <w:vAlign w:val="center"/>
          </w:tcPr>
          <w:p w:rsidR="00954880" w:rsidRPr="00211997" w:rsidRDefault="00954880" w:rsidP="00FA234E">
            <w:pPr>
              <w:ind w:right="-285"/>
              <w:jc w:val="center"/>
              <w:rPr>
                <w:b/>
                <w:color w:val="000000"/>
              </w:rPr>
            </w:pPr>
            <w:r w:rsidRPr="00211997">
              <w:rPr>
                <w:b/>
                <w:color w:val="000000"/>
              </w:rPr>
              <w:t>Время выполнения операции, мин</w:t>
            </w:r>
          </w:p>
        </w:tc>
      </w:tr>
      <w:tr w:rsidR="00954880" w:rsidRPr="00211997" w:rsidTr="00FA234E">
        <w:trPr>
          <w:trHeight w:val="113"/>
          <w:tblHeader/>
        </w:trPr>
        <w:tc>
          <w:tcPr>
            <w:tcW w:w="0" w:type="auto"/>
            <w:vMerge/>
            <w:shd w:val="clear" w:color="auto" w:fill="FFFFFF"/>
            <w:vAlign w:val="center"/>
          </w:tcPr>
          <w:p w:rsidR="00954880" w:rsidRPr="00211997" w:rsidRDefault="00954880" w:rsidP="00FA234E">
            <w:pPr>
              <w:ind w:right="-285"/>
              <w:jc w:val="center"/>
              <w:rPr>
                <w:b/>
                <w:color w:val="000000"/>
              </w:rPr>
            </w:pPr>
          </w:p>
        </w:tc>
        <w:tc>
          <w:tcPr>
            <w:tcW w:w="3029" w:type="dxa"/>
            <w:vMerge/>
            <w:shd w:val="clear" w:color="auto" w:fill="FFFFFF"/>
            <w:vAlign w:val="center"/>
          </w:tcPr>
          <w:p w:rsidR="00954880" w:rsidRPr="00211997" w:rsidRDefault="00954880" w:rsidP="00FA234E">
            <w:pPr>
              <w:ind w:right="-285"/>
              <w:jc w:val="center"/>
              <w:rPr>
                <w:b/>
                <w:color w:val="000000"/>
              </w:rPr>
            </w:pPr>
          </w:p>
        </w:tc>
        <w:tc>
          <w:tcPr>
            <w:tcW w:w="2004" w:type="dxa"/>
            <w:shd w:val="clear" w:color="auto" w:fill="FFFFFF"/>
            <w:vAlign w:val="center"/>
          </w:tcPr>
          <w:p w:rsidR="00954880" w:rsidRPr="00211997" w:rsidRDefault="00954880" w:rsidP="00FA234E">
            <w:pPr>
              <w:ind w:right="-285"/>
              <w:jc w:val="center"/>
              <w:rPr>
                <w:b/>
                <w:color w:val="000000"/>
              </w:rPr>
            </w:pPr>
            <w:proofErr w:type="spellStart"/>
            <w:proofErr w:type="gramStart"/>
            <w:r w:rsidRPr="00211997">
              <w:rPr>
                <w:b/>
                <w:color w:val="000000"/>
              </w:rPr>
              <w:t>D</w:t>
            </w:r>
            <w:proofErr w:type="gramEnd"/>
            <w:r w:rsidRPr="00211997">
              <w:rPr>
                <w:b/>
                <w:color w:val="000000"/>
              </w:rPr>
              <w:t>у</w:t>
            </w:r>
            <w:proofErr w:type="spellEnd"/>
            <w:r w:rsidRPr="00211997">
              <w:rPr>
                <w:b/>
                <w:color w:val="000000"/>
              </w:rPr>
              <w:t xml:space="preserve"> 50-125</w:t>
            </w:r>
          </w:p>
        </w:tc>
        <w:tc>
          <w:tcPr>
            <w:tcW w:w="2004" w:type="dxa"/>
            <w:shd w:val="clear" w:color="auto" w:fill="FFFFFF"/>
            <w:vAlign w:val="center"/>
          </w:tcPr>
          <w:p w:rsidR="00954880" w:rsidRPr="00211997" w:rsidRDefault="00954880" w:rsidP="00FA234E">
            <w:pPr>
              <w:ind w:right="-285"/>
              <w:jc w:val="center"/>
              <w:rPr>
                <w:b/>
                <w:color w:val="000000"/>
              </w:rPr>
            </w:pPr>
            <w:proofErr w:type="spellStart"/>
            <w:proofErr w:type="gramStart"/>
            <w:r w:rsidRPr="00211997">
              <w:rPr>
                <w:b/>
                <w:color w:val="000000"/>
              </w:rPr>
              <w:t>D</w:t>
            </w:r>
            <w:proofErr w:type="gramEnd"/>
            <w:r w:rsidRPr="00211997">
              <w:rPr>
                <w:b/>
                <w:color w:val="000000"/>
              </w:rPr>
              <w:t>у</w:t>
            </w:r>
            <w:proofErr w:type="spellEnd"/>
            <w:r w:rsidRPr="00211997">
              <w:rPr>
                <w:b/>
                <w:color w:val="000000"/>
              </w:rPr>
              <w:t xml:space="preserve"> 150-300</w:t>
            </w:r>
          </w:p>
        </w:tc>
        <w:tc>
          <w:tcPr>
            <w:tcW w:w="2179" w:type="dxa"/>
            <w:shd w:val="clear" w:color="auto" w:fill="FFFFFF"/>
            <w:vAlign w:val="center"/>
          </w:tcPr>
          <w:p w:rsidR="00954880" w:rsidRPr="00211997" w:rsidRDefault="00954880" w:rsidP="00FA234E">
            <w:pPr>
              <w:ind w:right="-285"/>
              <w:jc w:val="center"/>
              <w:rPr>
                <w:b/>
                <w:color w:val="000000"/>
              </w:rPr>
            </w:pPr>
            <w:proofErr w:type="spellStart"/>
            <w:proofErr w:type="gramStart"/>
            <w:r w:rsidRPr="00211997">
              <w:rPr>
                <w:b/>
                <w:color w:val="000000"/>
              </w:rPr>
              <w:t>D</w:t>
            </w:r>
            <w:proofErr w:type="gramEnd"/>
            <w:r w:rsidRPr="00211997">
              <w:rPr>
                <w:b/>
                <w:color w:val="000000"/>
              </w:rPr>
              <w:t>у</w:t>
            </w:r>
            <w:proofErr w:type="spellEnd"/>
            <w:r w:rsidRPr="00211997">
              <w:rPr>
                <w:b/>
                <w:color w:val="000000"/>
              </w:rPr>
              <w:t xml:space="preserve"> 400-500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1</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Сообщение об аварии ответс</w:t>
            </w:r>
            <w:r w:rsidRPr="00211997">
              <w:rPr>
                <w:color w:val="000000"/>
              </w:rPr>
              <w:t>т</w:t>
            </w:r>
            <w:r w:rsidRPr="00211997">
              <w:rPr>
                <w:color w:val="000000"/>
              </w:rPr>
              <w:t>венному лицу</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5</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5</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5</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2</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Отключение дефектного учас</w:t>
            </w:r>
            <w:r w:rsidRPr="00211997">
              <w:rPr>
                <w:color w:val="000000"/>
              </w:rPr>
              <w:t>т</w:t>
            </w:r>
            <w:r w:rsidRPr="00211997">
              <w:rPr>
                <w:color w:val="000000"/>
              </w:rPr>
              <w:t>ка, вызов представителей газ</w:t>
            </w:r>
            <w:r w:rsidRPr="00211997">
              <w:rPr>
                <w:color w:val="000000"/>
              </w:rPr>
              <w:t>о</w:t>
            </w:r>
            <w:r w:rsidRPr="00211997">
              <w:rPr>
                <w:color w:val="000000"/>
              </w:rPr>
              <w:t>вой службы, электрических и телефонных сетей для уточн</w:t>
            </w:r>
            <w:r w:rsidRPr="00211997">
              <w:rPr>
                <w:color w:val="000000"/>
              </w:rPr>
              <w:t>е</w:t>
            </w:r>
            <w:r w:rsidRPr="00211997">
              <w:rPr>
                <w:color w:val="000000"/>
              </w:rPr>
              <w:t>ния прохождения инженерных коммуникаций</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40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40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40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3</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Сбор бригады и техники, до</w:t>
            </w:r>
            <w:r w:rsidRPr="00211997">
              <w:rPr>
                <w:color w:val="000000"/>
              </w:rPr>
              <w:t>с</w:t>
            </w:r>
            <w:r w:rsidRPr="00211997">
              <w:rPr>
                <w:color w:val="000000"/>
              </w:rPr>
              <w:t>тавка на место</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30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30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30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Организация работы бригады по прибытии на место</w:t>
            </w:r>
          </w:p>
        </w:tc>
        <w:tc>
          <w:tcPr>
            <w:tcW w:w="2004" w:type="dxa"/>
            <w:shd w:val="clear" w:color="auto" w:fill="auto"/>
            <w:vAlign w:val="center"/>
          </w:tcPr>
          <w:p w:rsidR="00954880" w:rsidRPr="00211997" w:rsidRDefault="00954880" w:rsidP="00FA234E">
            <w:pPr>
              <w:ind w:right="-285"/>
              <w:jc w:val="center"/>
              <w:rPr>
                <w:color w:val="000000"/>
              </w:rPr>
            </w:pPr>
          </w:p>
        </w:tc>
        <w:tc>
          <w:tcPr>
            <w:tcW w:w="2004" w:type="dxa"/>
            <w:shd w:val="clear" w:color="auto" w:fill="auto"/>
            <w:vAlign w:val="center"/>
          </w:tcPr>
          <w:p w:rsidR="00954880" w:rsidRPr="00211997" w:rsidRDefault="00954880" w:rsidP="00FA234E">
            <w:pPr>
              <w:ind w:right="-285"/>
              <w:jc w:val="center"/>
              <w:rPr>
                <w:color w:val="000000"/>
              </w:rPr>
            </w:pPr>
          </w:p>
        </w:tc>
        <w:tc>
          <w:tcPr>
            <w:tcW w:w="2179" w:type="dxa"/>
            <w:shd w:val="clear" w:color="auto" w:fill="auto"/>
            <w:vAlign w:val="center"/>
          </w:tcPr>
          <w:p w:rsidR="00954880" w:rsidRPr="00211997" w:rsidRDefault="00954880" w:rsidP="00FA234E">
            <w:pPr>
              <w:ind w:right="-285"/>
              <w:jc w:val="center"/>
              <w:rPr>
                <w:color w:val="000000"/>
              </w:rPr>
            </w:pP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4.1</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Слив аварийного участка, откачка воды из затопленных к</w:t>
            </w:r>
            <w:r w:rsidRPr="00211997">
              <w:rPr>
                <w:color w:val="000000"/>
              </w:rPr>
              <w:t>а</w:t>
            </w:r>
            <w:r w:rsidRPr="00211997">
              <w:rPr>
                <w:color w:val="000000"/>
              </w:rPr>
              <w:t>мер, каналов</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20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20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20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4.2</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Раскопка экскаватором и подч</w:t>
            </w:r>
            <w:r w:rsidRPr="00211997">
              <w:rPr>
                <w:color w:val="000000"/>
              </w:rPr>
              <w:t>и</w:t>
            </w:r>
            <w:r w:rsidRPr="00211997">
              <w:rPr>
                <w:color w:val="000000"/>
              </w:rPr>
              <w:t>стка аварийного участка, вскр</w:t>
            </w:r>
            <w:r w:rsidRPr="00211997">
              <w:rPr>
                <w:color w:val="000000"/>
              </w:rPr>
              <w:t>ы</w:t>
            </w:r>
            <w:r w:rsidRPr="00211997">
              <w:rPr>
                <w:color w:val="000000"/>
              </w:rPr>
              <w:t>тие дефектного участка трубы, определение размеров и границ дефекта</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30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30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30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4.3</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Демонтаж аварийного участка</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30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40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45</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4.4</w:t>
            </w: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Подготовка участка под укладку новой трубы, подготовка и мо</w:t>
            </w:r>
            <w:r w:rsidRPr="00211997">
              <w:rPr>
                <w:color w:val="000000"/>
              </w:rPr>
              <w:t>н</w:t>
            </w:r>
            <w:r w:rsidRPr="00211997">
              <w:rPr>
                <w:color w:val="000000"/>
              </w:rPr>
              <w:t>таж новой трубы, сварка стыков</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60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100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120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r w:rsidRPr="00211997">
              <w:rPr>
                <w:color w:val="000000"/>
              </w:rPr>
              <w:t>4.5</w:t>
            </w:r>
          </w:p>
        </w:tc>
        <w:tc>
          <w:tcPr>
            <w:tcW w:w="3029" w:type="dxa"/>
            <w:shd w:val="clear" w:color="auto" w:fill="auto"/>
            <w:vAlign w:val="center"/>
          </w:tcPr>
          <w:p w:rsidR="00954880" w:rsidRPr="00211997" w:rsidRDefault="00954880" w:rsidP="00FA234E">
            <w:pPr>
              <w:ind w:right="-285"/>
              <w:jc w:val="center"/>
              <w:rPr>
                <w:color w:val="000000"/>
              </w:rPr>
            </w:pPr>
            <w:proofErr w:type="spellStart"/>
            <w:r w:rsidRPr="00211997">
              <w:rPr>
                <w:color w:val="000000"/>
              </w:rPr>
              <w:t>Опрессовка</w:t>
            </w:r>
            <w:proofErr w:type="spellEnd"/>
            <w:r w:rsidRPr="00211997">
              <w:rPr>
                <w:color w:val="000000"/>
              </w:rPr>
              <w:t xml:space="preserve"> и пуск в работу, восстановление </w:t>
            </w:r>
            <w:r w:rsidRPr="00211997">
              <w:rPr>
                <w:color w:val="000000"/>
              </w:rPr>
              <w:lastRenderedPageBreak/>
              <w:t>теплоснабжения потребителей</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lastRenderedPageBreak/>
              <w:t>40</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50</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60</w:t>
            </w:r>
          </w:p>
        </w:tc>
      </w:tr>
      <w:tr w:rsidR="00954880" w:rsidRPr="00211997" w:rsidTr="00FA234E">
        <w:trPr>
          <w:trHeight w:val="113"/>
        </w:trPr>
        <w:tc>
          <w:tcPr>
            <w:tcW w:w="0" w:type="auto"/>
            <w:shd w:val="clear" w:color="auto" w:fill="auto"/>
            <w:vAlign w:val="center"/>
          </w:tcPr>
          <w:p w:rsidR="00954880" w:rsidRPr="00211997" w:rsidRDefault="00954880" w:rsidP="00FA234E">
            <w:pPr>
              <w:ind w:right="-285"/>
              <w:jc w:val="center"/>
              <w:rPr>
                <w:color w:val="000000"/>
              </w:rPr>
            </w:pPr>
          </w:p>
        </w:tc>
        <w:tc>
          <w:tcPr>
            <w:tcW w:w="3029" w:type="dxa"/>
            <w:shd w:val="clear" w:color="auto" w:fill="auto"/>
            <w:vAlign w:val="center"/>
          </w:tcPr>
          <w:p w:rsidR="00954880" w:rsidRPr="00211997" w:rsidRDefault="00954880" w:rsidP="00FA234E">
            <w:pPr>
              <w:ind w:right="-285"/>
              <w:jc w:val="center"/>
              <w:rPr>
                <w:color w:val="000000"/>
              </w:rPr>
            </w:pPr>
            <w:r w:rsidRPr="00211997">
              <w:rPr>
                <w:color w:val="000000"/>
              </w:rPr>
              <w:t>ВСЕГО</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4 часа 15 минут</w:t>
            </w:r>
          </w:p>
        </w:tc>
        <w:tc>
          <w:tcPr>
            <w:tcW w:w="2004" w:type="dxa"/>
            <w:shd w:val="clear" w:color="auto" w:fill="auto"/>
            <w:vAlign w:val="center"/>
          </w:tcPr>
          <w:p w:rsidR="00954880" w:rsidRPr="00211997" w:rsidRDefault="00954880" w:rsidP="00FA234E">
            <w:pPr>
              <w:ind w:right="-285"/>
              <w:jc w:val="center"/>
              <w:rPr>
                <w:color w:val="000000"/>
              </w:rPr>
            </w:pPr>
            <w:r w:rsidRPr="00211997">
              <w:rPr>
                <w:color w:val="000000"/>
              </w:rPr>
              <w:t>5 часов 15 минут</w:t>
            </w:r>
          </w:p>
        </w:tc>
        <w:tc>
          <w:tcPr>
            <w:tcW w:w="2179" w:type="dxa"/>
            <w:shd w:val="clear" w:color="auto" w:fill="auto"/>
            <w:vAlign w:val="center"/>
          </w:tcPr>
          <w:p w:rsidR="00954880" w:rsidRPr="00211997" w:rsidRDefault="00954880" w:rsidP="00FA234E">
            <w:pPr>
              <w:ind w:right="-285"/>
              <w:jc w:val="center"/>
              <w:rPr>
                <w:color w:val="000000"/>
              </w:rPr>
            </w:pPr>
            <w:r w:rsidRPr="00211997">
              <w:rPr>
                <w:color w:val="000000"/>
              </w:rPr>
              <w:t>6 часов 50 минут</w:t>
            </w:r>
          </w:p>
        </w:tc>
      </w:tr>
    </w:tbl>
    <w:p w:rsidR="00954880" w:rsidRPr="0076499F" w:rsidRDefault="00954880" w:rsidP="00954880">
      <w:pPr>
        <w:spacing w:line="360" w:lineRule="auto"/>
        <w:ind w:left="101" w:right="-285"/>
        <w:jc w:val="both"/>
        <w:rPr>
          <w:rFonts w:ascii="Arial" w:eastAsia="Calibri" w:hAnsi="Arial" w:cs="Arial"/>
        </w:rPr>
      </w:pPr>
    </w:p>
    <w:p w:rsidR="00954880" w:rsidRPr="0076499F" w:rsidRDefault="00954880" w:rsidP="00954880">
      <w:pPr>
        <w:ind w:left="101" w:right="-285"/>
        <w:jc w:val="both"/>
        <w:rPr>
          <w:rFonts w:eastAsia="Calibri"/>
        </w:rPr>
      </w:pPr>
      <w:r w:rsidRPr="0076499F">
        <w:rPr>
          <w:rFonts w:eastAsia="Calibri"/>
        </w:rPr>
        <w:t xml:space="preserve">Таблица </w:t>
      </w:r>
      <w:r>
        <w:rPr>
          <w:rFonts w:eastAsia="Calibri"/>
        </w:rPr>
        <w:t>49</w:t>
      </w:r>
      <w:r w:rsidRPr="0076499F">
        <w:rPr>
          <w:rFonts w:eastAsia="Calibri"/>
        </w:rPr>
        <w:t xml:space="preserve"> – Допустимое время устранения технологических нарушений на объектах электр</w:t>
      </w:r>
      <w:r w:rsidRPr="0076499F">
        <w:rPr>
          <w:rFonts w:eastAsia="Calibri"/>
        </w:rPr>
        <w:t>о</w:t>
      </w:r>
      <w:r w:rsidRPr="0076499F">
        <w:rPr>
          <w:rFonts w:eastAsia="Calibri"/>
        </w:rPr>
        <w:t>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954880" w:rsidRPr="00211997" w:rsidTr="00FA234E">
        <w:trPr>
          <w:trHeight w:val="170"/>
          <w:tblHeader/>
        </w:trPr>
        <w:tc>
          <w:tcPr>
            <w:tcW w:w="457"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 xml:space="preserve">№ </w:t>
            </w:r>
            <w:proofErr w:type="spellStart"/>
            <w:proofErr w:type="gramStart"/>
            <w:r w:rsidRPr="00211997">
              <w:rPr>
                <w:b/>
                <w:color w:val="000000"/>
                <w:sz w:val="20"/>
                <w:szCs w:val="16"/>
              </w:rPr>
              <w:t>п</w:t>
            </w:r>
            <w:proofErr w:type="spellEnd"/>
            <w:proofErr w:type="gramEnd"/>
            <w:r w:rsidRPr="00211997">
              <w:rPr>
                <w:b/>
                <w:color w:val="000000"/>
                <w:sz w:val="20"/>
                <w:szCs w:val="16"/>
              </w:rPr>
              <w:t>/</w:t>
            </w:r>
            <w:proofErr w:type="spellStart"/>
            <w:r w:rsidRPr="00211997">
              <w:rPr>
                <w:b/>
                <w:color w:val="000000"/>
                <w:sz w:val="20"/>
                <w:szCs w:val="16"/>
              </w:rPr>
              <w:t>п</w:t>
            </w:r>
            <w:proofErr w:type="spellEnd"/>
          </w:p>
        </w:tc>
        <w:tc>
          <w:tcPr>
            <w:tcW w:w="2755"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Наименование технологического нарушения</w:t>
            </w:r>
          </w:p>
        </w:tc>
        <w:tc>
          <w:tcPr>
            <w:tcW w:w="1788"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Время устранения, час</w:t>
            </w:r>
            <w:proofErr w:type="gramStart"/>
            <w:r w:rsidRPr="00211997">
              <w:rPr>
                <w:b/>
                <w:color w:val="000000"/>
                <w:sz w:val="20"/>
                <w:szCs w:val="16"/>
              </w:rPr>
              <w:t>.</w:t>
            </w:r>
            <w:proofErr w:type="gramEnd"/>
            <w:r w:rsidRPr="00211997">
              <w:rPr>
                <w:b/>
                <w:color w:val="000000"/>
                <w:sz w:val="20"/>
                <w:szCs w:val="16"/>
              </w:rPr>
              <w:t xml:space="preserve"> </w:t>
            </w:r>
            <w:proofErr w:type="gramStart"/>
            <w:r w:rsidRPr="00211997">
              <w:rPr>
                <w:b/>
                <w:color w:val="000000"/>
                <w:sz w:val="20"/>
                <w:szCs w:val="16"/>
              </w:rPr>
              <w:t>м</w:t>
            </w:r>
            <w:proofErr w:type="gramEnd"/>
            <w:r w:rsidRPr="00211997">
              <w:rPr>
                <w:b/>
                <w:color w:val="000000"/>
                <w:sz w:val="20"/>
                <w:szCs w:val="16"/>
              </w:rPr>
              <w:t>ин.</w:t>
            </w:r>
          </w:p>
        </w:tc>
      </w:tr>
      <w:tr w:rsidR="00954880" w:rsidRPr="00211997" w:rsidTr="00FA234E">
        <w:trPr>
          <w:trHeight w:val="170"/>
        </w:trPr>
        <w:tc>
          <w:tcPr>
            <w:tcW w:w="457"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w:t>
            </w:r>
          </w:p>
        </w:tc>
        <w:tc>
          <w:tcPr>
            <w:tcW w:w="2755"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Отключение электроснабжения</w:t>
            </w:r>
          </w:p>
        </w:tc>
        <w:tc>
          <w:tcPr>
            <w:tcW w:w="1788"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2 часа</w:t>
            </w:r>
          </w:p>
        </w:tc>
      </w:tr>
    </w:tbl>
    <w:p w:rsidR="00954880" w:rsidRPr="0076499F" w:rsidRDefault="00954880" w:rsidP="00954880">
      <w:pPr>
        <w:spacing w:line="360" w:lineRule="auto"/>
        <w:ind w:left="101" w:right="-285" w:firstLine="709"/>
        <w:jc w:val="both"/>
        <w:rPr>
          <w:rFonts w:ascii="Arial" w:eastAsia="Calibri" w:hAnsi="Arial" w:cs="Arial"/>
        </w:rPr>
      </w:pPr>
      <w:bookmarkStart w:id="119" w:name="_Ref106789699"/>
    </w:p>
    <w:p w:rsidR="00954880" w:rsidRPr="0076499F" w:rsidRDefault="00954880" w:rsidP="00954880">
      <w:pPr>
        <w:ind w:left="101" w:right="-285" w:firstLine="709"/>
        <w:jc w:val="both"/>
        <w:rPr>
          <w:rFonts w:eastAsia="Calibri"/>
        </w:rPr>
      </w:pPr>
      <w:r w:rsidRPr="0076499F">
        <w:rPr>
          <w:rFonts w:eastAsia="Calibri"/>
        </w:rPr>
        <w:t xml:space="preserve">Таблица </w:t>
      </w:r>
      <w:bookmarkEnd w:id="119"/>
      <w:r>
        <w:rPr>
          <w:rFonts w:eastAsia="Calibri"/>
        </w:rPr>
        <w:t>50</w:t>
      </w:r>
      <w:r w:rsidRPr="0076499F">
        <w:rPr>
          <w:rFonts w:eastAsia="Calibri"/>
        </w:rPr>
        <w:t xml:space="preserve"> – Допустимое время устранения технологических нарушений на объектах газоснабжения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954880" w:rsidRPr="00211997" w:rsidTr="00FA234E">
        <w:trPr>
          <w:trHeight w:val="170"/>
          <w:tblHeader/>
        </w:trPr>
        <w:tc>
          <w:tcPr>
            <w:tcW w:w="457"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 xml:space="preserve">№ </w:t>
            </w:r>
            <w:proofErr w:type="spellStart"/>
            <w:proofErr w:type="gramStart"/>
            <w:r w:rsidRPr="00211997">
              <w:rPr>
                <w:b/>
                <w:color w:val="000000"/>
                <w:sz w:val="20"/>
                <w:szCs w:val="16"/>
              </w:rPr>
              <w:t>п</w:t>
            </w:r>
            <w:proofErr w:type="spellEnd"/>
            <w:proofErr w:type="gramEnd"/>
            <w:r w:rsidRPr="00211997">
              <w:rPr>
                <w:b/>
                <w:color w:val="000000"/>
                <w:sz w:val="20"/>
                <w:szCs w:val="16"/>
              </w:rPr>
              <w:t>/</w:t>
            </w:r>
            <w:proofErr w:type="spellStart"/>
            <w:r w:rsidRPr="00211997">
              <w:rPr>
                <w:b/>
                <w:color w:val="000000"/>
                <w:sz w:val="20"/>
                <w:szCs w:val="16"/>
              </w:rPr>
              <w:t>п</w:t>
            </w:r>
            <w:proofErr w:type="spellEnd"/>
          </w:p>
        </w:tc>
        <w:tc>
          <w:tcPr>
            <w:tcW w:w="2755"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Наименование технологического нарушения</w:t>
            </w:r>
          </w:p>
        </w:tc>
        <w:tc>
          <w:tcPr>
            <w:tcW w:w="1788" w:type="pct"/>
            <w:shd w:val="clear" w:color="auto" w:fill="FFFFFF"/>
            <w:vAlign w:val="center"/>
          </w:tcPr>
          <w:p w:rsidR="00954880" w:rsidRPr="00211997" w:rsidRDefault="00954880" w:rsidP="00FA234E">
            <w:pPr>
              <w:ind w:right="-285"/>
              <w:jc w:val="center"/>
              <w:rPr>
                <w:b/>
                <w:color w:val="000000"/>
                <w:sz w:val="20"/>
                <w:szCs w:val="16"/>
              </w:rPr>
            </w:pPr>
            <w:r w:rsidRPr="00211997">
              <w:rPr>
                <w:b/>
                <w:color w:val="000000"/>
                <w:sz w:val="20"/>
                <w:szCs w:val="16"/>
              </w:rPr>
              <w:t>Время устранения, час</w:t>
            </w:r>
            <w:proofErr w:type="gramStart"/>
            <w:r w:rsidRPr="00211997">
              <w:rPr>
                <w:b/>
                <w:color w:val="000000"/>
                <w:sz w:val="20"/>
                <w:szCs w:val="16"/>
              </w:rPr>
              <w:t>.</w:t>
            </w:r>
            <w:proofErr w:type="gramEnd"/>
            <w:r w:rsidRPr="00211997">
              <w:rPr>
                <w:b/>
                <w:color w:val="000000"/>
                <w:sz w:val="20"/>
                <w:szCs w:val="16"/>
              </w:rPr>
              <w:t xml:space="preserve"> </w:t>
            </w:r>
            <w:proofErr w:type="gramStart"/>
            <w:r w:rsidRPr="00211997">
              <w:rPr>
                <w:b/>
                <w:color w:val="000000"/>
                <w:sz w:val="20"/>
                <w:szCs w:val="16"/>
              </w:rPr>
              <w:t>м</w:t>
            </w:r>
            <w:proofErr w:type="gramEnd"/>
            <w:r w:rsidRPr="00211997">
              <w:rPr>
                <w:b/>
                <w:color w:val="000000"/>
                <w:sz w:val="20"/>
                <w:szCs w:val="16"/>
              </w:rPr>
              <w:t>ин.</w:t>
            </w:r>
          </w:p>
        </w:tc>
      </w:tr>
      <w:tr w:rsidR="00954880" w:rsidRPr="00211997" w:rsidTr="00FA234E">
        <w:trPr>
          <w:trHeight w:val="170"/>
        </w:trPr>
        <w:tc>
          <w:tcPr>
            <w:tcW w:w="457"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1</w:t>
            </w:r>
          </w:p>
        </w:tc>
        <w:tc>
          <w:tcPr>
            <w:tcW w:w="2755"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Отключение газоснабжения</w:t>
            </w:r>
          </w:p>
        </w:tc>
        <w:tc>
          <w:tcPr>
            <w:tcW w:w="1788" w:type="pct"/>
            <w:shd w:val="clear" w:color="auto" w:fill="auto"/>
            <w:vAlign w:val="center"/>
          </w:tcPr>
          <w:p w:rsidR="00954880" w:rsidRPr="00211997" w:rsidRDefault="00954880" w:rsidP="00FA234E">
            <w:pPr>
              <w:ind w:right="-285"/>
              <w:jc w:val="center"/>
              <w:rPr>
                <w:color w:val="000000"/>
                <w:sz w:val="20"/>
                <w:szCs w:val="16"/>
              </w:rPr>
            </w:pPr>
            <w:r w:rsidRPr="00211997">
              <w:rPr>
                <w:color w:val="000000"/>
                <w:sz w:val="20"/>
                <w:szCs w:val="16"/>
              </w:rPr>
              <w:t>2 часа</w:t>
            </w:r>
          </w:p>
        </w:tc>
      </w:tr>
    </w:tbl>
    <w:p w:rsidR="00954880" w:rsidRDefault="00954880" w:rsidP="00954880">
      <w:pPr>
        <w:pStyle w:val="s1"/>
        <w:shd w:val="clear" w:color="auto" w:fill="FFFFFF"/>
        <w:spacing w:before="0" w:beforeAutospacing="0" w:after="0" w:afterAutospacing="0" w:line="276" w:lineRule="auto"/>
        <w:jc w:val="center"/>
        <w:rPr>
          <w:b/>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 xml:space="preserve">11.4. Результаты оценки коэффициентов готовности теплопроводов </w:t>
      </w:r>
    </w:p>
    <w:p w:rsidR="00954880" w:rsidRPr="000D289E"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к несению тепловой нагрузки</w:t>
      </w:r>
    </w:p>
    <w:p w:rsidR="00954880" w:rsidRPr="000D289E" w:rsidRDefault="00954880" w:rsidP="00954880">
      <w:pPr>
        <w:tabs>
          <w:tab w:val="left" w:pos="1134"/>
        </w:tabs>
        <w:autoSpaceDE w:val="0"/>
        <w:autoSpaceDN w:val="0"/>
        <w:adjustRightInd w:val="0"/>
        <w:ind w:firstLine="709"/>
        <w:jc w:val="both"/>
        <w:rPr>
          <w:sz w:val="28"/>
          <w:szCs w:val="28"/>
        </w:rPr>
      </w:pPr>
      <w:r w:rsidRPr="000D289E">
        <w:rPr>
          <w:sz w:val="28"/>
          <w:szCs w:val="28"/>
        </w:rPr>
        <w:t>Согласно методическим рекомендациям по разработке схем теплосна</w:t>
      </w:r>
      <w:r w:rsidRPr="000D289E">
        <w:rPr>
          <w:sz w:val="28"/>
          <w:szCs w:val="28"/>
        </w:rPr>
        <w:t>б</w:t>
      </w:r>
      <w:r w:rsidRPr="000D289E">
        <w:rPr>
          <w:sz w:val="28"/>
          <w:szCs w:val="28"/>
        </w:rPr>
        <w:t>жения, утвержденн</w:t>
      </w:r>
      <w:r>
        <w:rPr>
          <w:sz w:val="28"/>
          <w:szCs w:val="28"/>
        </w:rPr>
        <w:t>ого</w:t>
      </w:r>
      <w:r w:rsidRPr="000D289E">
        <w:rPr>
          <w:sz w:val="28"/>
          <w:szCs w:val="28"/>
        </w:rPr>
        <w:t xml:space="preserve"> приказом Министерства энергетики Российской Фед</w:t>
      </w:r>
      <w:r w:rsidRPr="000D289E">
        <w:rPr>
          <w:sz w:val="28"/>
          <w:szCs w:val="28"/>
        </w:rPr>
        <w:t>е</w:t>
      </w:r>
      <w:r w:rsidRPr="000D289E">
        <w:rPr>
          <w:sz w:val="28"/>
          <w:szCs w:val="28"/>
        </w:rPr>
        <w:t xml:space="preserve">рации № </w:t>
      </w:r>
      <w:r>
        <w:rPr>
          <w:sz w:val="28"/>
          <w:szCs w:val="28"/>
        </w:rPr>
        <w:t xml:space="preserve">212 </w:t>
      </w:r>
      <w:r w:rsidRPr="000D289E">
        <w:rPr>
          <w:sz w:val="28"/>
          <w:szCs w:val="28"/>
        </w:rPr>
        <w:t xml:space="preserve">от </w:t>
      </w:r>
      <w:r>
        <w:rPr>
          <w:sz w:val="28"/>
          <w:szCs w:val="28"/>
        </w:rPr>
        <w:t>5</w:t>
      </w:r>
      <w:r w:rsidRPr="000D289E">
        <w:rPr>
          <w:sz w:val="28"/>
          <w:szCs w:val="28"/>
        </w:rPr>
        <w:t xml:space="preserve"> </w:t>
      </w:r>
      <w:r>
        <w:rPr>
          <w:sz w:val="28"/>
          <w:szCs w:val="28"/>
        </w:rPr>
        <w:t>марта</w:t>
      </w:r>
      <w:r w:rsidRPr="000D289E">
        <w:rPr>
          <w:sz w:val="28"/>
          <w:szCs w:val="28"/>
        </w:rPr>
        <w:t xml:space="preserve"> 201</w:t>
      </w:r>
      <w:r>
        <w:rPr>
          <w:sz w:val="28"/>
          <w:szCs w:val="28"/>
        </w:rPr>
        <w:t>9</w:t>
      </w:r>
      <w:r w:rsidRPr="000D289E">
        <w:rPr>
          <w:sz w:val="28"/>
          <w:szCs w:val="28"/>
        </w:rPr>
        <w:t xml:space="preserve"> г., оценка не до отпуска тепловой энергии от и</w:t>
      </w:r>
      <w:r w:rsidRPr="000D289E">
        <w:rPr>
          <w:sz w:val="28"/>
          <w:szCs w:val="28"/>
        </w:rPr>
        <w:t>с</w:t>
      </w:r>
      <w:r w:rsidRPr="000D289E">
        <w:rPr>
          <w:sz w:val="28"/>
          <w:szCs w:val="28"/>
        </w:rPr>
        <w:t>точника теплоснабжения определяется вероятностью отказа теплопровода и продолжительностью отопительного периода.</w:t>
      </w:r>
    </w:p>
    <w:p w:rsidR="00954880" w:rsidRDefault="00954880" w:rsidP="00954880">
      <w:pPr>
        <w:ind w:firstLine="708"/>
        <w:jc w:val="both"/>
        <w:rPr>
          <w:sz w:val="28"/>
          <w:szCs w:val="28"/>
        </w:rPr>
      </w:pPr>
      <w:r w:rsidRPr="000D289E">
        <w:rPr>
          <w:sz w:val="28"/>
          <w:szCs w:val="28"/>
        </w:rPr>
        <w:t>Результат</w:t>
      </w:r>
      <w:r>
        <w:rPr>
          <w:sz w:val="28"/>
          <w:szCs w:val="28"/>
        </w:rPr>
        <w:t>ы оценки представлены в таблице 43.</w:t>
      </w:r>
    </w:p>
    <w:p w:rsidR="00954880" w:rsidRPr="000D289E" w:rsidRDefault="00954880" w:rsidP="00954880">
      <w:pPr>
        <w:ind w:firstLine="708"/>
        <w:jc w:val="both"/>
        <w:rPr>
          <w:sz w:val="28"/>
          <w:szCs w:val="28"/>
        </w:rPr>
      </w:pPr>
    </w:p>
    <w:p w:rsidR="00954880" w:rsidRPr="00C31EDB" w:rsidRDefault="00954880" w:rsidP="00954880">
      <w:pPr>
        <w:pStyle w:val="s1"/>
        <w:shd w:val="clear" w:color="auto" w:fill="FFFFFF"/>
        <w:spacing w:before="0" w:beforeAutospacing="0" w:after="0" w:afterAutospacing="0" w:line="276" w:lineRule="auto"/>
        <w:jc w:val="center"/>
        <w:rPr>
          <w:b/>
          <w:sz w:val="28"/>
          <w:szCs w:val="28"/>
        </w:rPr>
      </w:pPr>
      <w:r w:rsidRPr="000D289E">
        <w:rPr>
          <w:b/>
          <w:sz w:val="28"/>
          <w:szCs w:val="28"/>
        </w:rPr>
        <w:t xml:space="preserve">11.5. Результаты оценки </w:t>
      </w:r>
      <w:proofErr w:type="spellStart"/>
      <w:r w:rsidRPr="000D289E">
        <w:rPr>
          <w:b/>
          <w:sz w:val="28"/>
          <w:szCs w:val="28"/>
        </w:rPr>
        <w:t>недоотпуска</w:t>
      </w:r>
      <w:proofErr w:type="spellEnd"/>
      <w:r w:rsidRPr="000D289E">
        <w:rPr>
          <w:b/>
          <w:sz w:val="28"/>
          <w:szCs w:val="28"/>
        </w:rPr>
        <w:t xml:space="preserve"> тепловой энергии по причине отк</w:t>
      </w:r>
      <w:r w:rsidRPr="000D289E">
        <w:rPr>
          <w:b/>
          <w:sz w:val="28"/>
          <w:szCs w:val="28"/>
        </w:rPr>
        <w:t>а</w:t>
      </w:r>
      <w:r w:rsidRPr="000D289E">
        <w:rPr>
          <w:b/>
          <w:sz w:val="28"/>
          <w:szCs w:val="28"/>
        </w:rPr>
        <w:t xml:space="preserve">зов (аварийных ситуаций) и простоев тепловых сетей и источников </w:t>
      </w:r>
      <w:r w:rsidRPr="00C31EDB">
        <w:rPr>
          <w:b/>
          <w:sz w:val="28"/>
          <w:szCs w:val="28"/>
        </w:rPr>
        <w:t>тепл</w:t>
      </w:r>
      <w:r w:rsidRPr="00C31EDB">
        <w:rPr>
          <w:b/>
          <w:sz w:val="28"/>
          <w:szCs w:val="28"/>
        </w:rPr>
        <w:t>о</w:t>
      </w:r>
      <w:r w:rsidRPr="00C31EDB">
        <w:rPr>
          <w:b/>
          <w:sz w:val="28"/>
          <w:szCs w:val="28"/>
        </w:rPr>
        <w:t>вой энергии</w:t>
      </w:r>
    </w:p>
    <w:p w:rsidR="00954880" w:rsidRDefault="00954880" w:rsidP="00954880">
      <w:pPr>
        <w:ind w:firstLine="709"/>
        <w:jc w:val="both"/>
        <w:rPr>
          <w:sz w:val="28"/>
          <w:szCs w:val="28"/>
        </w:rPr>
      </w:pPr>
      <w:r w:rsidRPr="00C31EDB">
        <w:rPr>
          <w:sz w:val="28"/>
          <w:szCs w:val="28"/>
        </w:rPr>
        <w:t xml:space="preserve">В </w:t>
      </w:r>
      <w:r>
        <w:rPr>
          <w:sz w:val="28"/>
          <w:szCs w:val="28"/>
        </w:rPr>
        <w:t xml:space="preserve">сельском поселении </w:t>
      </w:r>
      <w:proofErr w:type="gramStart"/>
      <w:r>
        <w:rPr>
          <w:sz w:val="28"/>
          <w:szCs w:val="28"/>
        </w:rPr>
        <w:t>Ново-Полтавское</w:t>
      </w:r>
      <w:proofErr w:type="gramEnd"/>
      <w:r w:rsidRPr="00C31EDB">
        <w:rPr>
          <w:sz w:val="28"/>
          <w:szCs w:val="28"/>
        </w:rPr>
        <w:t xml:space="preserve"> не до отпуск тепловой энергии не зафиксирован.</w:t>
      </w:r>
    </w:p>
    <w:p w:rsidR="00954880" w:rsidRDefault="00954880" w:rsidP="00954880">
      <w:pPr>
        <w:ind w:firstLine="709"/>
        <w:jc w:val="both"/>
        <w:rPr>
          <w:sz w:val="28"/>
          <w:szCs w:val="28"/>
        </w:rPr>
      </w:pPr>
    </w:p>
    <w:p w:rsidR="00954880" w:rsidRPr="006B1526" w:rsidRDefault="00954880" w:rsidP="00954880">
      <w:pPr>
        <w:ind w:firstLine="709"/>
        <w:jc w:val="both"/>
        <w:rPr>
          <w:b/>
          <w:sz w:val="28"/>
          <w:szCs w:val="28"/>
        </w:rPr>
      </w:pPr>
      <w:r w:rsidRPr="006B1526">
        <w:rPr>
          <w:b/>
          <w:sz w:val="28"/>
          <w:szCs w:val="28"/>
        </w:rPr>
        <w:lastRenderedPageBreak/>
        <w:t>11.6. Предложения, обеспечивающие надежность систем теплосна</w:t>
      </w:r>
      <w:r w:rsidRPr="006B1526">
        <w:rPr>
          <w:b/>
          <w:sz w:val="28"/>
          <w:szCs w:val="28"/>
        </w:rPr>
        <w:t>б</w:t>
      </w:r>
      <w:r w:rsidRPr="006B1526">
        <w:rPr>
          <w:b/>
          <w:sz w:val="28"/>
          <w:szCs w:val="28"/>
        </w:rPr>
        <w:t>жения</w:t>
      </w:r>
    </w:p>
    <w:p w:rsidR="00954880" w:rsidRPr="006B1526" w:rsidRDefault="00954880" w:rsidP="00954880">
      <w:pPr>
        <w:ind w:firstLine="709"/>
        <w:jc w:val="right"/>
        <w:rPr>
          <w:sz w:val="28"/>
          <w:szCs w:val="28"/>
        </w:rPr>
      </w:pPr>
      <w:r w:rsidRPr="006B1526">
        <w:rPr>
          <w:sz w:val="28"/>
          <w:szCs w:val="28"/>
        </w:rPr>
        <w:t xml:space="preserve">Таблица </w:t>
      </w:r>
      <w:r>
        <w:rPr>
          <w:sz w:val="28"/>
          <w:szCs w:val="28"/>
        </w:rPr>
        <w:t>51</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3"/>
        <w:gridCol w:w="4676"/>
      </w:tblGrid>
      <w:tr w:rsidR="00954880" w:rsidRPr="006B1526" w:rsidTr="00FA234E">
        <w:tc>
          <w:tcPr>
            <w:tcW w:w="4963" w:type="dxa"/>
            <w:vAlign w:val="center"/>
          </w:tcPr>
          <w:p w:rsidR="00954880" w:rsidRPr="006B1526" w:rsidRDefault="00954880" w:rsidP="00FA234E">
            <w:pPr>
              <w:jc w:val="center"/>
              <w:rPr>
                <w:b/>
              </w:rPr>
            </w:pPr>
            <w:r w:rsidRPr="006B1526">
              <w:rPr>
                <w:b/>
              </w:rPr>
              <w:t>Наименование мероприятия</w:t>
            </w:r>
          </w:p>
        </w:tc>
        <w:tc>
          <w:tcPr>
            <w:tcW w:w="4676" w:type="dxa"/>
            <w:vAlign w:val="center"/>
          </w:tcPr>
          <w:p w:rsidR="00954880" w:rsidRPr="006B1526" w:rsidRDefault="00954880" w:rsidP="00FA234E">
            <w:pPr>
              <w:jc w:val="center"/>
              <w:rPr>
                <w:b/>
              </w:rPr>
            </w:pPr>
            <w:r w:rsidRPr="006B1526">
              <w:rPr>
                <w:b/>
              </w:rPr>
              <w:t xml:space="preserve">Финансирование, тыс. </w:t>
            </w:r>
            <w:proofErr w:type="spellStart"/>
            <w:r w:rsidRPr="006B1526">
              <w:rPr>
                <w:b/>
              </w:rPr>
              <w:t>руб</w:t>
            </w:r>
            <w:proofErr w:type="spellEnd"/>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Применение на источниках тепловой энергии рациональных тепловых схем с дублирова</w:t>
            </w:r>
            <w:r w:rsidRPr="006B1526">
              <w:rPr>
                <w:b/>
                <w:color w:val="000000"/>
              </w:rPr>
              <w:t>н</w:t>
            </w:r>
            <w:r w:rsidRPr="006B1526">
              <w:rPr>
                <w:b/>
                <w:color w:val="000000"/>
              </w:rPr>
              <w:t>ными связями и новых технологий, обеспечивающих нормативную готовность энергетич</w:t>
            </w:r>
            <w:r w:rsidRPr="006B1526">
              <w:rPr>
                <w:b/>
                <w:color w:val="000000"/>
              </w:rPr>
              <w:t>е</w:t>
            </w:r>
            <w:r w:rsidRPr="006B1526">
              <w:rPr>
                <w:b/>
                <w:color w:val="000000"/>
              </w:rPr>
              <w:t>ского оборудования</w:t>
            </w:r>
          </w:p>
        </w:tc>
      </w:tr>
      <w:tr w:rsidR="00954880" w:rsidRPr="006B1526" w:rsidTr="00FA234E">
        <w:tc>
          <w:tcPr>
            <w:tcW w:w="4963" w:type="dxa"/>
            <w:vAlign w:val="center"/>
          </w:tcPr>
          <w:p w:rsidR="00954880" w:rsidRPr="006B1526" w:rsidRDefault="00954880" w:rsidP="00FA234E">
            <w:pPr>
              <w:widowControl w:val="0"/>
              <w:ind w:right="-99"/>
              <w:outlineLvl w:val="1"/>
              <w:rPr>
                <w:rFonts w:eastAsia="Verdana"/>
                <w:szCs w:val="20"/>
              </w:rPr>
            </w:pPr>
            <w:r w:rsidRPr="006B1526">
              <w:rPr>
                <w:rFonts w:eastAsia="Verdana"/>
                <w:szCs w:val="20"/>
              </w:rPr>
              <w:t>Мероприятия отсутствуют</w:t>
            </w:r>
          </w:p>
        </w:tc>
        <w:tc>
          <w:tcPr>
            <w:tcW w:w="4676" w:type="dxa"/>
            <w:vAlign w:val="center"/>
          </w:tcPr>
          <w:p w:rsidR="00954880" w:rsidRPr="006B1526" w:rsidRDefault="00954880" w:rsidP="00FA234E">
            <w:pPr>
              <w:jc w:val="center"/>
              <w:rPr>
                <w:color w:val="000000"/>
              </w:rPr>
            </w:pPr>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Установка резервного оборудования</w:t>
            </w:r>
          </w:p>
        </w:tc>
      </w:tr>
      <w:tr w:rsidR="00954880" w:rsidRPr="006B1526" w:rsidTr="00FA234E">
        <w:tc>
          <w:tcPr>
            <w:tcW w:w="4963" w:type="dxa"/>
            <w:vAlign w:val="center"/>
          </w:tcPr>
          <w:p w:rsidR="00954880" w:rsidRPr="006B1526" w:rsidRDefault="00954880" w:rsidP="00FA234E">
            <w:pPr>
              <w:widowControl w:val="0"/>
              <w:ind w:right="-99"/>
              <w:outlineLvl w:val="1"/>
              <w:rPr>
                <w:rFonts w:eastAsia="Verdana"/>
                <w:szCs w:val="20"/>
              </w:rPr>
            </w:pPr>
            <w:r w:rsidRPr="006B1526">
              <w:rPr>
                <w:rFonts w:eastAsia="Verdana"/>
                <w:szCs w:val="20"/>
              </w:rPr>
              <w:t>Мероприятия отсутствуют</w:t>
            </w:r>
          </w:p>
        </w:tc>
        <w:tc>
          <w:tcPr>
            <w:tcW w:w="4676" w:type="dxa"/>
            <w:vAlign w:val="center"/>
          </w:tcPr>
          <w:p w:rsidR="00954880" w:rsidRPr="006B1526" w:rsidRDefault="00954880" w:rsidP="00FA234E">
            <w:pPr>
              <w:jc w:val="center"/>
              <w:rPr>
                <w:color w:val="000000"/>
              </w:rPr>
            </w:pPr>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Организация совместной работы нескольких источников тепловой энергии на единую тепл</w:t>
            </w:r>
            <w:r w:rsidRPr="006B1526">
              <w:rPr>
                <w:b/>
                <w:color w:val="000000"/>
              </w:rPr>
              <w:t>о</w:t>
            </w:r>
            <w:r w:rsidRPr="006B1526">
              <w:rPr>
                <w:b/>
                <w:color w:val="000000"/>
              </w:rPr>
              <w:t>вую сеть</w:t>
            </w:r>
          </w:p>
        </w:tc>
      </w:tr>
      <w:tr w:rsidR="00954880" w:rsidRPr="006B1526" w:rsidTr="00FA234E">
        <w:tc>
          <w:tcPr>
            <w:tcW w:w="4963" w:type="dxa"/>
            <w:vAlign w:val="center"/>
          </w:tcPr>
          <w:p w:rsidR="00954880" w:rsidRPr="006B1526" w:rsidRDefault="00954880" w:rsidP="00FA234E">
            <w:pPr>
              <w:widowControl w:val="0"/>
              <w:ind w:right="-99"/>
              <w:outlineLvl w:val="1"/>
              <w:rPr>
                <w:rFonts w:eastAsia="Verdana"/>
                <w:szCs w:val="20"/>
              </w:rPr>
            </w:pPr>
            <w:r w:rsidRPr="006B1526">
              <w:rPr>
                <w:rFonts w:eastAsia="Verdana"/>
                <w:szCs w:val="20"/>
              </w:rPr>
              <w:t>Мероприятия отсутствуют</w:t>
            </w:r>
          </w:p>
        </w:tc>
        <w:tc>
          <w:tcPr>
            <w:tcW w:w="4676" w:type="dxa"/>
            <w:vAlign w:val="center"/>
          </w:tcPr>
          <w:p w:rsidR="00954880" w:rsidRPr="006B1526" w:rsidRDefault="00954880" w:rsidP="00FA234E">
            <w:pPr>
              <w:jc w:val="center"/>
              <w:rPr>
                <w:color w:val="000000"/>
              </w:rPr>
            </w:pPr>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Резервирование тепловых сетей смежных районов округа</w:t>
            </w:r>
          </w:p>
        </w:tc>
      </w:tr>
      <w:tr w:rsidR="00954880" w:rsidRPr="006B1526" w:rsidTr="00FA234E">
        <w:tc>
          <w:tcPr>
            <w:tcW w:w="4963" w:type="dxa"/>
            <w:vAlign w:val="center"/>
          </w:tcPr>
          <w:p w:rsidR="00954880" w:rsidRPr="006B1526" w:rsidRDefault="00954880" w:rsidP="00FA234E">
            <w:pPr>
              <w:widowControl w:val="0"/>
              <w:ind w:right="-99"/>
              <w:outlineLvl w:val="1"/>
              <w:rPr>
                <w:rFonts w:eastAsia="Verdana"/>
                <w:szCs w:val="20"/>
              </w:rPr>
            </w:pPr>
            <w:r w:rsidRPr="006B1526">
              <w:rPr>
                <w:rFonts w:eastAsia="Verdana"/>
                <w:szCs w:val="20"/>
              </w:rPr>
              <w:t>Мероприятия отсутствуют</w:t>
            </w:r>
          </w:p>
        </w:tc>
        <w:tc>
          <w:tcPr>
            <w:tcW w:w="4676" w:type="dxa"/>
            <w:vAlign w:val="center"/>
          </w:tcPr>
          <w:p w:rsidR="00954880" w:rsidRPr="006B1526" w:rsidRDefault="00954880" w:rsidP="00FA234E">
            <w:pPr>
              <w:jc w:val="center"/>
              <w:rPr>
                <w:color w:val="000000"/>
              </w:rPr>
            </w:pPr>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Устройство резервных насосных станций</w:t>
            </w:r>
          </w:p>
        </w:tc>
      </w:tr>
      <w:tr w:rsidR="00954880" w:rsidRPr="006B1526" w:rsidTr="00FA234E">
        <w:tc>
          <w:tcPr>
            <w:tcW w:w="4963" w:type="dxa"/>
            <w:vAlign w:val="center"/>
          </w:tcPr>
          <w:p w:rsidR="00954880" w:rsidRPr="006B1526" w:rsidRDefault="00954880" w:rsidP="00FA234E">
            <w:pPr>
              <w:widowControl w:val="0"/>
              <w:ind w:right="-99"/>
              <w:outlineLvl w:val="1"/>
              <w:rPr>
                <w:rFonts w:eastAsia="Verdana"/>
                <w:szCs w:val="20"/>
              </w:rPr>
            </w:pPr>
            <w:r w:rsidRPr="006B1526">
              <w:rPr>
                <w:rFonts w:eastAsia="Verdana"/>
                <w:szCs w:val="20"/>
              </w:rPr>
              <w:t>Мероприятия отсутствуют</w:t>
            </w:r>
          </w:p>
        </w:tc>
        <w:tc>
          <w:tcPr>
            <w:tcW w:w="4676" w:type="dxa"/>
            <w:vAlign w:val="center"/>
          </w:tcPr>
          <w:p w:rsidR="00954880" w:rsidRPr="006B1526" w:rsidRDefault="00954880" w:rsidP="00FA234E">
            <w:pPr>
              <w:jc w:val="center"/>
              <w:rPr>
                <w:color w:val="000000"/>
              </w:rPr>
            </w:pPr>
          </w:p>
        </w:tc>
      </w:tr>
      <w:tr w:rsidR="00954880" w:rsidRPr="006B1526" w:rsidTr="00FA234E">
        <w:tc>
          <w:tcPr>
            <w:tcW w:w="9639" w:type="dxa"/>
            <w:gridSpan w:val="2"/>
            <w:vAlign w:val="center"/>
          </w:tcPr>
          <w:p w:rsidR="00954880" w:rsidRPr="006B1526" w:rsidRDefault="00954880" w:rsidP="00FA234E">
            <w:pPr>
              <w:jc w:val="center"/>
              <w:rPr>
                <w:b/>
                <w:color w:val="000000"/>
              </w:rPr>
            </w:pPr>
            <w:r w:rsidRPr="006B1526">
              <w:rPr>
                <w:b/>
                <w:color w:val="000000"/>
              </w:rPr>
              <w:t>Установка баков-аккумуляторов</w:t>
            </w:r>
          </w:p>
        </w:tc>
      </w:tr>
      <w:tr w:rsidR="00954880" w:rsidRPr="000D289E" w:rsidTr="00FA234E">
        <w:tc>
          <w:tcPr>
            <w:tcW w:w="4963" w:type="dxa"/>
            <w:vAlign w:val="center"/>
          </w:tcPr>
          <w:p w:rsidR="00954880" w:rsidRPr="00B65E19" w:rsidRDefault="00954880" w:rsidP="00FA234E">
            <w:pPr>
              <w:widowControl w:val="0"/>
              <w:ind w:right="-99"/>
              <w:outlineLvl w:val="1"/>
              <w:rPr>
                <w:szCs w:val="20"/>
              </w:rPr>
            </w:pPr>
            <w:r w:rsidRPr="006B1526">
              <w:rPr>
                <w:rFonts w:eastAsia="Verdana"/>
                <w:szCs w:val="20"/>
              </w:rPr>
              <w:t>Мероприятия отсутствуют</w:t>
            </w:r>
          </w:p>
        </w:tc>
        <w:tc>
          <w:tcPr>
            <w:tcW w:w="4676" w:type="dxa"/>
            <w:vAlign w:val="center"/>
          </w:tcPr>
          <w:p w:rsidR="00954880" w:rsidRPr="00BE0107" w:rsidRDefault="00954880" w:rsidP="00FA234E">
            <w:pPr>
              <w:jc w:val="center"/>
              <w:rPr>
                <w:color w:val="000000"/>
              </w:rPr>
            </w:pPr>
          </w:p>
        </w:tc>
      </w:tr>
    </w:tbl>
    <w:p w:rsidR="00954880" w:rsidRDefault="00954880" w:rsidP="00954880">
      <w:pPr>
        <w:jc w:val="center"/>
        <w:rPr>
          <w:b/>
          <w:color w:val="000000"/>
          <w:sz w:val="28"/>
          <w:szCs w:val="28"/>
        </w:rPr>
      </w:pPr>
    </w:p>
    <w:p w:rsidR="00954880" w:rsidRPr="000D289E" w:rsidRDefault="00954880" w:rsidP="00954880">
      <w:pPr>
        <w:jc w:val="center"/>
        <w:rPr>
          <w:b/>
          <w:color w:val="000000"/>
          <w:sz w:val="28"/>
          <w:szCs w:val="28"/>
        </w:rPr>
      </w:pPr>
      <w:r w:rsidRPr="000D289E">
        <w:rPr>
          <w:b/>
          <w:color w:val="000000"/>
          <w:sz w:val="28"/>
          <w:szCs w:val="28"/>
        </w:rPr>
        <w:t>ГЛАВА 12. ОБОСНОВАНИЕ ИНВЕСТИЦИЙ В СТРОИТЕЛЬСТВО, Р</w:t>
      </w:r>
      <w:r w:rsidRPr="000D289E">
        <w:rPr>
          <w:b/>
          <w:color w:val="000000"/>
          <w:sz w:val="28"/>
          <w:szCs w:val="28"/>
        </w:rPr>
        <w:t>Е</w:t>
      </w:r>
      <w:r w:rsidRPr="000D289E">
        <w:rPr>
          <w:b/>
          <w:color w:val="000000"/>
          <w:sz w:val="28"/>
          <w:szCs w:val="28"/>
        </w:rPr>
        <w:t>КОНСТРУКЦИЮ, ТЕХНИЧЕСКОЕ ПЕРЕВООРУЖЕНИЕ И (ИЛИ) М</w:t>
      </w:r>
      <w:r w:rsidRPr="000D289E">
        <w:rPr>
          <w:b/>
          <w:color w:val="000000"/>
          <w:sz w:val="28"/>
          <w:szCs w:val="28"/>
        </w:rPr>
        <w:t>О</w:t>
      </w:r>
      <w:r w:rsidRPr="000D289E">
        <w:rPr>
          <w:b/>
          <w:color w:val="000000"/>
          <w:sz w:val="28"/>
          <w:szCs w:val="28"/>
        </w:rPr>
        <w:t>ДЕРНИЗАЦИЮ</w:t>
      </w:r>
    </w:p>
    <w:p w:rsidR="00954880" w:rsidRPr="000D289E" w:rsidRDefault="00954880" w:rsidP="00954880">
      <w:pPr>
        <w:ind w:firstLine="708"/>
        <w:jc w:val="both"/>
        <w:rPr>
          <w:sz w:val="28"/>
          <w:szCs w:val="28"/>
        </w:rPr>
      </w:pPr>
      <w:r w:rsidRPr="000D289E">
        <w:rPr>
          <w:sz w:val="28"/>
          <w:szCs w:val="28"/>
        </w:rPr>
        <w:t>Финансирование мероприятий по реконструкции и техническому пер</w:t>
      </w:r>
      <w:r w:rsidRPr="000D289E">
        <w:rPr>
          <w:sz w:val="28"/>
          <w:szCs w:val="28"/>
        </w:rPr>
        <w:t>е</w:t>
      </w:r>
      <w:r w:rsidRPr="000D289E">
        <w:rPr>
          <w:sz w:val="28"/>
          <w:szCs w:val="28"/>
        </w:rPr>
        <w:t>вооружению источников тепловой энергии и тепловых сетей может осущест</w:t>
      </w:r>
      <w:r w:rsidRPr="000D289E">
        <w:rPr>
          <w:sz w:val="28"/>
          <w:szCs w:val="28"/>
        </w:rPr>
        <w:t>в</w:t>
      </w:r>
      <w:r w:rsidRPr="000D289E">
        <w:rPr>
          <w:sz w:val="28"/>
          <w:szCs w:val="28"/>
        </w:rPr>
        <w:t>ляться из двух основных групп: бюджетные и внебюджетные. Бюджетное ф</w:t>
      </w:r>
      <w:r w:rsidRPr="000D289E">
        <w:rPr>
          <w:sz w:val="28"/>
          <w:szCs w:val="28"/>
        </w:rPr>
        <w:t>и</w:t>
      </w:r>
      <w:r w:rsidRPr="000D289E">
        <w:rPr>
          <w:sz w:val="28"/>
          <w:szCs w:val="28"/>
        </w:rPr>
        <w:t>нансирование указанных проектов осуществляется из бюджета Российской Ф</w:t>
      </w:r>
      <w:r w:rsidRPr="000D289E">
        <w:rPr>
          <w:sz w:val="28"/>
          <w:szCs w:val="28"/>
        </w:rPr>
        <w:t>е</w:t>
      </w:r>
      <w:r w:rsidRPr="000D289E">
        <w:rPr>
          <w:sz w:val="28"/>
          <w:szCs w:val="28"/>
        </w:rPr>
        <w:t>дерации, бюджетов субъектов Российской Федерации и местных бюджетов в соответствии с Бюджетным кодексом Российской Федерации и другими норм</w:t>
      </w:r>
      <w:r w:rsidRPr="000D289E">
        <w:rPr>
          <w:sz w:val="28"/>
          <w:szCs w:val="28"/>
        </w:rPr>
        <w:t>а</w:t>
      </w:r>
      <w:r w:rsidRPr="000D289E">
        <w:rPr>
          <w:sz w:val="28"/>
          <w:szCs w:val="28"/>
        </w:rPr>
        <w:t xml:space="preserve">тивно-правовыми актами. </w:t>
      </w:r>
    </w:p>
    <w:p w:rsidR="00954880" w:rsidRPr="000D289E" w:rsidRDefault="00954880" w:rsidP="00954880">
      <w:pPr>
        <w:ind w:firstLine="708"/>
        <w:jc w:val="both"/>
        <w:rPr>
          <w:sz w:val="28"/>
          <w:szCs w:val="28"/>
        </w:rPr>
      </w:pPr>
      <w:r w:rsidRPr="000D289E">
        <w:rPr>
          <w:sz w:val="28"/>
          <w:szCs w:val="28"/>
        </w:rPr>
        <w:t>Дополнительная государственная поддержка может быть оказана в соо</w:t>
      </w:r>
      <w:r w:rsidRPr="000D289E">
        <w:rPr>
          <w:sz w:val="28"/>
          <w:szCs w:val="28"/>
        </w:rPr>
        <w:t>т</w:t>
      </w:r>
      <w:r w:rsidRPr="000D289E">
        <w:rPr>
          <w:sz w:val="28"/>
          <w:szCs w:val="28"/>
        </w:rPr>
        <w:t xml:space="preserve">ветствии с законодательством о государственной поддержке </w:t>
      </w:r>
      <w:r w:rsidRPr="000D289E">
        <w:rPr>
          <w:sz w:val="28"/>
          <w:szCs w:val="28"/>
        </w:rPr>
        <w:lastRenderedPageBreak/>
        <w:t xml:space="preserve">инвестиционной деятельности, в том числе при реализации мероприятий по энергосбережению и повышению энергетической эффективности. </w:t>
      </w:r>
    </w:p>
    <w:p w:rsidR="00954880" w:rsidRPr="000D289E" w:rsidRDefault="00954880" w:rsidP="00954880">
      <w:pPr>
        <w:ind w:firstLine="708"/>
        <w:jc w:val="both"/>
        <w:rPr>
          <w:sz w:val="28"/>
          <w:szCs w:val="28"/>
        </w:rPr>
      </w:pPr>
      <w:r w:rsidRPr="000D289E">
        <w:rPr>
          <w:sz w:val="28"/>
          <w:szCs w:val="28"/>
        </w:rPr>
        <w:t>1) Внебюджетное финансирование.</w:t>
      </w:r>
    </w:p>
    <w:p w:rsidR="00954880" w:rsidRPr="000D289E" w:rsidRDefault="00954880" w:rsidP="00954880">
      <w:pPr>
        <w:ind w:firstLine="708"/>
        <w:jc w:val="both"/>
        <w:rPr>
          <w:sz w:val="28"/>
          <w:szCs w:val="28"/>
        </w:rPr>
      </w:pPr>
      <w:r w:rsidRPr="000D289E">
        <w:rPr>
          <w:sz w:val="28"/>
          <w:szCs w:val="28"/>
        </w:rPr>
        <w:t xml:space="preserve">Внебюджетное финансирование осуществляется за счет собственных средств теплоснабжающей организации. </w:t>
      </w:r>
    </w:p>
    <w:p w:rsidR="00954880" w:rsidRPr="000D289E" w:rsidRDefault="00954880" w:rsidP="00954880">
      <w:pPr>
        <w:ind w:firstLine="708"/>
        <w:jc w:val="both"/>
        <w:rPr>
          <w:sz w:val="28"/>
          <w:szCs w:val="28"/>
        </w:rPr>
      </w:pPr>
      <w:r w:rsidRPr="000D289E">
        <w:rPr>
          <w:sz w:val="28"/>
          <w:szCs w:val="28"/>
        </w:rPr>
        <w:t>2) Бюджетное финансирование. Федеральный бюджет. Возможность ф</w:t>
      </w:r>
      <w:r w:rsidRPr="000D289E">
        <w:rPr>
          <w:sz w:val="28"/>
          <w:szCs w:val="28"/>
        </w:rPr>
        <w:t>и</w:t>
      </w:r>
      <w:r w:rsidRPr="000D289E">
        <w:rPr>
          <w:sz w:val="28"/>
          <w:szCs w:val="28"/>
        </w:rPr>
        <w:t>нансирования мероприятий Программы из средств федерального бюджета ра</w:t>
      </w:r>
      <w:r w:rsidRPr="000D289E">
        <w:rPr>
          <w:sz w:val="28"/>
          <w:szCs w:val="28"/>
        </w:rPr>
        <w:t>с</w:t>
      </w:r>
      <w:r w:rsidRPr="000D289E">
        <w:rPr>
          <w:sz w:val="28"/>
          <w:szCs w:val="28"/>
        </w:rPr>
        <w:t>сматривается в установленном порядке на федеральном уровне при принятии соответствующих федеральных программ. Субъектам Российской Федерации предоставляются субсидии организациям коммунального хозяйства в рамках мероприятий, предусмотренных региональными программами строительства, реконструкции и модернизации системы коммунальной инфраструктуры. Р</w:t>
      </w:r>
      <w:r w:rsidRPr="000D289E">
        <w:rPr>
          <w:sz w:val="28"/>
          <w:szCs w:val="28"/>
        </w:rPr>
        <w:t>е</w:t>
      </w:r>
      <w:r w:rsidRPr="000D289E">
        <w:rPr>
          <w:sz w:val="28"/>
          <w:szCs w:val="28"/>
        </w:rPr>
        <w:t>гиональная программа создается на основе утвержденных в установленном п</w:t>
      </w:r>
      <w:r w:rsidRPr="000D289E">
        <w:rPr>
          <w:sz w:val="28"/>
          <w:szCs w:val="28"/>
        </w:rPr>
        <w:t>о</w:t>
      </w:r>
      <w:r w:rsidRPr="000D289E">
        <w:rPr>
          <w:sz w:val="28"/>
          <w:szCs w:val="28"/>
        </w:rPr>
        <w:t>рядке, программы комплексного развития систем коммунальной инфраструкт</w:t>
      </w:r>
      <w:r w:rsidRPr="000D289E">
        <w:rPr>
          <w:sz w:val="28"/>
          <w:szCs w:val="28"/>
        </w:rPr>
        <w:t>у</w:t>
      </w:r>
      <w:r w:rsidRPr="000D289E">
        <w:rPr>
          <w:sz w:val="28"/>
          <w:szCs w:val="28"/>
        </w:rPr>
        <w:t xml:space="preserve">ры </w:t>
      </w:r>
      <w:r>
        <w:rPr>
          <w:sz w:val="28"/>
          <w:szCs w:val="28"/>
        </w:rPr>
        <w:t xml:space="preserve">сельского поселения </w:t>
      </w:r>
      <w:proofErr w:type="gramStart"/>
      <w:r>
        <w:rPr>
          <w:sz w:val="28"/>
          <w:szCs w:val="28"/>
        </w:rPr>
        <w:t>Ново-Полтавское</w:t>
      </w:r>
      <w:proofErr w:type="gramEnd"/>
      <w:r w:rsidRPr="000D289E">
        <w:rPr>
          <w:sz w:val="28"/>
          <w:szCs w:val="28"/>
        </w:rPr>
        <w:t xml:space="preserve">. </w:t>
      </w:r>
    </w:p>
    <w:p w:rsidR="00954880" w:rsidRPr="000D289E" w:rsidRDefault="00954880" w:rsidP="00954880">
      <w:pPr>
        <w:jc w:val="center"/>
        <w:rPr>
          <w:b/>
          <w:sz w:val="28"/>
          <w:szCs w:val="28"/>
        </w:rPr>
      </w:pPr>
    </w:p>
    <w:p w:rsidR="00954880" w:rsidRPr="000D289E" w:rsidRDefault="00954880" w:rsidP="00954880">
      <w:pPr>
        <w:jc w:val="center"/>
        <w:rPr>
          <w:b/>
          <w:color w:val="000000"/>
          <w:sz w:val="28"/>
          <w:szCs w:val="28"/>
        </w:rPr>
      </w:pPr>
      <w:r w:rsidRPr="000D289E">
        <w:rPr>
          <w:b/>
          <w:sz w:val="28"/>
          <w:szCs w:val="28"/>
        </w:rPr>
        <w:t>12.1. Оценка финансовых потребностей для осуществления строительства, реконструкции, технического перевооружения и (или) модернизации и</w:t>
      </w:r>
      <w:r w:rsidRPr="000D289E">
        <w:rPr>
          <w:b/>
          <w:sz w:val="28"/>
          <w:szCs w:val="28"/>
        </w:rPr>
        <w:t>с</w:t>
      </w:r>
      <w:r w:rsidRPr="000D289E">
        <w:rPr>
          <w:b/>
          <w:sz w:val="28"/>
          <w:szCs w:val="28"/>
        </w:rPr>
        <w:t>точников тепловой энергии и тепловых сетей</w:t>
      </w:r>
    </w:p>
    <w:p w:rsidR="00954880" w:rsidRPr="000D289E" w:rsidRDefault="00954880" w:rsidP="00954880">
      <w:pPr>
        <w:ind w:right="37" w:firstLine="709"/>
        <w:jc w:val="both"/>
        <w:rPr>
          <w:sz w:val="28"/>
          <w:szCs w:val="28"/>
        </w:rPr>
      </w:pPr>
      <w:r w:rsidRPr="000D289E">
        <w:rPr>
          <w:sz w:val="28"/>
          <w:szCs w:val="28"/>
        </w:rPr>
        <w:t>Оценка инвестиций и анализ ценовых (тарифных) последствий реализ</w:t>
      </w:r>
      <w:r w:rsidRPr="000D289E">
        <w:rPr>
          <w:sz w:val="28"/>
          <w:szCs w:val="28"/>
        </w:rPr>
        <w:t>а</w:t>
      </w:r>
      <w:r w:rsidRPr="000D289E">
        <w:rPr>
          <w:sz w:val="28"/>
          <w:szCs w:val="28"/>
        </w:rPr>
        <w:t>ции проектов схемы теплоснабжения разрабатываются в соответствии с «Тр</w:t>
      </w:r>
      <w:r w:rsidRPr="000D289E">
        <w:rPr>
          <w:sz w:val="28"/>
          <w:szCs w:val="28"/>
        </w:rPr>
        <w:t>е</w:t>
      </w:r>
      <w:r w:rsidRPr="000D289E">
        <w:rPr>
          <w:sz w:val="28"/>
          <w:szCs w:val="28"/>
        </w:rPr>
        <w:t>бованиями к схемам теплоснабжения», утвержденных постановлением Прав</w:t>
      </w:r>
      <w:r w:rsidRPr="000D289E">
        <w:rPr>
          <w:sz w:val="28"/>
          <w:szCs w:val="28"/>
        </w:rPr>
        <w:t>и</w:t>
      </w:r>
      <w:r w:rsidRPr="000D289E">
        <w:rPr>
          <w:sz w:val="28"/>
          <w:szCs w:val="28"/>
        </w:rPr>
        <w:t>тельства РФ № 405 от 3 апреля 2018 года.</w:t>
      </w:r>
    </w:p>
    <w:p w:rsidR="00954880" w:rsidRPr="000D289E" w:rsidRDefault="00954880" w:rsidP="00954880">
      <w:pPr>
        <w:ind w:right="37" w:firstLine="709"/>
        <w:jc w:val="both"/>
        <w:rPr>
          <w:sz w:val="28"/>
          <w:szCs w:val="28"/>
        </w:rPr>
      </w:pPr>
      <w:r w:rsidRPr="000D289E">
        <w:rPr>
          <w:sz w:val="28"/>
          <w:szCs w:val="28"/>
        </w:rPr>
        <w:t>В соответствии с Требованиями к схеме теплоснабжения должны быть разработаны и обоснованы:</w:t>
      </w:r>
    </w:p>
    <w:p w:rsidR="00954880" w:rsidRPr="000D289E" w:rsidRDefault="00954880" w:rsidP="00954880">
      <w:pPr>
        <w:ind w:right="37" w:firstLine="709"/>
        <w:jc w:val="both"/>
        <w:rPr>
          <w:sz w:val="28"/>
          <w:szCs w:val="28"/>
        </w:rPr>
      </w:pPr>
      <w:r w:rsidRPr="000D289E">
        <w:rPr>
          <w:sz w:val="28"/>
          <w:szCs w:val="28"/>
        </w:rPr>
        <w:t>•</w:t>
      </w:r>
      <w:r w:rsidRPr="000D289E">
        <w:rPr>
          <w:sz w:val="28"/>
          <w:szCs w:val="28"/>
        </w:rPr>
        <w:tab/>
        <w:t>предложения по величине необходимых инвестиций в строительс</w:t>
      </w:r>
      <w:r w:rsidRPr="000D289E">
        <w:rPr>
          <w:sz w:val="28"/>
          <w:szCs w:val="28"/>
        </w:rPr>
        <w:t>т</w:t>
      </w:r>
      <w:r w:rsidRPr="000D289E">
        <w:rPr>
          <w:sz w:val="28"/>
          <w:szCs w:val="28"/>
        </w:rPr>
        <w:t>во, реконструкцию и техническое перевооружение источников тепловой эне</w:t>
      </w:r>
      <w:r w:rsidRPr="000D289E">
        <w:rPr>
          <w:sz w:val="28"/>
          <w:szCs w:val="28"/>
        </w:rPr>
        <w:t>р</w:t>
      </w:r>
      <w:r w:rsidRPr="000D289E">
        <w:rPr>
          <w:sz w:val="28"/>
          <w:szCs w:val="28"/>
        </w:rPr>
        <w:t>гии на каждом этапе;</w:t>
      </w:r>
    </w:p>
    <w:p w:rsidR="00954880" w:rsidRPr="000D289E" w:rsidRDefault="00954880" w:rsidP="00954880">
      <w:pPr>
        <w:ind w:right="37" w:firstLine="709"/>
        <w:jc w:val="both"/>
        <w:rPr>
          <w:sz w:val="28"/>
          <w:szCs w:val="28"/>
        </w:rPr>
      </w:pPr>
      <w:r w:rsidRPr="000D289E">
        <w:rPr>
          <w:sz w:val="28"/>
          <w:szCs w:val="28"/>
        </w:rPr>
        <w:t>•</w:t>
      </w:r>
      <w:r w:rsidRPr="000D289E">
        <w:rPr>
          <w:sz w:val="28"/>
          <w:szCs w:val="28"/>
        </w:rPr>
        <w:tab/>
        <w:t>предложения по величине необходимых инвестиций в строительс</w:t>
      </w:r>
      <w:r w:rsidRPr="000D289E">
        <w:rPr>
          <w:sz w:val="28"/>
          <w:szCs w:val="28"/>
        </w:rPr>
        <w:t>т</w:t>
      </w:r>
      <w:r w:rsidRPr="000D289E">
        <w:rPr>
          <w:sz w:val="28"/>
          <w:szCs w:val="28"/>
        </w:rPr>
        <w:t>во, реконструкцию и техническое перевооружение тепловых сетей, насосных станций и тепловых пунктов на каждом этапе;</w:t>
      </w:r>
    </w:p>
    <w:p w:rsidR="00954880" w:rsidRPr="000D289E" w:rsidRDefault="00954880" w:rsidP="00954880">
      <w:pPr>
        <w:ind w:right="37" w:firstLine="709"/>
        <w:jc w:val="both"/>
        <w:rPr>
          <w:sz w:val="28"/>
          <w:szCs w:val="28"/>
        </w:rPr>
      </w:pPr>
      <w:r w:rsidRPr="000D289E">
        <w:rPr>
          <w:sz w:val="28"/>
          <w:szCs w:val="28"/>
        </w:rPr>
        <w:t>•</w:t>
      </w:r>
      <w:r w:rsidRPr="000D289E">
        <w:rPr>
          <w:sz w:val="28"/>
          <w:szCs w:val="28"/>
        </w:rPr>
        <w:tab/>
        <w:t>предложения по источникам инвестиций, обеспечивающих фина</w:t>
      </w:r>
      <w:r w:rsidRPr="000D289E">
        <w:rPr>
          <w:sz w:val="28"/>
          <w:szCs w:val="28"/>
        </w:rPr>
        <w:t>н</w:t>
      </w:r>
      <w:r w:rsidRPr="000D289E">
        <w:rPr>
          <w:sz w:val="28"/>
          <w:szCs w:val="28"/>
        </w:rPr>
        <w:t>совые потребности;</w:t>
      </w:r>
    </w:p>
    <w:p w:rsidR="00954880" w:rsidRPr="000D289E" w:rsidRDefault="00954880" w:rsidP="00954880">
      <w:pPr>
        <w:ind w:right="37" w:firstLine="709"/>
        <w:jc w:val="both"/>
        <w:rPr>
          <w:sz w:val="28"/>
          <w:szCs w:val="28"/>
        </w:rPr>
      </w:pPr>
      <w:r w:rsidRPr="000D289E">
        <w:rPr>
          <w:sz w:val="28"/>
          <w:szCs w:val="28"/>
        </w:rPr>
        <w:lastRenderedPageBreak/>
        <w:t>•</w:t>
      </w:r>
      <w:r w:rsidRPr="000D289E">
        <w:rPr>
          <w:sz w:val="28"/>
          <w:szCs w:val="28"/>
        </w:rPr>
        <w:tab/>
        <w:t>расчеты эффективности инвестиций;</w:t>
      </w:r>
    </w:p>
    <w:p w:rsidR="00954880" w:rsidRPr="000D289E" w:rsidRDefault="00954880" w:rsidP="00954880">
      <w:pPr>
        <w:ind w:right="37" w:firstLine="709"/>
        <w:jc w:val="both"/>
        <w:rPr>
          <w:sz w:val="28"/>
          <w:szCs w:val="28"/>
        </w:rPr>
      </w:pPr>
      <w:r w:rsidRPr="000D289E">
        <w:rPr>
          <w:sz w:val="28"/>
          <w:szCs w:val="28"/>
        </w:rPr>
        <w:t>•</w:t>
      </w:r>
      <w:r w:rsidRPr="000D289E">
        <w:rPr>
          <w:sz w:val="28"/>
          <w:szCs w:val="28"/>
        </w:rPr>
        <w:tab/>
        <w:t>расчеты ценовых последствий для потребителей при реализации программ строительства, реконструкции и технического перевооружения си</w:t>
      </w:r>
      <w:r w:rsidRPr="000D289E">
        <w:rPr>
          <w:sz w:val="28"/>
          <w:szCs w:val="28"/>
        </w:rPr>
        <w:t>с</w:t>
      </w:r>
      <w:r w:rsidRPr="000D289E">
        <w:rPr>
          <w:sz w:val="28"/>
          <w:szCs w:val="28"/>
        </w:rPr>
        <w:t>тем теплоснабжения.</w:t>
      </w:r>
    </w:p>
    <w:p w:rsidR="00954880" w:rsidRDefault="00954880" w:rsidP="00954880">
      <w:pPr>
        <w:ind w:right="37" w:firstLine="709"/>
        <w:jc w:val="both"/>
        <w:rPr>
          <w:iCs/>
        </w:rPr>
      </w:pPr>
      <w:r w:rsidRPr="000D289E">
        <w:rPr>
          <w:sz w:val="28"/>
          <w:szCs w:val="28"/>
        </w:rPr>
        <w:t>На основании материалов, приведенных в Главах 7-8 сформирован пер</w:t>
      </w:r>
      <w:r w:rsidRPr="000D289E">
        <w:rPr>
          <w:sz w:val="28"/>
          <w:szCs w:val="28"/>
        </w:rPr>
        <w:t>е</w:t>
      </w:r>
      <w:r w:rsidRPr="000D289E">
        <w:rPr>
          <w:sz w:val="28"/>
          <w:szCs w:val="28"/>
        </w:rPr>
        <w:t xml:space="preserve">чень мероприятий для </w:t>
      </w:r>
      <w:r>
        <w:rPr>
          <w:sz w:val="28"/>
          <w:szCs w:val="28"/>
        </w:rPr>
        <w:t xml:space="preserve">сельского поселения </w:t>
      </w:r>
      <w:proofErr w:type="gramStart"/>
      <w:r>
        <w:rPr>
          <w:sz w:val="28"/>
          <w:szCs w:val="28"/>
        </w:rPr>
        <w:t>Ново-Полтавское</w:t>
      </w:r>
      <w:proofErr w:type="gramEnd"/>
      <w:r w:rsidRPr="000D289E">
        <w:rPr>
          <w:sz w:val="28"/>
          <w:szCs w:val="28"/>
        </w:rPr>
        <w:t>. Перечень мер</w:t>
      </w:r>
      <w:r w:rsidRPr="000D289E">
        <w:rPr>
          <w:sz w:val="28"/>
          <w:szCs w:val="28"/>
        </w:rPr>
        <w:t>о</w:t>
      </w:r>
      <w:r w:rsidRPr="000D289E">
        <w:rPr>
          <w:sz w:val="28"/>
          <w:szCs w:val="28"/>
        </w:rPr>
        <w:t xml:space="preserve">приятий с графиком финансирования по годам приведен в таблице </w:t>
      </w:r>
      <w:r>
        <w:rPr>
          <w:sz w:val="28"/>
          <w:szCs w:val="28"/>
        </w:rPr>
        <w:t>52</w:t>
      </w:r>
      <w:r w:rsidRPr="000D289E">
        <w:rPr>
          <w:sz w:val="28"/>
          <w:szCs w:val="28"/>
        </w:rPr>
        <w:t>.</w:t>
      </w:r>
      <w:bookmarkStart w:id="120" w:name="_Ref34049787"/>
    </w:p>
    <w:p w:rsidR="00954880" w:rsidRDefault="00954880" w:rsidP="00954880">
      <w:pPr>
        <w:ind w:right="37" w:firstLine="709"/>
        <w:jc w:val="both"/>
        <w:rPr>
          <w:iCs/>
        </w:rPr>
      </w:pPr>
    </w:p>
    <w:p w:rsidR="00954880" w:rsidRPr="000D289E" w:rsidRDefault="00954880" w:rsidP="00954880">
      <w:pPr>
        <w:ind w:right="37"/>
        <w:jc w:val="center"/>
        <w:rPr>
          <w:bCs/>
          <w:iCs/>
        </w:rPr>
      </w:pPr>
      <w:r w:rsidRPr="000D289E">
        <w:rPr>
          <w:iCs/>
        </w:rPr>
        <w:t xml:space="preserve">Таблица </w:t>
      </w:r>
      <w:bookmarkEnd w:id="120"/>
      <w:r>
        <w:rPr>
          <w:iCs/>
        </w:rPr>
        <w:t>52</w:t>
      </w:r>
      <w:r w:rsidRPr="000D289E">
        <w:rPr>
          <w:iCs/>
        </w:rPr>
        <w:t xml:space="preserve"> </w:t>
      </w:r>
      <w:r w:rsidRPr="000D289E">
        <w:rPr>
          <w:bCs/>
          <w:iCs/>
        </w:rPr>
        <w:t>– График финансирования и перечень мероприятий, тыс. рублей</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709"/>
        <w:gridCol w:w="709"/>
        <w:gridCol w:w="992"/>
        <w:gridCol w:w="992"/>
        <w:gridCol w:w="993"/>
        <w:gridCol w:w="992"/>
        <w:gridCol w:w="1134"/>
        <w:gridCol w:w="1134"/>
      </w:tblGrid>
      <w:tr w:rsidR="00954880" w:rsidRPr="00A450DB" w:rsidTr="00FA234E">
        <w:tc>
          <w:tcPr>
            <w:tcW w:w="2376" w:type="dxa"/>
            <w:vMerge w:val="restart"/>
            <w:vAlign w:val="center"/>
          </w:tcPr>
          <w:p w:rsidR="00954880" w:rsidRPr="00A450DB" w:rsidRDefault="00954880" w:rsidP="00FA234E">
            <w:pPr>
              <w:jc w:val="center"/>
              <w:rPr>
                <w:rFonts w:eastAsia="Calibri"/>
                <w:b/>
                <w:sz w:val="20"/>
                <w:szCs w:val="20"/>
              </w:rPr>
            </w:pPr>
            <w:r w:rsidRPr="00A450DB">
              <w:rPr>
                <w:rFonts w:eastAsia="Calibri"/>
                <w:b/>
                <w:sz w:val="20"/>
                <w:szCs w:val="20"/>
              </w:rPr>
              <w:t>Наименование</w:t>
            </w:r>
          </w:p>
        </w:tc>
        <w:tc>
          <w:tcPr>
            <w:tcW w:w="709"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2023</w:t>
            </w:r>
          </w:p>
        </w:tc>
        <w:tc>
          <w:tcPr>
            <w:tcW w:w="709"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2024</w:t>
            </w:r>
          </w:p>
        </w:tc>
        <w:tc>
          <w:tcPr>
            <w:tcW w:w="992"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2025</w:t>
            </w:r>
          </w:p>
        </w:tc>
        <w:tc>
          <w:tcPr>
            <w:tcW w:w="992"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2026</w:t>
            </w:r>
          </w:p>
        </w:tc>
        <w:tc>
          <w:tcPr>
            <w:tcW w:w="993"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2027</w:t>
            </w:r>
          </w:p>
        </w:tc>
        <w:tc>
          <w:tcPr>
            <w:tcW w:w="992"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2028</w:t>
            </w:r>
          </w:p>
        </w:tc>
        <w:tc>
          <w:tcPr>
            <w:tcW w:w="1134"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2029-2033</w:t>
            </w:r>
          </w:p>
        </w:tc>
        <w:tc>
          <w:tcPr>
            <w:tcW w:w="1134" w:type="dxa"/>
            <w:vAlign w:val="center"/>
          </w:tcPr>
          <w:p w:rsidR="00954880" w:rsidRPr="00A450DB" w:rsidRDefault="00954880" w:rsidP="00FA234E">
            <w:pPr>
              <w:jc w:val="center"/>
              <w:rPr>
                <w:rFonts w:eastAsia="Calibri"/>
                <w:b/>
                <w:sz w:val="20"/>
                <w:szCs w:val="20"/>
              </w:rPr>
            </w:pPr>
            <w:r w:rsidRPr="00A450DB">
              <w:rPr>
                <w:rFonts w:eastAsia="Calibri"/>
                <w:b/>
                <w:sz w:val="20"/>
                <w:szCs w:val="20"/>
              </w:rPr>
              <w:t>2034-2039</w:t>
            </w:r>
          </w:p>
        </w:tc>
      </w:tr>
      <w:tr w:rsidR="00954880" w:rsidRPr="00A450DB" w:rsidTr="00FA234E">
        <w:tc>
          <w:tcPr>
            <w:tcW w:w="2376" w:type="dxa"/>
            <w:vMerge/>
            <w:vAlign w:val="center"/>
          </w:tcPr>
          <w:p w:rsidR="00954880" w:rsidRPr="00A450DB" w:rsidRDefault="00954880" w:rsidP="00FA234E">
            <w:pPr>
              <w:rPr>
                <w:rFonts w:eastAsia="Calibri"/>
                <w:sz w:val="20"/>
                <w:szCs w:val="20"/>
              </w:rPr>
            </w:pPr>
          </w:p>
        </w:tc>
        <w:tc>
          <w:tcPr>
            <w:tcW w:w="7655" w:type="dxa"/>
            <w:gridSpan w:val="8"/>
          </w:tcPr>
          <w:p w:rsidR="00954880" w:rsidRPr="00A450DB" w:rsidRDefault="00954880" w:rsidP="00FA234E">
            <w:pPr>
              <w:jc w:val="center"/>
              <w:rPr>
                <w:rFonts w:eastAsia="Calibri"/>
                <w:sz w:val="20"/>
                <w:szCs w:val="20"/>
              </w:rPr>
            </w:pPr>
            <w:r w:rsidRPr="00A450DB">
              <w:rPr>
                <w:rFonts w:eastAsia="Calibri"/>
                <w:b/>
                <w:sz w:val="20"/>
                <w:szCs w:val="20"/>
              </w:rPr>
              <w:t>Тыс. руб.</w:t>
            </w:r>
          </w:p>
        </w:tc>
      </w:tr>
      <w:tr w:rsidR="00954880" w:rsidRPr="00A450DB" w:rsidTr="00FA234E">
        <w:tc>
          <w:tcPr>
            <w:tcW w:w="10031" w:type="dxa"/>
            <w:gridSpan w:val="9"/>
            <w:vAlign w:val="center"/>
          </w:tcPr>
          <w:p w:rsidR="00954880" w:rsidRPr="00A450DB" w:rsidRDefault="00954880" w:rsidP="00FA234E">
            <w:pPr>
              <w:jc w:val="center"/>
              <w:rPr>
                <w:rFonts w:eastAsia="Calibri"/>
                <w:b/>
                <w:sz w:val="20"/>
                <w:szCs w:val="20"/>
              </w:rPr>
            </w:pPr>
            <w:r w:rsidRPr="00A450DB">
              <w:rPr>
                <w:rFonts w:eastAsia="Calibri"/>
                <w:b/>
                <w:sz w:val="20"/>
                <w:szCs w:val="20"/>
              </w:rPr>
              <w:t>Источники теплоснабжения</w:t>
            </w:r>
          </w:p>
        </w:tc>
      </w:tr>
      <w:tr w:rsidR="00954880" w:rsidRPr="00A450DB" w:rsidTr="00FA234E">
        <w:trPr>
          <w:trHeight w:val="375"/>
        </w:trPr>
        <w:tc>
          <w:tcPr>
            <w:tcW w:w="2376" w:type="dxa"/>
            <w:vAlign w:val="center"/>
          </w:tcPr>
          <w:p w:rsidR="00954880" w:rsidRPr="00A450DB" w:rsidRDefault="00954880" w:rsidP="00FA234E">
            <w:pPr>
              <w:rPr>
                <w:sz w:val="20"/>
                <w:szCs w:val="20"/>
              </w:rPr>
            </w:pPr>
            <w:r>
              <w:t>Перевооружение котельной «</w:t>
            </w:r>
            <w:proofErr w:type="gramStart"/>
            <w:r>
              <w:t>Централ</w:t>
            </w:r>
            <w:r>
              <w:t>ь</w:t>
            </w:r>
            <w:r>
              <w:t>ная</w:t>
            </w:r>
            <w:proofErr w:type="gramEnd"/>
            <w:r>
              <w:t xml:space="preserve">» в с.п. </w:t>
            </w:r>
            <w:proofErr w:type="gramStart"/>
            <w:r>
              <w:t>Ново-Полтавское</w:t>
            </w:r>
            <w:proofErr w:type="gramEnd"/>
            <w:r>
              <w:t xml:space="preserve"> по ул. Третьякова</w:t>
            </w:r>
          </w:p>
        </w:tc>
        <w:tc>
          <w:tcPr>
            <w:tcW w:w="709" w:type="dxa"/>
            <w:vAlign w:val="center"/>
          </w:tcPr>
          <w:p w:rsidR="00954880" w:rsidRPr="00A450DB" w:rsidRDefault="00954880" w:rsidP="00FA234E">
            <w:pPr>
              <w:jc w:val="center"/>
              <w:rPr>
                <w:sz w:val="20"/>
                <w:szCs w:val="20"/>
              </w:rPr>
            </w:pPr>
          </w:p>
        </w:tc>
        <w:tc>
          <w:tcPr>
            <w:tcW w:w="709" w:type="dxa"/>
            <w:vAlign w:val="center"/>
          </w:tcPr>
          <w:p w:rsidR="00954880" w:rsidRPr="00A450DB" w:rsidRDefault="00954880" w:rsidP="00FA234E">
            <w:pPr>
              <w:jc w:val="center"/>
              <w:rPr>
                <w:sz w:val="20"/>
                <w:szCs w:val="20"/>
              </w:rPr>
            </w:pPr>
          </w:p>
        </w:tc>
        <w:tc>
          <w:tcPr>
            <w:tcW w:w="992" w:type="dxa"/>
            <w:vAlign w:val="center"/>
          </w:tcPr>
          <w:p w:rsidR="00954880" w:rsidRPr="00A450DB" w:rsidRDefault="00954880" w:rsidP="00FA234E">
            <w:pPr>
              <w:jc w:val="center"/>
              <w:rPr>
                <w:sz w:val="20"/>
                <w:szCs w:val="20"/>
              </w:rPr>
            </w:pPr>
          </w:p>
        </w:tc>
        <w:tc>
          <w:tcPr>
            <w:tcW w:w="992" w:type="dxa"/>
            <w:vAlign w:val="center"/>
          </w:tcPr>
          <w:p w:rsidR="00954880" w:rsidRPr="00A450DB" w:rsidRDefault="00954880" w:rsidP="00FA234E">
            <w:pPr>
              <w:jc w:val="center"/>
              <w:rPr>
                <w:rFonts w:eastAsia="Calibri"/>
                <w:b/>
                <w:sz w:val="20"/>
                <w:szCs w:val="20"/>
              </w:rPr>
            </w:pPr>
            <w:r>
              <w:rPr>
                <w:rFonts w:eastAsia="Calibri"/>
                <w:b/>
                <w:sz w:val="20"/>
                <w:szCs w:val="20"/>
              </w:rPr>
              <w:t>1250</w:t>
            </w:r>
          </w:p>
        </w:tc>
        <w:tc>
          <w:tcPr>
            <w:tcW w:w="993" w:type="dxa"/>
            <w:vAlign w:val="center"/>
          </w:tcPr>
          <w:p w:rsidR="00954880" w:rsidRPr="00A450DB" w:rsidRDefault="00954880" w:rsidP="00FA234E">
            <w:pPr>
              <w:jc w:val="center"/>
              <w:rPr>
                <w:rFonts w:eastAsia="Calibri"/>
                <w:b/>
                <w:sz w:val="20"/>
                <w:szCs w:val="20"/>
              </w:rPr>
            </w:pPr>
          </w:p>
        </w:tc>
        <w:tc>
          <w:tcPr>
            <w:tcW w:w="992" w:type="dxa"/>
            <w:vAlign w:val="center"/>
          </w:tcPr>
          <w:p w:rsidR="00954880" w:rsidRPr="00A450DB" w:rsidRDefault="00954880" w:rsidP="00FA234E">
            <w:pPr>
              <w:jc w:val="center"/>
              <w:rPr>
                <w:rFonts w:eastAsia="Calibri"/>
                <w:b/>
                <w:sz w:val="20"/>
                <w:szCs w:val="20"/>
              </w:rPr>
            </w:pPr>
          </w:p>
        </w:tc>
        <w:tc>
          <w:tcPr>
            <w:tcW w:w="1134" w:type="dxa"/>
            <w:vAlign w:val="center"/>
          </w:tcPr>
          <w:p w:rsidR="00954880" w:rsidRPr="00A450DB" w:rsidRDefault="00954880" w:rsidP="00FA234E">
            <w:pPr>
              <w:jc w:val="center"/>
              <w:rPr>
                <w:rFonts w:eastAsia="Calibri"/>
                <w:b/>
                <w:sz w:val="20"/>
                <w:szCs w:val="20"/>
              </w:rPr>
            </w:pPr>
          </w:p>
        </w:tc>
        <w:tc>
          <w:tcPr>
            <w:tcW w:w="1134" w:type="dxa"/>
            <w:vAlign w:val="center"/>
          </w:tcPr>
          <w:p w:rsidR="00954880" w:rsidRPr="00A450DB" w:rsidRDefault="00954880" w:rsidP="00FA234E">
            <w:pPr>
              <w:jc w:val="center"/>
              <w:rPr>
                <w:rFonts w:eastAsia="Calibri"/>
                <w:b/>
                <w:sz w:val="20"/>
                <w:szCs w:val="20"/>
              </w:rPr>
            </w:pPr>
          </w:p>
        </w:tc>
      </w:tr>
      <w:tr w:rsidR="00954880" w:rsidRPr="00A450DB" w:rsidTr="00FA234E">
        <w:tc>
          <w:tcPr>
            <w:tcW w:w="10031" w:type="dxa"/>
            <w:gridSpan w:val="9"/>
            <w:vAlign w:val="center"/>
          </w:tcPr>
          <w:p w:rsidR="00954880" w:rsidRPr="00A450DB" w:rsidRDefault="00954880" w:rsidP="00FA234E">
            <w:pPr>
              <w:jc w:val="center"/>
              <w:rPr>
                <w:rFonts w:eastAsia="Calibri"/>
                <w:b/>
                <w:sz w:val="20"/>
                <w:szCs w:val="20"/>
              </w:rPr>
            </w:pPr>
            <w:r w:rsidRPr="00A450DB">
              <w:rPr>
                <w:rFonts w:eastAsia="Calibri"/>
                <w:b/>
                <w:sz w:val="20"/>
                <w:szCs w:val="20"/>
              </w:rPr>
              <w:t>Тепловые сети</w:t>
            </w:r>
          </w:p>
        </w:tc>
      </w:tr>
      <w:tr w:rsidR="00954880" w:rsidRPr="00A450DB" w:rsidTr="00FA234E">
        <w:tc>
          <w:tcPr>
            <w:tcW w:w="2376" w:type="dxa"/>
            <w:vAlign w:val="center"/>
          </w:tcPr>
          <w:p w:rsidR="00954880" w:rsidRPr="00A450DB" w:rsidRDefault="00954880" w:rsidP="00FA234E">
            <w:pPr>
              <w:rPr>
                <w:sz w:val="20"/>
                <w:szCs w:val="20"/>
              </w:rPr>
            </w:pPr>
            <w:r>
              <w:t>Реконструкция те</w:t>
            </w:r>
            <w:r>
              <w:t>п</w:t>
            </w:r>
            <w:r>
              <w:t xml:space="preserve">ловых сетей </w:t>
            </w:r>
            <w:proofErr w:type="gramStart"/>
            <w:r>
              <w:t>в</w:t>
            </w:r>
            <w:proofErr w:type="gramEnd"/>
            <w:r>
              <w:t xml:space="preserve"> с.п. </w:t>
            </w:r>
            <w:proofErr w:type="gramStart"/>
            <w:r>
              <w:t>Ново-Полтавское</w:t>
            </w:r>
            <w:proofErr w:type="gramEnd"/>
            <w:r>
              <w:t xml:space="preserve"> разных диаметров по ул. Третьякова</w:t>
            </w:r>
          </w:p>
        </w:tc>
        <w:tc>
          <w:tcPr>
            <w:tcW w:w="709" w:type="dxa"/>
            <w:vAlign w:val="center"/>
          </w:tcPr>
          <w:p w:rsidR="00954880" w:rsidRPr="00653CB1" w:rsidRDefault="00954880" w:rsidP="00FA234E">
            <w:pPr>
              <w:jc w:val="center"/>
              <w:rPr>
                <w:b/>
                <w:bCs/>
                <w:sz w:val="20"/>
                <w:szCs w:val="20"/>
              </w:rPr>
            </w:pPr>
            <w:r w:rsidRPr="00653CB1">
              <w:rPr>
                <w:b/>
                <w:bCs/>
                <w:sz w:val="20"/>
                <w:szCs w:val="20"/>
              </w:rPr>
              <w:t>0,0</w:t>
            </w:r>
          </w:p>
        </w:tc>
        <w:tc>
          <w:tcPr>
            <w:tcW w:w="709" w:type="dxa"/>
            <w:vAlign w:val="center"/>
          </w:tcPr>
          <w:p w:rsidR="00954880" w:rsidRPr="00653CB1" w:rsidRDefault="00954880" w:rsidP="00FA234E">
            <w:pPr>
              <w:jc w:val="center"/>
              <w:rPr>
                <w:b/>
                <w:bCs/>
                <w:sz w:val="20"/>
                <w:szCs w:val="20"/>
              </w:rPr>
            </w:pPr>
            <w:r w:rsidRPr="00653CB1">
              <w:rPr>
                <w:b/>
                <w:bCs/>
                <w:sz w:val="20"/>
                <w:szCs w:val="20"/>
              </w:rPr>
              <w:t>0,0</w:t>
            </w:r>
          </w:p>
        </w:tc>
        <w:tc>
          <w:tcPr>
            <w:tcW w:w="992" w:type="dxa"/>
            <w:vAlign w:val="center"/>
          </w:tcPr>
          <w:p w:rsidR="00954880" w:rsidRPr="00653CB1" w:rsidRDefault="00954880" w:rsidP="00FA234E">
            <w:pPr>
              <w:jc w:val="center"/>
              <w:rPr>
                <w:b/>
                <w:bCs/>
                <w:sz w:val="20"/>
                <w:szCs w:val="20"/>
              </w:rPr>
            </w:pPr>
            <w:r w:rsidRPr="00653CB1">
              <w:rPr>
                <w:b/>
                <w:bCs/>
                <w:sz w:val="20"/>
                <w:szCs w:val="20"/>
              </w:rPr>
              <w:t>1207,709</w:t>
            </w:r>
          </w:p>
        </w:tc>
        <w:tc>
          <w:tcPr>
            <w:tcW w:w="992" w:type="dxa"/>
            <w:vAlign w:val="center"/>
          </w:tcPr>
          <w:p w:rsidR="00954880" w:rsidRPr="00653CB1" w:rsidRDefault="00954880" w:rsidP="00FA234E">
            <w:pPr>
              <w:jc w:val="center"/>
              <w:rPr>
                <w:rFonts w:eastAsia="Calibri"/>
                <w:b/>
                <w:bCs/>
                <w:sz w:val="20"/>
                <w:szCs w:val="20"/>
              </w:rPr>
            </w:pPr>
            <w:r w:rsidRPr="00653CB1">
              <w:rPr>
                <w:b/>
                <w:bCs/>
                <w:sz w:val="20"/>
                <w:szCs w:val="20"/>
              </w:rPr>
              <w:t>1091,714</w:t>
            </w:r>
          </w:p>
        </w:tc>
        <w:tc>
          <w:tcPr>
            <w:tcW w:w="993" w:type="dxa"/>
            <w:vAlign w:val="center"/>
          </w:tcPr>
          <w:p w:rsidR="00954880" w:rsidRPr="00653CB1" w:rsidRDefault="00954880" w:rsidP="00FA234E">
            <w:pPr>
              <w:jc w:val="center"/>
              <w:rPr>
                <w:rFonts w:eastAsia="Calibri"/>
                <w:b/>
                <w:bCs/>
                <w:sz w:val="20"/>
                <w:szCs w:val="20"/>
              </w:rPr>
            </w:pPr>
            <w:r w:rsidRPr="00653CB1">
              <w:rPr>
                <w:b/>
                <w:bCs/>
                <w:sz w:val="20"/>
                <w:szCs w:val="20"/>
              </w:rPr>
              <w:t>1091,714</w:t>
            </w:r>
          </w:p>
        </w:tc>
        <w:tc>
          <w:tcPr>
            <w:tcW w:w="992" w:type="dxa"/>
            <w:vAlign w:val="center"/>
          </w:tcPr>
          <w:p w:rsidR="00954880" w:rsidRPr="00653CB1" w:rsidRDefault="00954880" w:rsidP="00FA234E">
            <w:pPr>
              <w:jc w:val="center"/>
              <w:rPr>
                <w:rFonts w:eastAsia="Calibri"/>
                <w:b/>
                <w:bCs/>
                <w:sz w:val="20"/>
                <w:szCs w:val="20"/>
              </w:rPr>
            </w:pPr>
            <w:r w:rsidRPr="00653CB1">
              <w:rPr>
                <w:b/>
                <w:bCs/>
                <w:sz w:val="20"/>
                <w:szCs w:val="20"/>
              </w:rPr>
              <w:t>1091,714</w:t>
            </w:r>
          </w:p>
        </w:tc>
        <w:tc>
          <w:tcPr>
            <w:tcW w:w="1134" w:type="dxa"/>
            <w:vAlign w:val="center"/>
          </w:tcPr>
          <w:p w:rsidR="00954880" w:rsidRPr="00653CB1" w:rsidRDefault="00954880" w:rsidP="00FA234E">
            <w:pPr>
              <w:jc w:val="center"/>
              <w:rPr>
                <w:rFonts w:eastAsia="Calibri"/>
                <w:b/>
                <w:bCs/>
                <w:sz w:val="20"/>
                <w:szCs w:val="20"/>
              </w:rPr>
            </w:pPr>
            <w:r w:rsidRPr="00653CB1">
              <w:rPr>
                <w:b/>
                <w:bCs/>
                <w:sz w:val="20"/>
                <w:szCs w:val="20"/>
              </w:rPr>
              <w:t>6729,248</w:t>
            </w:r>
          </w:p>
        </w:tc>
        <w:tc>
          <w:tcPr>
            <w:tcW w:w="1134" w:type="dxa"/>
            <w:vAlign w:val="center"/>
          </w:tcPr>
          <w:p w:rsidR="00954880" w:rsidRPr="00653CB1" w:rsidRDefault="00954880" w:rsidP="00FA234E">
            <w:pPr>
              <w:jc w:val="center"/>
              <w:rPr>
                <w:rFonts w:eastAsia="Calibri"/>
                <w:b/>
                <w:bCs/>
                <w:sz w:val="20"/>
                <w:szCs w:val="20"/>
              </w:rPr>
            </w:pPr>
            <w:r w:rsidRPr="00653CB1">
              <w:rPr>
                <w:b/>
                <w:bCs/>
                <w:sz w:val="20"/>
                <w:szCs w:val="20"/>
              </w:rPr>
              <w:t>12196,517</w:t>
            </w:r>
          </w:p>
        </w:tc>
      </w:tr>
    </w:tbl>
    <w:p w:rsidR="00954880" w:rsidRPr="000D289E" w:rsidRDefault="00954880" w:rsidP="00954880">
      <w:pPr>
        <w:widowControl w:val="0"/>
        <w:jc w:val="center"/>
        <w:rPr>
          <w:b/>
          <w:sz w:val="28"/>
          <w:szCs w:val="28"/>
        </w:rPr>
      </w:pPr>
    </w:p>
    <w:p w:rsidR="00954880" w:rsidRPr="000D289E" w:rsidRDefault="00954880" w:rsidP="00954880">
      <w:pPr>
        <w:keepNext/>
        <w:keepLines/>
        <w:jc w:val="center"/>
        <w:outlineLvl w:val="1"/>
        <w:rPr>
          <w:b/>
          <w:sz w:val="28"/>
          <w:szCs w:val="28"/>
        </w:rPr>
      </w:pPr>
      <w:bookmarkStart w:id="121" w:name="_Toc535409620"/>
      <w:bookmarkStart w:id="122" w:name="_Toc89608804"/>
      <w:bookmarkStart w:id="123" w:name="sub_1762"/>
      <w:r w:rsidRPr="000D289E">
        <w:rPr>
          <w:b/>
          <w:sz w:val="28"/>
          <w:szCs w:val="28"/>
        </w:rPr>
        <w:t>12.2. Обоснованные предложения по источникам инвестиций, обеспеч</w:t>
      </w:r>
      <w:r w:rsidRPr="000D289E">
        <w:rPr>
          <w:b/>
          <w:sz w:val="28"/>
          <w:szCs w:val="28"/>
        </w:rPr>
        <w:t>и</w:t>
      </w:r>
      <w:r w:rsidRPr="000D289E">
        <w:rPr>
          <w:b/>
          <w:sz w:val="28"/>
          <w:szCs w:val="28"/>
        </w:rPr>
        <w:t>вающих финансовые потребности для осуществления строительства, реконструкции и технического перевооружения источников тепловой эне</w:t>
      </w:r>
      <w:r w:rsidRPr="000D289E">
        <w:rPr>
          <w:b/>
          <w:sz w:val="28"/>
          <w:szCs w:val="28"/>
        </w:rPr>
        <w:t>р</w:t>
      </w:r>
      <w:r w:rsidRPr="000D289E">
        <w:rPr>
          <w:b/>
          <w:sz w:val="28"/>
          <w:szCs w:val="28"/>
        </w:rPr>
        <w:t>гии и тепловых сетей</w:t>
      </w:r>
      <w:bookmarkEnd w:id="121"/>
      <w:bookmarkEnd w:id="122"/>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0D289E">
        <w:rPr>
          <w:sz w:val="28"/>
          <w:szCs w:val="28"/>
        </w:rPr>
        <w:t>Объем финансовых потребностей на реализацию плана развития схемы теплоснабжения определен посредством суммирования финансовых потребн</w:t>
      </w:r>
      <w:r w:rsidRPr="000D289E">
        <w:rPr>
          <w:sz w:val="28"/>
          <w:szCs w:val="28"/>
        </w:rPr>
        <w:t>о</w:t>
      </w:r>
      <w:r w:rsidRPr="000D289E">
        <w:rPr>
          <w:sz w:val="28"/>
          <w:szCs w:val="28"/>
        </w:rPr>
        <w:t>стей на реализацию каждого мероприятия по реконструкции и техническому перевооружению.</w:t>
      </w:r>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0D289E">
        <w:rPr>
          <w:sz w:val="28"/>
          <w:szCs w:val="28"/>
        </w:rPr>
        <w:t>Возможно рассмотрение следующих источников финансирования, обе</w:t>
      </w:r>
      <w:r w:rsidRPr="000D289E">
        <w:rPr>
          <w:sz w:val="28"/>
          <w:szCs w:val="28"/>
        </w:rPr>
        <w:t>с</w:t>
      </w:r>
      <w:r w:rsidRPr="000D289E">
        <w:rPr>
          <w:sz w:val="28"/>
          <w:szCs w:val="28"/>
        </w:rPr>
        <w:t xml:space="preserve">печивающих реализацию проектов: </w:t>
      </w:r>
    </w:p>
    <w:p w:rsidR="00954880" w:rsidRPr="000D289E" w:rsidRDefault="00954880" w:rsidP="00F77ED0">
      <w:pPr>
        <w:numPr>
          <w:ilvl w:val="0"/>
          <w:numId w:val="9"/>
        </w:numPr>
        <w:tabs>
          <w:tab w:val="left" w:pos="0"/>
          <w:tab w:val="left" w:pos="1134"/>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 xml:space="preserve">включение капитальных затрат в тариф на тепловую энергию; </w:t>
      </w:r>
    </w:p>
    <w:p w:rsidR="00954880" w:rsidRPr="000D289E" w:rsidRDefault="00954880" w:rsidP="00F77ED0">
      <w:pPr>
        <w:numPr>
          <w:ilvl w:val="0"/>
          <w:numId w:val="9"/>
        </w:numPr>
        <w:tabs>
          <w:tab w:val="left" w:pos="0"/>
          <w:tab w:val="left" w:pos="1134"/>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lastRenderedPageBreak/>
        <w:t xml:space="preserve">финансирование из бюджетов различных уровней. </w:t>
      </w:r>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0D289E">
        <w:rPr>
          <w:sz w:val="28"/>
          <w:szCs w:val="28"/>
        </w:rPr>
        <w:t>Для компенсации затрат на реконструкцию котельных и изношенных те</w:t>
      </w:r>
      <w:r w:rsidRPr="000D289E">
        <w:rPr>
          <w:sz w:val="28"/>
          <w:szCs w:val="28"/>
        </w:rPr>
        <w:t>п</w:t>
      </w:r>
      <w:r w:rsidRPr="000D289E">
        <w:rPr>
          <w:sz w:val="28"/>
          <w:szCs w:val="28"/>
        </w:rPr>
        <w:t xml:space="preserve">ловых сетей за счет средств теплоснабжающих организаций произойдет резкий рост тарифа на тепловую энергию. Единовременное, резкое, повышение тарифа на тепловую энергию скажется на благосостоянии жителей </w:t>
      </w:r>
      <w:r>
        <w:rPr>
          <w:sz w:val="28"/>
          <w:szCs w:val="28"/>
        </w:rPr>
        <w:t>сельского поселения Ново-Полтавское</w:t>
      </w:r>
      <w:r w:rsidRPr="000D289E">
        <w:rPr>
          <w:sz w:val="28"/>
          <w:szCs w:val="28"/>
        </w:rPr>
        <w:t>.</w:t>
      </w:r>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0D289E">
        <w:rPr>
          <w:sz w:val="28"/>
          <w:szCs w:val="28"/>
        </w:rPr>
        <w:t>Реконструкцию котельных и тепловых сетей рекомендуется производить с привлечением денег из Федерального, местного бюджета, а также с привлеч</w:t>
      </w:r>
      <w:r w:rsidRPr="000D289E">
        <w:rPr>
          <w:sz w:val="28"/>
          <w:szCs w:val="28"/>
        </w:rPr>
        <w:t>е</w:t>
      </w:r>
      <w:r w:rsidRPr="000D289E">
        <w:rPr>
          <w:sz w:val="28"/>
          <w:szCs w:val="28"/>
        </w:rPr>
        <w:t>нием долгосрочных кредитов (Фонд содействия реформированию ЖКХ).</w:t>
      </w:r>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0D289E">
        <w:rPr>
          <w:sz w:val="28"/>
          <w:szCs w:val="28"/>
        </w:rPr>
        <w:t>На основании вышеизложенного предлагается следующая структура и</w:t>
      </w:r>
      <w:r w:rsidRPr="000D289E">
        <w:rPr>
          <w:sz w:val="28"/>
          <w:szCs w:val="28"/>
        </w:rPr>
        <w:t>с</w:t>
      </w:r>
      <w:r w:rsidRPr="000D289E">
        <w:rPr>
          <w:sz w:val="28"/>
          <w:szCs w:val="28"/>
        </w:rPr>
        <w:t xml:space="preserve">точников финансирования проектов, рассмотренных в схеме теплоснабжения: </w:t>
      </w:r>
    </w:p>
    <w:p w:rsidR="00954880" w:rsidRPr="000D289E" w:rsidRDefault="00954880" w:rsidP="00F77ED0">
      <w:pPr>
        <w:numPr>
          <w:ilvl w:val="0"/>
          <w:numId w:val="9"/>
        </w:numPr>
        <w:tabs>
          <w:tab w:val="left" w:pos="0"/>
          <w:tab w:val="left" w:pos="1134"/>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реконструкцию котельных и изношенных тепловых сетей осуществить за счет бюджетных средств различных уровней. Наиболее оптимальным вар</w:t>
      </w:r>
      <w:r w:rsidRPr="000D289E">
        <w:rPr>
          <w:sz w:val="28"/>
          <w:szCs w:val="28"/>
        </w:rPr>
        <w:t>и</w:t>
      </w:r>
      <w:r w:rsidRPr="000D289E">
        <w:rPr>
          <w:sz w:val="28"/>
          <w:szCs w:val="28"/>
        </w:rPr>
        <w:t>антом в этом случае представляется включение данных расходов в областную или федеральную целевую программу с использованием средств Фонда соде</w:t>
      </w:r>
      <w:r w:rsidRPr="000D289E">
        <w:rPr>
          <w:sz w:val="28"/>
          <w:szCs w:val="28"/>
        </w:rPr>
        <w:t>й</w:t>
      </w:r>
      <w:r w:rsidRPr="000D289E">
        <w:rPr>
          <w:sz w:val="28"/>
          <w:szCs w:val="28"/>
        </w:rPr>
        <w:t>ствия реформирования ЖКХ.</w:t>
      </w:r>
    </w:p>
    <w:p w:rsidR="00954880" w:rsidRDefault="00954880" w:rsidP="00F77ED0">
      <w:pPr>
        <w:numPr>
          <w:ilvl w:val="0"/>
          <w:numId w:val="9"/>
        </w:numPr>
        <w:tabs>
          <w:tab w:val="left" w:pos="0"/>
          <w:tab w:val="left" w:pos="1134"/>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bookmarkStart w:id="124" w:name="_Toc535409621"/>
      <w:bookmarkStart w:id="125" w:name="sub_1763"/>
      <w:bookmarkEnd w:id="123"/>
      <w:r w:rsidRPr="000D289E">
        <w:rPr>
          <w:sz w:val="28"/>
          <w:szCs w:val="28"/>
        </w:rPr>
        <w:t>Оценка стоимости капитальных вложений в реконструкцию и техн</w:t>
      </w:r>
      <w:r w:rsidRPr="000D289E">
        <w:rPr>
          <w:sz w:val="28"/>
          <w:szCs w:val="28"/>
        </w:rPr>
        <w:t>и</w:t>
      </w:r>
      <w:r w:rsidRPr="000D289E">
        <w:rPr>
          <w:sz w:val="28"/>
          <w:szCs w:val="28"/>
        </w:rPr>
        <w:t>ческое перевооружение источника тепловой энергии и тепловых сетей выпо</w:t>
      </w:r>
      <w:r w:rsidRPr="000D289E">
        <w:rPr>
          <w:sz w:val="28"/>
          <w:szCs w:val="28"/>
        </w:rPr>
        <w:t>л</w:t>
      </w:r>
      <w:r w:rsidRPr="000D289E">
        <w:rPr>
          <w:sz w:val="28"/>
          <w:szCs w:val="28"/>
        </w:rPr>
        <w:t>нена в соответствии с укрупненными нормативами цены строительства утве</w:t>
      </w:r>
      <w:r w:rsidRPr="000D289E">
        <w:rPr>
          <w:sz w:val="28"/>
          <w:szCs w:val="28"/>
        </w:rPr>
        <w:t>р</w:t>
      </w:r>
      <w:r w:rsidRPr="000D289E">
        <w:rPr>
          <w:sz w:val="28"/>
          <w:szCs w:val="28"/>
        </w:rPr>
        <w:t>жденными приказами № 150/</w:t>
      </w:r>
      <w:proofErr w:type="spellStart"/>
      <w:proofErr w:type="gramStart"/>
      <w:r w:rsidRPr="000D289E">
        <w:rPr>
          <w:sz w:val="28"/>
          <w:szCs w:val="28"/>
        </w:rPr>
        <w:t>пр</w:t>
      </w:r>
      <w:proofErr w:type="spellEnd"/>
      <w:proofErr w:type="gramEnd"/>
      <w:r w:rsidRPr="000D289E">
        <w:rPr>
          <w:sz w:val="28"/>
          <w:szCs w:val="28"/>
        </w:rPr>
        <w:t xml:space="preserve"> от 17.03.2021 и № 123/</w:t>
      </w:r>
      <w:proofErr w:type="spellStart"/>
      <w:r w:rsidRPr="000D289E">
        <w:rPr>
          <w:sz w:val="28"/>
          <w:szCs w:val="28"/>
        </w:rPr>
        <w:t>пр</w:t>
      </w:r>
      <w:proofErr w:type="spellEnd"/>
      <w:r w:rsidRPr="000D289E">
        <w:rPr>
          <w:sz w:val="28"/>
          <w:szCs w:val="28"/>
        </w:rPr>
        <w:t xml:space="preserve"> от 11.03.2021 Министерства строительства и жилищно-коммунального хозяйства РФ «Об утве</w:t>
      </w:r>
      <w:r w:rsidRPr="000D289E">
        <w:rPr>
          <w:sz w:val="28"/>
          <w:szCs w:val="28"/>
        </w:rPr>
        <w:t>р</w:t>
      </w:r>
      <w:r w:rsidRPr="000D289E">
        <w:rPr>
          <w:sz w:val="28"/>
          <w:szCs w:val="28"/>
        </w:rPr>
        <w:t>ждении укрупненных нормативов цены строительства».</w:t>
      </w:r>
    </w:p>
    <w:p w:rsidR="00954880" w:rsidRPr="000D289E" w:rsidRDefault="00954880" w:rsidP="00F77ED0">
      <w:pPr>
        <w:numPr>
          <w:ilvl w:val="0"/>
          <w:numId w:val="9"/>
        </w:numPr>
        <w:tabs>
          <w:tab w:val="left" w:pos="0"/>
          <w:tab w:val="left" w:pos="1134"/>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p>
    <w:p w:rsidR="00954880" w:rsidRPr="000D289E" w:rsidRDefault="00954880" w:rsidP="00954880">
      <w:pPr>
        <w:keepNext/>
        <w:keepLines/>
        <w:jc w:val="center"/>
        <w:outlineLvl w:val="1"/>
        <w:rPr>
          <w:b/>
          <w:sz w:val="28"/>
          <w:szCs w:val="28"/>
        </w:rPr>
      </w:pPr>
      <w:bookmarkStart w:id="126" w:name="_Toc89608805"/>
      <w:r w:rsidRPr="000D289E">
        <w:rPr>
          <w:b/>
          <w:sz w:val="28"/>
          <w:szCs w:val="28"/>
        </w:rPr>
        <w:t>12.3. Расчеты экономической эффективности инвестиций</w:t>
      </w:r>
      <w:bookmarkEnd w:id="124"/>
      <w:bookmarkEnd w:id="126"/>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Эффекты от реализации программы проектов оцениваются на основании сравнения основных показателей деятельности организаций без реализации м</w:t>
      </w:r>
      <w:r w:rsidRPr="008419E8">
        <w:rPr>
          <w:sz w:val="28"/>
          <w:szCs w:val="28"/>
        </w:rPr>
        <w:t>е</w:t>
      </w:r>
      <w:r w:rsidRPr="008419E8">
        <w:rPr>
          <w:sz w:val="28"/>
          <w:szCs w:val="28"/>
        </w:rPr>
        <w:t xml:space="preserve">роприятий (базовый вариант) и с реализацией мероприятий программы.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Базовый вариант предполагает: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 новые потребители не подключаются и не отключаются;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 оборудование источников не меняется, технические параметры работы оборудования остаются постоянными на уровне базового года;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 капитальный ремонт сетей производится в объеме базового года.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Таким образом, в базовом варианте объем реализации, себестоимость производства электроэнергии и тепла сохраняются на уровне базового года.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lastRenderedPageBreak/>
        <w:t xml:space="preserve">Программа развития системы теплоснабжения предполагает реализацию ряда мероприятий, направленных на повышение эффективности работы систем теплоснабжения.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К ним относятся: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 мероприятия по модернизации существующих источников;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 xml:space="preserve">- мероприятия по реконструкции сетей.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Указанные мероприятия позволяют увеличить объем реализации орган</w:t>
      </w:r>
      <w:r w:rsidRPr="008419E8">
        <w:rPr>
          <w:sz w:val="28"/>
          <w:szCs w:val="28"/>
        </w:rPr>
        <w:t>и</w:t>
      </w:r>
      <w:r w:rsidRPr="008419E8">
        <w:rPr>
          <w:sz w:val="28"/>
          <w:szCs w:val="28"/>
        </w:rPr>
        <w:t>зации и снизить себестоимость производства тепла и электроэнергии. Кроме т</w:t>
      </w:r>
      <w:r w:rsidRPr="008419E8">
        <w:rPr>
          <w:sz w:val="28"/>
          <w:szCs w:val="28"/>
        </w:rPr>
        <w:t>о</w:t>
      </w:r>
      <w:r w:rsidRPr="008419E8">
        <w:rPr>
          <w:sz w:val="28"/>
          <w:szCs w:val="28"/>
        </w:rPr>
        <w:t>го, схемой теплоснабжения предусмотрены мероприятия, направленные на п</w:t>
      </w:r>
      <w:r w:rsidRPr="008419E8">
        <w:rPr>
          <w:sz w:val="28"/>
          <w:szCs w:val="28"/>
        </w:rPr>
        <w:t>о</w:t>
      </w:r>
      <w:r w:rsidRPr="008419E8">
        <w:rPr>
          <w:sz w:val="28"/>
          <w:szCs w:val="28"/>
        </w:rPr>
        <w:t xml:space="preserve">вышение надежности системы теплоснабжения.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В результате реконструкции существующих котельных снижается объем вырабатываемой тепловой энергии, при снижении потребления топлива и ув</w:t>
      </w:r>
      <w:r w:rsidRPr="008419E8">
        <w:rPr>
          <w:sz w:val="28"/>
          <w:szCs w:val="28"/>
        </w:rPr>
        <w:t>е</w:t>
      </w:r>
      <w:r w:rsidRPr="008419E8">
        <w:rPr>
          <w:sz w:val="28"/>
          <w:szCs w:val="28"/>
        </w:rPr>
        <w:t>личении КПД котельных, что в конечном итоге приведет к снижению затрат о</w:t>
      </w:r>
      <w:r w:rsidRPr="008419E8">
        <w:rPr>
          <w:sz w:val="28"/>
          <w:szCs w:val="28"/>
        </w:rPr>
        <w:t>р</w:t>
      </w:r>
      <w:r w:rsidRPr="008419E8">
        <w:rPr>
          <w:sz w:val="28"/>
          <w:szCs w:val="28"/>
        </w:rPr>
        <w:t xml:space="preserve">ганизаций на производство тепловой энергии. </w:t>
      </w:r>
    </w:p>
    <w:p w:rsidR="00954880" w:rsidRPr="008419E8"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Реализация мероприятий по реконструкции тепловых сетей позволит п</w:t>
      </w:r>
      <w:r w:rsidRPr="008419E8">
        <w:rPr>
          <w:sz w:val="28"/>
          <w:szCs w:val="28"/>
        </w:rPr>
        <w:t>о</w:t>
      </w:r>
      <w:r w:rsidRPr="008419E8">
        <w:rPr>
          <w:sz w:val="28"/>
          <w:szCs w:val="28"/>
        </w:rPr>
        <w:t>высить надежность системы теплоснабжения, а также снизить потери тепловой энергии. Такие мероприятия не имеют явного экономического эффекта, но пр</w:t>
      </w:r>
      <w:r w:rsidRPr="008419E8">
        <w:rPr>
          <w:sz w:val="28"/>
          <w:szCs w:val="28"/>
        </w:rPr>
        <w:t>и</w:t>
      </w:r>
      <w:r w:rsidRPr="008419E8">
        <w:rPr>
          <w:sz w:val="28"/>
          <w:szCs w:val="28"/>
        </w:rPr>
        <w:t>водят к снижению рисков и аварийности.</w:t>
      </w:r>
    </w:p>
    <w:p w:rsidR="00954880"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r w:rsidRPr="008419E8">
        <w:rPr>
          <w:sz w:val="28"/>
          <w:szCs w:val="28"/>
        </w:rPr>
        <w:t>В течение рассматриваемого периода программа мероприятий не окуп</w:t>
      </w:r>
      <w:r w:rsidRPr="008419E8">
        <w:rPr>
          <w:sz w:val="28"/>
          <w:szCs w:val="28"/>
        </w:rPr>
        <w:t>а</w:t>
      </w:r>
      <w:r w:rsidRPr="008419E8">
        <w:rPr>
          <w:sz w:val="28"/>
          <w:szCs w:val="28"/>
        </w:rPr>
        <w:t>ется, т.к. предусмотрена реализация большого количества мероприятий с ни</w:t>
      </w:r>
      <w:r w:rsidRPr="008419E8">
        <w:rPr>
          <w:sz w:val="28"/>
          <w:szCs w:val="28"/>
        </w:rPr>
        <w:t>з</w:t>
      </w:r>
      <w:r w:rsidRPr="008419E8">
        <w:rPr>
          <w:sz w:val="28"/>
          <w:szCs w:val="28"/>
        </w:rPr>
        <w:t>ким экономическим эффектом. Дефицит средств может быть покрыт частично за счет тарифных источников (до 7% роста тарифа), частично за счет бюдже</w:t>
      </w:r>
      <w:r w:rsidRPr="008419E8">
        <w:rPr>
          <w:sz w:val="28"/>
          <w:szCs w:val="28"/>
        </w:rPr>
        <w:t>т</w:t>
      </w:r>
      <w:r w:rsidRPr="008419E8">
        <w:rPr>
          <w:sz w:val="28"/>
          <w:szCs w:val="28"/>
        </w:rPr>
        <w:t>ных средств.</w:t>
      </w:r>
    </w:p>
    <w:p w:rsidR="00954880" w:rsidRPr="000D289E" w:rsidRDefault="00954880" w:rsidP="00954880">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 w:val="28"/>
          <w:szCs w:val="28"/>
        </w:rPr>
      </w:pPr>
    </w:p>
    <w:p w:rsidR="00954880" w:rsidRPr="000D289E" w:rsidRDefault="00954880" w:rsidP="00954880">
      <w:pPr>
        <w:keepNext/>
        <w:keepLines/>
        <w:jc w:val="center"/>
        <w:outlineLvl w:val="1"/>
        <w:rPr>
          <w:b/>
          <w:sz w:val="28"/>
          <w:szCs w:val="28"/>
        </w:rPr>
      </w:pPr>
      <w:bookmarkStart w:id="127" w:name="_Toc535409622"/>
      <w:bookmarkStart w:id="128" w:name="_Toc89608806"/>
      <w:bookmarkEnd w:id="125"/>
      <w:r w:rsidRPr="000D289E">
        <w:rPr>
          <w:b/>
          <w:sz w:val="28"/>
          <w:szCs w:val="28"/>
        </w:rPr>
        <w:t>12.4. Расчеты ценовых (тарифных) последствий для потребителей при реализации программ строительства, реконструкции, технического перево</w:t>
      </w:r>
      <w:r w:rsidRPr="000D289E">
        <w:rPr>
          <w:b/>
          <w:sz w:val="28"/>
          <w:szCs w:val="28"/>
        </w:rPr>
        <w:t>о</w:t>
      </w:r>
      <w:r w:rsidRPr="000D289E">
        <w:rPr>
          <w:b/>
          <w:sz w:val="28"/>
          <w:szCs w:val="28"/>
        </w:rPr>
        <w:t>ружения и (или) модернизации систем теплоснабжения</w:t>
      </w:r>
      <w:bookmarkEnd w:id="127"/>
      <w:bookmarkEnd w:id="128"/>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Расчет ценовых последствий для потребителей выполнен в соответствии с требованиями действующего законодательства:</w:t>
      </w:r>
    </w:p>
    <w:p w:rsidR="00954880" w:rsidRPr="000D289E" w:rsidRDefault="00954880" w:rsidP="00F77ED0">
      <w:pPr>
        <w:numPr>
          <w:ilvl w:val="0"/>
          <w:numId w:val="10"/>
        </w:numPr>
        <w:tabs>
          <w:tab w:val="left" w:pos="993"/>
          <w:tab w:val="left" w:pos="1660"/>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методических указаний по расчету регулируемых цен (тарифов) в сф</w:t>
      </w:r>
      <w:r w:rsidRPr="000D289E">
        <w:rPr>
          <w:sz w:val="28"/>
          <w:szCs w:val="28"/>
        </w:rPr>
        <w:t>е</w:t>
      </w:r>
      <w:r w:rsidRPr="000D289E">
        <w:rPr>
          <w:sz w:val="28"/>
          <w:szCs w:val="28"/>
        </w:rPr>
        <w:t>ре теплоснабжения от 13.06.2013 г. №760-э;</w:t>
      </w:r>
    </w:p>
    <w:p w:rsidR="00954880" w:rsidRPr="000D289E" w:rsidRDefault="00954880" w:rsidP="00F77ED0">
      <w:pPr>
        <w:numPr>
          <w:ilvl w:val="0"/>
          <w:numId w:val="10"/>
        </w:numPr>
        <w:tabs>
          <w:tab w:val="left" w:pos="993"/>
          <w:tab w:val="left" w:pos="1660"/>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основы ценообразования в сфере теплоснабжения, утвержденные п</w:t>
      </w:r>
      <w:r w:rsidRPr="000D289E">
        <w:rPr>
          <w:sz w:val="28"/>
          <w:szCs w:val="28"/>
        </w:rPr>
        <w:t>о</w:t>
      </w:r>
      <w:r w:rsidRPr="000D289E">
        <w:rPr>
          <w:sz w:val="28"/>
          <w:szCs w:val="28"/>
        </w:rPr>
        <w:t>становлением Правительства Российской Федерации от 22.10.2012 г. № 1075;</w:t>
      </w:r>
    </w:p>
    <w:p w:rsidR="00954880" w:rsidRPr="000D289E" w:rsidRDefault="00954880" w:rsidP="00F77ED0">
      <w:pPr>
        <w:numPr>
          <w:ilvl w:val="0"/>
          <w:numId w:val="10"/>
        </w:numPr>
        <w:tabs>
          <w:tab w:val="left" w:pos="993"/>
          <w:tab w:val="left" w:pos="1660"/>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федеральный закон от 27.07.2010 г. №190-ФЗ «О теплоснабжении»;</w:t>
      </w:r>
    </w:p>
    <w:p w:rsidR="00954880" w:rsidRPr="000D289E" w:rsidRDefault="00954880" w:rsidP="00F77ED0">
      <w:pPr>
        <w:numPr>
          <w:ilvl w:val="0"/>
          <w:numId w:val="10"/>
        </w:numPr>
        <w:tabs>
          <w:tab w:val="left" w:pos="993"/>
          <w:tab w:val="left" w:pos="1660"/>
          <w:tab w:val="left" w:pos="2920"/>
          <w:tab w:val="left" w:pos="3720"/>
          <w:tab w:val="left" w:pos="4740"/>
          <w:tab w:val="left" w:pos="6580"/>
          <w:tab w:val="left" w:pos="6900"/>
          <w:tab w:val="left" w:pos="8680"/>
          <w:tab w:val="left" w:pos="9500"/>
        </w:tabs>
        <w:spacing w:after="0"/>
        <w:ind w:left="0" w:right="-20" w:firstLine="709"/>
        <w:contextualSpacing/>
        <w:jc w:val="both"/>
        <w:rPr>
          <w:sz w:val="28"/>
          <w:szCs w:val="28"/>
        </w:rPr>
      </w:pPr>
      <w:r w:rsidRPr="000D289E">
        <w:rPr>
          <w:sz w:val="28"/>
          <w:szCs w:val="28"/>
        </w:rPr>
        <w:t>на основании данных, представленных организацией.</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xml:space="preserve">Ценовые последствия для потребителей тепловой энергии определены как изменение показателя «необходимая валовая выручка (далее по тексту – </w:t>
      </w:r>
      <w:r w:rsidRPr="000D289E">
        <w:rPr>
          <w:sz w:val="28"/>
          <w:szCs w:val="28"/>
        </w:rPr>
        <w:lastRenderedPageBreak/>
        <w:t>НВВ), отнесенная к полезному отпуску», в течение расчетного периода схемы тепл</w:t>
      </w:r>
      <w:r w:rsidRPr="000D289E">
        <w:rPr>
          <w:sz w:val="28"/>
          <w:szCs w:val="28"/>
        </w:rPr>
        <w:t>о</w:t>
      </w:r>
      <w:r w:rsidRPr="000D289E">
        <w:rPr>
          <w:sz w:val="28"/>
          <w:szCs w:val="28"/>
        </w:rPr>
        <w:t>снабжения. Данный показатель отражает изменения постоянных и переменных затрат на производство, передачу и сбыт тепловой энергии потребителям.</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Производственная программа на каждый год расчетного периода актуал</w:t>
      </w:r>
      <w:r w:rsidRPr="000D289E">
        <w:rPr>
          <w:sz w:val="28"/>
          <w:szCs w:val="28"/>
        </w:rPr>
        <w:t>и</w:t>
      </w:r>
      <w:r w:rsidRPr="000D289E">
        <w:rPr>
          <w:sz w:val="28"/>
          <w:szCs w:val="28"/>
        </w:rPr>
        <w:t>зации Схемы теплоснабжения при расчете ценовых последствий для потребит</w:t>
      </w:r>
      <w:r w:rsidRPr="000D289E">
        <w:rPr>
          <w:sz w:val="28"/>
          <w:szCs w:val="28"/>
        </w:rPr>
        <w:t>е</w:t>
      </w:r>
      <w:r w:rsidRPr="000D289E">
        <w:rPr>
          <w:sz w:val="28"/>
          <w:szCs w:val="28"/>
        </w:rPr>
        <w:t>лей определена с учетом ежегодных изменений следующих показателей:</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отпуск тепловой энергии в сеть;</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потери тепловой энергии в тепловых сетях.</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Изменения перечисленных выше величин обусловлены следующими факторами изменения величины потерь тепловой энергии в тепловых сетях в р</w:t>
      </w:r>
      <w:r w:rsidRPr="000D289E">
        <w:rPr>
          <w:sz w:val="28"/>
          <w:szCs w:val="28"/>
        </w:rPr>
        <w:t>е</w:t>
      </w:r>
      <w:r w:rsidRPr="000D289E">
        <w:rPr>
          <w:sz w:val="28"/>
          <w:szCs w:val="28"/>
        </w:rPr>
        <w:t>зультате замены сетей, исчерпавших эксплуатационный ресурс.</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Для каждого года расчетного периода актуализации Схемы теплоснабж</w:t>
      </w:r>
      <w:r w:rsidRPr="000D289E">
        <w:rPr>
          <w:sz w:val="28"/>
          <w:szCs w:val="28"/>
        </w:rPr>
        <w:t>е</w:t>
      </w:r>
      <w:r w:rsidRPr="000D289E">
        <w:rPr>
          <w:sz w:val="28"/>
          <w:szCs w:val="28"/>
        </w:rPr>
        <w:t xml:space="preserve">ния на источниках теплоснабжения произведен расчет изменения </w:t>
      </w:r>
      <w:proofErr w:type="spellStart"/>
      <w:r w:rsidRPr="000D289E">
        <w:rPr>
          <w:sz w:val="28"/>
          <w:szCs w:val="28"/>
        </w:rPr>
        <w:t>меропрои</w:t>
      </w:r>
      <w:r w:rsidRPr="000D289E">
        <w:rPr>
          <w:sz w:val="28"/>
          <w:szCs w:val="28"/>
        </w:rPr>
        <w:t>з</w:t>
      </w:r>
      <w:r w:rsidRPr="000D289E">
        <w:rPr>
          <w:sz w:val="28"/>
          <w:szCs w:val="28"/>
        </w:rPr>
        <w:t>водственных</w:t>
      </w:r>
      <w:proofErr w:type="spellEnd"/>
      <w:r w:rsidRPr="000D289E">
        <w:rPr>
          <w:sz w:val="28"/>
          <w:szCs w:val="28"/>
        </w:rPr>
        <w:t xml:space="preserve"> издержек: </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затраты на топливо;</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затраты электрической энергии на отпуск тепловой энергии в сеть;</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затраты на оплату труда персонала с учётом страховых отчислений;</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 прочие затраты.</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При расчете ценовых последствий производственные издержки на ка</w:t>
      </w:r>
      <w:r w:rsidRPr="000D289E">
        <w:rPr>
          <w:sz w:val="28"/>
          <w:szCs w:val="28"/>
        </w:rPr>
        <w:t>ж</w:t>
      </w:r>
      <w:r w:rsidRPr="000D289E">
        <w:rPr>
          <w:sz w:val="28"/>
          <w:szCs w:val="28"/>
        </w:rPr>
        <w:t>дый год расчетного периода определены с учетом изменения перечисленных выше издержек, а также с применением индексов-дефляторов для приведения величины затрат в соответствии с ценами соответствующих лет.</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Затраты на топливо определены, исходя из годового расхода топлива и его цены с учетом индексов-дефляторов для соответствующего года. Перспе</w:t>
      </w:r>
      <w:r w:rsidRPr="000D289E">
        <w:rPr>
          <w:sz w:val="28"/>
          <w:szCs w:val="28"/>
        </w:rPr>
        <w:t>к</w:t>
      </w:r>
      <w:r w:rsidRPr="000D289E">
        <w:rPr>
          <w:sz w:val="28"/>
          <w:szCs w:val="28"/>
        </w:rPr>
        <w:t>тивные топливные балансы для каждого источника тепловой энергии предста</w:t>
      </w:r>
      <w:r w:rsidRPr="000D289E">
        <w:rPr>
          <w:sz w:val="28"/>
          <w:szCs w:val="28"/>
        </w:rPr>
        <w:t>в</w:t>
      </w:r>
      <w:r w:rsidRPr="000D289E">
        <w:rPr>
          <w:sz w:val="28"/>
          <w:szCs w:val="28"/>
        </w:rPr>
        <w:t xml:space="preserve">лены в Главе 10 настоящей схемы. </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Представленные расчеты ценовых последствий являются оценочными (предварительными) расчетами ценовых последствий при реализации мер</w:t>
      </w:r>
      <w:r w:rsidRPr="000D289E">
        <w:rPr>
          <w:sz w:val="28"/>
          <w:szCs w:val="28"/>
        </w:rPr>
        <w:t>о</w:t>
      </w:r>
      <w:r w:rsidRPr="000D289E">
        <w:rPr>
          <w:sz w:val="28"/>
          <w:szCs w:val="28"/>
        </w:rPr>
        <w:t xml:space="preserve">приятий, с учетом прогнозных показателей социально-экономического </w:t>
      </w:r>
      <w:r w:rsidRPr="000D289E">
        <w:rPr>
          <w:sz w:val="28"/>
          <w:szCs w:val="28"/>
        </w:rPr>
        <w:lastRenderedPageBreak/>
        <w:t>развития и имеют рекомендательную направленность. Ценовые последствия могут изм</w:t>
      </w:r>
      <w:r w:rsidRPr="000D289E">
        <w:rPr>
          <w:sz w:val="28"/>
          <w:szCs w:val="28"/>
        </w:rPr>
        <w:t>е</w:t>
      </w:r>
      <w:r w:rsidRPr="000D289E">
        <w:rPr>
          <w:sz w:val="28"/>
          <w:szCs w:val="28"/>
        </w:rPr>
        <w:t xml:space="preserve">няться в зависимости от условий социально-экономического развития </w:t>
      </w:r>
      <w:r>
        <w:rPr>
          <w:sz w:val="28"/>
          <w:szCs w:val="28"/>
        </w:rPr>
        <w:t xml:space="preserve">сельского поселения </w:t>
      </w:r>
      <w:proofErr w:type="gramStart"/>
      <w:r>
        <w:rPr>
          <w:sz w:val="28"/>
          <w:szCs w:val="28"/>
        </w:rPr>
        <w:t>Ново-Полтавское</w:t>
      </w:r>
      <w:proofErr w:type="gramEnd"/>
      <w:r w:rsidRPr="000D289E">
        <w:rPr>
          <w:sz w:val="28"/>
          <w:szCs w:val="28"/>
        </w:rPr>
        <w:t>.</w:t>
      </w:r>
    </w:p>
    <w:p w:rsidR="00954880" w:rsidRPr="000D289E" w:rsidRDefault="00954880" w:rsidP="00954880">
      <w:pPr>
        <w:tabs>
          <w:tab w:val="left" w:pos="1660"/>
          <w:tab w:val="left" w:pos="2920"/>
          <w:tab w:val="left" w:pos="3720"/>
          <w:tab w:val="left" w:pos="4740"/>
          <w:tab w:val="left" w:pos="6580"/>
          <w:tab w:val="left" w:pos="6900"/>
          <w:tab w:val="left" w:pos="8680"/>
          <w:tab w:val="left" w:pos="9500"/>
        </w:tabs>
        <w:ind w:right="-20" w:firstLine="709"/>
        <w:jc w:val="both"/>
        <w:rPr>
          <w:sz w:val="28"/>
          <w:szCs w:val="28"/>
        </w:rPr>
      </w:pPr>
      <w:r w:rsidRPr="000D289E">
        <w:rPr>
          <w:sz w:val="28"/>
          <w:szCs w:val="28"/>
        </w:rPr>
        <w:t>Результаты оценки ценовых последствий для потребителей при реализ</w:t>
      </w:r>
      <w:r w:rsidRPr="000D289E">
        <w:rPr>
          <w:sz w:val="28"/>
          <w:szCs w:val="28"/>
        </w:rPr>
        <w:t>а</w:t>
      </w:r>
      <w:r w:rsidRPr="000D289E">
        <w:rPr>
          <w:sz w:val="28"/>
          <w:szCs w:val="28"/>
        </w:rPr>
        <w:t xml:space="preserve">ции программ строительства, реконструкции и технического перевооружения систем теплоснабжения приведены в таблице </w:t>
      </w:r>
      <w:r>
        <w:rPr>
          <w:sz w:val="28"/>
          <w:szCs w:val="28"/>
        </w:rPr>
        <w:t>53</w:t>
      </w:r>
      <w:r w:rsidRPr="000D289E">
        <w:rPr>
          <w:sz w:val="28"/>
          <w:szCs w:val="28"/>
        </w:rPr>
        <w:t>.</w:t>
      </w:r>
    </w:p>
    <w:p w:rsidR="00954880" w:rsidRPr="000D289E" w:rsidRDefault="00954880" w:rsidP="00954880">
      <w:pPr>
        <w:keepNext/>
        <w:jc w:val="center"/>
        <w:rPr>
          <w:iCs/>
          <w:szCs w:val="18"/>
        </w:rPr>
      </w:pPr>
      <w:bookmarkStart w:id="129" w:name="_Ref79244685"/>
      <w:r w:rsidRPr="000D289E">
        <w:rPr>
          <w:iCs/>
          <w:szCs w:val="18"/>
        </w:rPr>
        <w:t xml:space="preserve">Таблица </w:t>
      </w:r>
      <w:bookmarkEnd w:id="129"/>
      <w:r>
        <w:rPr>
          <w:iCs/>
          <w:szCs w:val="18"/>
        </w:rPr>
        <w:t xml:space="preserve">53 </w:t>
      </w:r>
      <w:r w:rsidRPr="000D289E">
        <w:rPr>
          <w:iCs/>
          <w:szCs w:val="18"/>
        </w:rPr>
        <w:t>– Результаты оценки ценовых последствий</w:t>
      </w:r>
    </w:p>
    <w:tbl>
      <w:tblPr>
        <w:tblW w:w="5000" w:type="pct"/>
        <w:tblLook w:val="04A0"/>
      </w:tblPr>
      <w:tblGrid>
        <w:gridCol w:w="2046"/>
        <w:gridCol w:w="976"/>
        <w:gridCol w:w="976"/>
        <w:gridCol w:w="976"/>
        <w:gridCol w:w="976"/>
        <w:gridCol w:w="976"/>
        <w:gridCol w:w="976"/>
        <w:gridCol w:w="976"/>
        <w:gridCol w:w="976"/>
      </w:tblGrid>
      <w:tr w:rsidR="00954880" w:rsidRPr="000D289E" w:rsidTr="00FA234E">
        <w:trPr>
          <w:trHeight w:val="20"/>
          <w:tblHeader/>
        </w:trPr>
        <w:tc>
          <w:tcPr>
            <w:tcW w:w="10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Наименование кр</w:t>
            </w:r>
            <w:r w:rsidRPr="000D289E">
              <w:rPr>
                <w:b/>
                <w:color w:val="000000"/>
                <w:sz w:val="20"/>
                <w:szCs w:val="20"/>
              </w:rPr>
              <w:t>и</w:t>
            </w:r>
            <w:r w:rsidRPr="000D289E">
              <w:rPr>
                <w:b/>
                <w:color w:val="000000"/>
                <w:sz w:val="20"/>
                <w:szCs w:val="20"/>
              </w:rPr>
              <w:t xml:space="preserve">терия оценки </w:t>
            </w:r>
          </w:p>
        </w:tc>
        <w:tc>
          <w:tcPr>
            <w:tcW w:w="3923" w:type="pct"/>
            <w:gridSpan w:val="8"/>
            <w:tcBorders>
              <w:top w:val="single" w:sz="4" w:space="0" w:color="auto"/>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Динамика изменения средневзвешенного тарифа на тепловую энергию</w:t>
            </w:r>
          </w:p>
        </w:tc>
      </w:tr>
      <w:tr w:rsidR="00954880" w:rsidRPr="000D289E" w:rsidTr="00FA234E">
        <w:trPr>
          <w:trHeight w:val="20"/>
          <w:tblHeader/>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954880" w:rsidRPr="000D289E" w:rsidRDefault="00954880" w:rsidP="00FA234E">
            <w:pPr>
              <w:rPr>
                <w:b/>
                <w:color w:val="000000"/>
                <w:sz w:val="20"/>
                <w:szCs w:val="20"/>
              </w:rPr>
            </w:pP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2028</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2029-2033</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2034-2039</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потребител</w:t>
            </w:r>
            <w:r w:rsidRPr="000D289E">
              <w:rPr>
                <w:color w:val="000000"/>
                <w:sz w:val="20"/>
                <w:szCs w:val="20"/>
              </w:rPr>
              <w:t>ь</w:t>
            </w:r>
            <w:r w:rsidRPr="000D289E">
              <w:rPr>
                <w:color w:val="000000"/>
                <w:sz w:val="20"/>
                <w:szCs w:val="20"/>
              </w:rPr>
              <w:t>ских цен</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1,20</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1,44</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тарифов на тепловую энергию</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1,22</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1,48</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цен на кап</w:t>
            </w:r>
            <w:r w:rsidRPr="000D289E">
              <w:rPr>
                <w:color w:val="000000"/>
                <w:sz w:val="20"/>
                <w:szCs w:val="20"/>
              </w:rPr>
              <w:t>и</w:t>
            </w:r>
            <w:r w:rsidRPr="000D289E">
              <w:rPr>
                <w:color w:val="000000"/>
                <w:sz w:val="20"/>
                <w:szCs w:val="20"/>
              </w:rPr>
              <w:t>тальные вложения</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1,39</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1,42</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цен газовой промышленности</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1,07</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1,14</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тарифов на электрическую эне</w:t>
            </w:r>
            <w:r w:rsidRPr="000D289E">
              <w:rPr>
                <w:color w:val="000000"/>
                <w:sz w:val="20"/>
                <w:szCs w:val="20"/>
              </w:rPr>
              <w:t>р</w:t>
            </w:r>
            <w:r w:rsidRPr="000D289E">
              <w:rPr>
                <w:color w:val="000000"/>
                <w:sz w:val="20"/>
                <w:szCs w:val="20"/>
              </w:rPr>
              <w:t>гию</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1,19</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1,41</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тарифов на услуги ЖКХ</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1,58</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1,58</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цен химич</w:t>
            </w:r>
            <w:r w:rsidRPr="000D289E">
              <w:rPr>
                <w:color w:val="000000"/>
                <w:sz w:val="20"/>
                <w:szCs w:val="20"/>
              </w:rPr>
              <w:t>е</w:t>
            </w:r>
            <w:r w:rsidRPr="000D289E">
              <w:rPr>
                <w:color w:val="000000"/>
                <w:sz w:val="20"/>
                <w:szCs w:val="20"/>
              </w:rPr>
              <w:t>ской промышленн</w:t>
            </w:r>
            <w:r w:rsidRPr="000D289E">
              <w:rPr>
                <w:color w:val="000000"/>
                <w:sz w:val="20"/>
                <w:szCs w:val="20"/>
              </w:rPr>
              <w:t>о</w:t>
            </w:r>
            <w:r w:rsidRPr="000D289E">
              <w:rPr>
                <w:color w:val="000000"/>
                <w:sz w:val="20"/>
                <w:szCs w:val="20"/>
              </w:rPr>
              <w:t>сти</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1,15</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1,33</w:t>
            </w:r>
          </w:p>
        </w:tc>
      </w:tr>
      <w:tr w:rsidR="00954880" w:rsidRPr="000D289E" w:rsidTr="00FA234E">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rPr>
                <w:color w:val="000000"/>
                <w:sz w:val="20"/>
                <w:szCs w:val="20"/>
              </w:rPr>
            </w:pPr>
            <w:r w:rsidRPr="000D289E">
              <w:rPr>
                <w:color w:val="000000"/>
                <w:sz w:val="20"/>
                <w:szCs w:val="20"/>
              </w:rPr>
              <w:t>Индекс цен на нефт</w:t>
            </w:r>
            <w:r w:rsidRPr="000D289E">
              <w:rPr>
                <w:color w:val="000000"/>
                <w:sz w:val="20"/>
                <w:szCs w:val="20"/>
              </w:rPr>
              <w:t>е</w:t>
            </w:r>
            <w:r w:rsidRPr="000D289E">
              <w:rPr>
                <w:color w:val="000000"/>
                <w:sz w:val="20"/>
                <w:szCs w:val="20"/>
              </w:rPr>
              <w:t>продукты</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w:t>
            </w:r>
          </w:p>
        </w:tc>
        <w:tc>
          <w:tcPr>
            <w:tcW w:w="492" w:type="pct"/>
            <w:tcBorders>
              <w:top w:val="nil"/>
              <w:left w:val="nil"/>
              <w:bottom w:val="single" w:sz="4" w:space="0" w:color="auto"/>
              <w:right w:val="single" w:sz="4" w:space="0" w:color="auto"/>
            </w:tcBorders>
            <w:shd w:val="clear" w:color="auto" w:fill="auto"/>
            <w:vAlign w:val="center"/>
            <w:hideMark/>
          </w:tcPr>
          <w:p w:rsidR="00954880" w:rsidRPr="000D289E" w:rsidRDefault="00954880" w:rsidP="00FA234E">
            <w:pPr>
              <w:jc w:val="center"/>
              <w:rPr>
                <w:color w:val="000000"/>
                <w:sz w:val="20"/>
                <w:szCs w:val="20"/>
              </w:rPr>
            </w:pPr>
            <w:r w:rsidRPr="000D289E">
              <w:rPr>
                <w:color w:val="000000"/>
                <w:sz w:val="20"/>
                <w:szCs w:val="20"/>
              </w:rPr>
              <w:t>1,01</w:t>
            </w:r>
          </w:p>
        </w:tc>
      </w:tr>
      <w:tr w:rsidR="00954880" w:rsidRPr="000D289E" w:rsidTr="00FA234E">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954880" w:rsidRPr="000D289E" w:rsidRDefault="00954880" w:rsidP="00FA234E">
            <w:pPr>
              <w:jc w:val="center"/>
              <w:rPr>
                <w:b/>
                <w:color w:val="000000"/>
                <w:sz w:val="20"/>
                <w:szCs w:val="20"/>
              </w:rPr>
            </w:pPr>
            <w:r w:rsidRPr="000D289E">
              <w:rPr>
                <w:b/>
                <w:color w:val="000000"/>
                <w:sz w:val="20"/>
                <w:szCs w:val="20"/>
              </w:rPr>
              <w:t>Тепловая энергия, поставляемая потребителям, подключенным к тепловым сетям:</w:t>
            </w:r>
          </w:p>
        </w:tc>
      </w:tr>
      <w:tr w:rsidR="00954880" w:rsidRPr="000D289E" w:rsidTr="00FA234E">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954880" w:rsidRPr="000D289E" w:rsidRDefault="00954880" w:rsidP="00FA234E">
            <w:pPr>
              <w:rPr>
                <w:color w:val="000000"/>
                <w:sz w:val="20"/>
                <w:szCs w:val="20"/>
              </w:rPr>
            </w:pPr>
            <w:r w:rsidRPr="000D289E">
              <w:rPr>
                <w:color w:val="000000"/>
                <w:sz w:val="20"/>
                <w:szCs w:val="20"/>
              </w:rPr>
              <w:t>Население</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c>
          <w:tcPr>
            <w:tcW w:w="492" w:type="pct"/>
            <w:vMerge w:val="restart"/>
            <w:tcBorders>
              <w:top w:val="single" w:sz="4" w:space="0" w:color="auto"/>
              <w:left w:val="nil"/>
              <w:right w:val="single" w:sz="4" w:space="0" w:color="auto"/>
            </w:tcBorders>
            <w:shd w:val="clear" w:color="auto" w:fill="auto"/>
            <w:vAlign w:val="center"/>
          </w:tcPr>
          <w:p w:rsidR="00954880" w:rsidRPr="00BE6449" w:rsidRDefault="00954880" w:rsidP="00FA234E">
            <w:pPr>
              <w:jc w:val="center"/>
              <w:rPr>
                <w:sz w:val="20"/>
              </w:rPr>
            </w:pPr>
            <w:r w:rsidRPr="00695E46">
              <w:rPr>
                <w:color w:val="000000"/>
                <w:sz w:val="20"/>
                <w:szCs w:val="20"/>
              </w:rPr>
              <w:t>1323,635</w:t>
            </w:r>
          </w:p>
        </w:tc>
      </w:tr>
      <w:tr w:rsidR="00954880" w:rsidRPr="000D289E" w:rsidTr="00FA234E">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954880" w:rsidRPr="000D289E" w:rsidRDefault="00954880" w:rsidP="00FA234E">
            <w:pPr>
              <w:ind w:right="-76"/>
              <w:contextualSpacing/>
              <w:rPr>
                <w:rFonts w:eastAsia="Calibri"/>
                <w:bCs/>
                <w:sz w:val="28"/>
                <w:szCs w:val="28"/>
              </w:rPr>
            </w:pPr>
            <w:r w:rsidRPr="000D289E">
              <w:rPr>
                <w:color w:val="000000"/>
                <w:sz w:val="20"/>
                <w:szCs w:val="20"/>
              </w:rPr>
              <w:t>Бюджетные потреб</w:t>
            </w:r>
            <w:r w:rsidRPr="000D289E">
              <w:rPr>
                <w:color w:val="000000"/>
                <w:sz w:val="20"/>
                <w:szCs w:val="20"/>
              </w:rPr>
              <w:t>и</w:t>
            </w:r>
            <w:r w:rsidRPr="000D289E">
              <w:rPr>
                <w:color w:val="000000"/>
                <w:sz w:val="20"/>
                <w:szCs w:val="20"/>
              </w:rPr>
              <w:t>тели</w:t>
            </w:r>
          </w:p>
        </w:tc>
        <w:tc>
          <w:tcPr>
            <w:tcW w:w="490" w:type="pct"/>
            <w:vMerge/>
            <w:tcBorders>
              <w:left w:val="nil"/>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0"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c>
          <w:tcPr>
            <w:tcW w:w="492" w:type="pct"/>
            <w:vMerge/>
            <w:tcBorders>
              <w:left w:val="nil"/>
              <w:right w:val="single" w:sz="4" w:space="0" w:color="auto"/>
            </w:tcBorders>
            <w:shd w:val="clear" w:color="auto" w:fill="auto"/>
            <w:vAlign w:val="center"/>
          </w:tcPr>
          <w:p w:rsidR="00954880" w:rsidRPr="002E6749" w:rsidRDefault="00954880" w:rsidP="00FA234E">
            <w:pPr>
              <w:jc w:val="center"/>
              <w:rPr>
                <w:rFonts w:eastAsia="Arial Unicode MS"/>
                <w:color w:val="000000"/>
                <w:sz w:val="20"/>
                <w:szCs w:val="20"/>
              </w:rPr>
            </w:pPr>
          </w:p>
        </w:tc>
      </w:tr>
      <w:tr w:rsidR="00954880" w:rsidRPr="000D289E" w:rsidTr="00FA234E">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954880" w:rsidRPr="000D289E" w:rsidRDefault="00954880" w:rsidP="00FA234E">
            <w:pPr>
              <w:rPr>
                <w:color w:val="000000"/>
                <w:sz w:val="20"/>
                <w:szCs w:val="20"/>
              </w:rPr>
            </w:pPr>
            <w:r w:rsidRPr="000D289E">
              <w:rPr>
                <w:color w:val="000000"/>
                <w:sz w:val="20"/>
                <w:szCs w:val="20"/>
              </w:rPr>
              <w:t>Прочие</w:t>
            </w: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0"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c>
          <w:tcPr>
            <w:tcW w:w="492" w:type="pct"/>
            <w:vMerge/>
            <w:tcBorders>
              <w:left w:val="nil"/>
              <w:bottom w:val="single" w:sz="4" w:space="0" w:color="auto"/>
              <w:right w:val="single" w:sz="4" w:space="0" w:color="auto"/>
            </w:tcBorders>
            <w:shd w:val="clear" w:color="auto" w:fill="auto"/>
            <w:vAlign w:val="center"/>
          </w:tcPr>
          <w:p w:rsidR="00954880" w:rsidRPr="000D289E" w:rsidRDefault="00954880" w:rsidP="00FA234E">
            <w:pPr>
              <w:jc w:val="center"/>
              <w:rPr>
                <w:rFonts w:eastAsia="Arial Unicode MS"/>
                <w:color w:val="000000"/>
                <w:sz w:val="20"/>
                <w:szCs w:val="20"/>
              </w:rPr>
            </w:pPr>
          </w:p>
        </w:tc>
      </w:tr>
    </w:tbl>
    <w:p w:rsidR="00954880" w:rsidRDefault="00954880" w:rsidP="00954880">
      <w:pPr>
        <w:jc w:val="center"/>
        <w:rPr>
          <w:b/>
          <w:sz w:val="28"/>
          <w:szCs w:val="28"/>
        </w:rPr>
      </w:pPr>
    </w:p>
    <w:p w:rsidR="00954880" w:rsidRPr="000D289E" w:rsidRDefault="00954880" w:rsidP="00954880">
      <w:pPr>
        <w:jc w:val="center"/>
        <w:rPr>
          <w:b/>
          <w:sz w:val="28"/>
          <w:szCs w:val="28"/>
        </w:rPr>
      </w:pPr>
      <w:r w:rsidRPr="000D289E">
        <w:rPr>
          <w:b/>
          <w:sz w:val="28"/>
          <w:szCs w:val="28"/>
        </w:rPr>
        <w:t xml:space="preserve">ГЛАВА 13. ИНДИКАТОРЫ РАЗВИТИЯ СИСТЕМ ТЕПЛОСНАБЖЕНИЯ </w:t>
      </w:r>
      <w:r>
        <w:rPr>
          <w:b/>
          <w:sz w:val="28"/>
          <w:szCs w:val="28"/>
        </w:rPr>
        <w:t xml:space="preserve">СЕЛЬСКОГО ПОСЕЛЕНИЯ </w:t>
      </w:r>
      <w:proofErr w:type="gramStart"/>
      <w:r>
        <w:rPr>
          <w:b/>
          <w:sz w:val="28"/>
          <w:szCs w:val="28"/>
        </w:rPr>
        <w:t>НОВО-ПОЛТАВСКОЕ</w:t>
      </w:r>
      <w:proofErr w:type="gramEnd"/>
      <w:r w:rsidRPr="000D289E">
        <w:rPr>
          <w:b/>
          <w:sz w:val="28"/>
          <w:szCs w:val="28"/>
        </w:rPr>
        <w:t xml:space="preserve"> </w:t>
      </w:r>
    </w:p>
    <w:p w:rsidR="00954880" w:rsidRDefault="00954880" w:rsidP="00954880">
      <w:pPr>
        <w:ind w:firstLine="709"/>
        <w:jc w:val="both"/>
        <w:rPr>
          <w:b/>
          <w:bCs/>
          <w:sz w:val="28"/>
          <w:szCs w:val="28"/>
        </w:rPr>
      </w:pPr>
      <w:bookmarkStart w:id="130" w:name="_Hlk50125271"/>
      <w:r w:rsidRPr="000D289E">
        <w:rPr>
          <w:sz w:val="28"/>
          <w:szCs w:val="28"/>
        </w:rPr>
        <w:lastRenderedPageBreak/>
        <w:t xml:space="preserve">Индикаторы развития систем теплоснабжения представлены в таблице </w:t>
      </w:r>
      <w:r>
        <w:rPr>
          <w:sz w:val="28"/>
          <w:szCs w:val="28"/>
        </w:rPr>
        <w:t>54</w:t>
      </w:r>
      <w:r w:rsidRPr="000D289E">
        <w:rPr>
          <w:sz w:val="28"/>
          <w:szCs w:val="28"/>
        </w:rPr>
        <w:t>.</w:t>
      </w:r>
    </w:p>
    <w:p w:rsidR="00954880" w:rsidRPr="000D289E" w:rsidRDefault="00954880" w:rsidP="00954880">
      <w:pPr>
        <w:ind w:firstLine="709"/>
        <w:jc w:val="both"/>
        <w:rPr>
          <w:b/>
          <w:bCs/>
          <w:sz w:val="28"/>
          <w:szCs w:val="28"/>
        </w:rPr>
      </w:pPr>
    </w:p>
    <w:p w:rsidR="00954880" w:rsidRDefault="00954880" w:rsidP="00954880">
      <w:pPr>
        <w:ind w:firstLine="709"/>
        <w:jc w:val="both"/>
      </w:pPr>
      <w:r w:rsidRPr="000D289E">
        <w:t xml:space="preserve">Таблица </w:t>
      </w:r>
      <w:r>
        <w:t>54</w:t>
      </w:r>
      <w:r w:rsidRPr="000D289E">
        <w:t xml:space="preserve"> - Индикаторы развития систем теплоснабжения </w:t>
      </w:r>
      <w:r>
        <w:t xml:space="preserve">сельского поселения </w:t>
      </w:r>
      <w:proofErr w:type="gramStart"/>
      <w:r>
        <w:t>Н</w:t>
      </w:r>
      <w:r>
        <w:t>о</w:t>
      </w:r>
      <w:r>
        <w:t>во-Полтавское</w:t>
      </w:r>
      <w:proofErr w:type="gramEnd"/>
      <w:r>
        <w:t xml:space="preserve"> </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76"/>
        <w:gridCol w:w="5644"/>
        <w:gridCol w:w="1083"/>
        <w:gridCol w:w="1425"/>
        <w:gridCol w:w="1230"/>
      </w:tblGrid>
      <w:tr w:rsidR="00954880" w:rsidRPr="008419E8" w:rsidTr="00FA234E">
        <w:trPr>
          <w:trHeight w:val="20"/>
          <w:tblHeader/>
        </w:trPr>
        <w:tc>
          <w:tcPr>
            <w:tcW w:w="193" w:type="pct"/>
            <w:shd w:val="clear" w:color="auto" w:fill="auto"/>
            <w:vAlign w:val="center"/>
            <w:hideMark/>
          </w:tcPr>
          <w:p w:rsidR="00954880" w:rsidRPr="008419E8" w:rsidRDefault="00954880" w:rsidP="00FA234E">
            <w:pPr>
              <w:jc w:val="center"/>
              <w:rPr>
                <w:rFonts w:eastAsia="Arial Unicode MS"/>
                <w:b/>
                <w:color w:val="000000"/>
                <w:sz w:val="20"/>
                <w:szCs w:val="20"/>
              </w:rPr>
            </w:pPr>
            <w:r w:rsidRPr="008419E8">
              <w:rPr>
                <w:rFonts w:eastAsia="Arial Unicode MS"/>
                <w:b/>
                <w:color w:val="000000"/>
                <w:sz w:val="20"/>
                <w:szCs w:val="20"/>
              </w:rPr>
              <w:t xml:space="preserve">№ </w:t>
            </w:r>
            <w:proofErr w:type="spellStart"/>
            <w:proofErr w:type="gramStart"/>
            <w:r w:rsidRPr="008419E8">
              <w:rPr>
                <w:rFonts w:eastAsia="Arial Unicode MS"/>
                <w:b/>
                <w:color w:val="000000"/>
                <w:sz w:val="20"/>
                <w:szCs w:val="20"/>
              </w:rPr>
              <w:t>п</w:t>
            </w:r>
            <w:proofErr w:type="spellEnd"/>
            <w:proofErr w:type="gramEnd"/>
            <w:r w:rsidRPr="008419E8">
              <w:rPr>
                <w:rFonts w:eastAsia="Arial Unicode MS"/>
                <w:b/>
                <w:color w:val="000000"/>
                <w:sz w:val="20"/>
                <w:szCs w:val="20"/>
              </w:rPr>
              <w:t>/</w:t>
            </w:r>
            <w:proofErr w:type="spellStart"/>
            <w:r w:rsidRPr="008419E8">
              <w:rPr>
                <w:rFonts w:eastAsia="Arial Unicode MS"/>
                <w:b/>
                <w:color w:val="000000"/>
                <w:sz w:val="20"/>
                <w:szCs w:val="20"/>
              </w:rPr>
              <w:t>п</w:t>
            </w:r>
            <w:proofErr w:type="spellEnd"/>
          </w:p>
        </w:tc>
        <w:tc>
          <w:tcPr>
            <w:tcW w:w="2892" w:type="pct"/>
            <w:shd w:val="clear" w:color="auto" w:fill="auto"/>
            <w:vAlign w:val="center"/>
            <w:hideMark/>
          </w:tcPr>
          <w:p w:rsidR="00954880" w:rsidRPr="008419E8" w:rsidRDefault="00954880" w:rsidP="00FA234E">
            <w:pPr>
              <w:jc w:val="center"/>
              <w:rPr>
                <w:rFonts w:eastAsia="Arial Unicode MS"/>
                <w:b/>
                <w:color w:val="000000"/>
                <w:sz w:val="20"/>
                <w:szCs w:val="20"/>
              </w:rPr>
            </w:pPr>
            <w:r w:rsidRPr="008419E8">
              <w:rPr>
                <w:rFonts w:eastAsia="Arial Unicode MS"/>
                <w:b/>
                <w:color w:val="000000"/>
                <w:sz w:val="20"/>
                <w:szCs w:val="20"/>
              </w:rPr>
              <w:t>Индикаторы развития систем теплоснабжения поселения</w:t>
            </w:r>
          </w:p>
        </w:tc>
        <w:tc>
          <w:tcPr>
            <w:tcW w:w="555" w:type="pct"/>
            <w:shd w:val="clear" w:color="auto" w:fill="auto"/>
            <w:vAlign w:val="center"/>
            <w:hideMark/>
          </w:tcPr>
          <w:p w:rsidR="00954880" w:rsidRPr="008419E8" w:rsidRDefault="00954880" w:rsidP="00FA234E">
            <w:pPr>
              <w:jc w:val="center"/>
              <w:rPr>
                <w:rFonts w:eastAsia="Arial Unicode MS"/>
                <w:b/>
                <w:color w:val="000000"/>
                <w:sz w:val="20"/>
                <w:szCs w:val="20"/>
              </w:rPr>
            </w:pPr>
            <w:proofErr w:type="spellStart"/>
            <w:r w:rsidRPr="008419E8">
              <w:rPr>
                <w:rFonts w:eastAsia="Arial Unicode MS"/>
                <w:b/>
                <w:color w:val="000000"/>
                <w:sz w:val="20"/>
                <w:szCs w:val="20"/>
              </w:rPr>
              <w:t>Ед</w:t>
            </w:r>
            <w:proofErr w:type="gramStart"/>
            <w:r w:rsidRPr="008419E8">
              <w:rPr>
                <w:rFonts w:eastAsia="Arial Unicode MS"/>
                <w:b/>
                <w:color w:val="000000"/>
                <w:sz w:val="20"/>
                <w:szCs w:val="20"/>
              </w:rPr>
              <w:t>.и</w:t>
            </w:r>
            <w:proofErr w:type="gramEnd"/>
            <w:r w:rsidRPr="008419E8">
              <w:rPr>
                <w:rFonts w:eastAsia="Arial Unicode MS"/>
                <w:b/>
                <w:color w:val="000000"/>
                <w:sz w:val="20"/>
                <w:szCs w:val="20"/>
              </w:rPr>
              <w:t>зм</w:t>
            </w:r>
            <w:proofErr w:type="spellEnd"/>
            <w:r w:rsidRPr="008419E8">
              <w:rPr>
                <w:rFonts w:eastAsia="Arial Unicode MS"/>
                <w:b/>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b/>
                <w:color w:val="000000"/>
                <w:sz w:val="20"/>
                <w:szCs w:val="20"/>
              </w:rPr>
            </w:pPr>
            <w:r w:rsidRPr="008419E8">
              <w:rPr>
                <w:rFonts w:eastAsia="Arial Unicode MS"/>
                <w:b/>
                <w:color w:val="000000"/>
                <w:sz w:val="20"/>
                <w:szCs w:val="20"/>
              </w:rPr>
              <w:t>Существующее положение</w:t>
            </w:r>
          </w:p>
        </w:tc>
        <w:tc>
          <w:tcPr>
            <w:tcW w:w="630" w:type="pct"/>
            <w:shd w:val="clear" w:color="auto" w:fill="auto"/>
            <w:vAlign w:val="center"/>
            <w:hideMark/>
          </w:tcPr>
          <w:p w:rsidR="00954880" w:rsidRPr="008419E8" w:rsidRDefault="00954880" w:rsidP="00FA234E">
            <w:pPr>
              <w:jc w:val="center"/>
              <w:rPr>
                <w:rFonts w:eastAsia="Arial Unicode MS"/>
                <w:b/>
                <w:color w:val="000000"/>
                <w:sz w:val="20"/>
                <w:szCs w:val="20"/>
              </w:rPr>
            </w:pPr>
            <w:r w:rsidRPr="008419E8">
              <w:rPr>
                <w:rFonts w:eastAsia="Arial Unicode MS"/>
                <w:b/>
                <w:color w:val="000000"/>
                <w:sz w:val="20"/>
                <w:szCs w:val="20"/>
              </w:rPr>
              <w:t>Ожидаемые показатели (2039 год)</w:t>
            </w:r>
          </w:p>
        </w:tc>
      </w:tr>
      <w:tr w:rsidR="00954880" w:rsidRPr="008419E8" w:rsidTr="00FA234E">
        <w:trPr>
          <w:trHeight w:val="20"/>
        </w:trPr>
        <w:tc>
          <w:tcPr>
            <w:tcW w:w="5000" w:type="pct"/>
            <w:gridSpan w:val="5"/>
            <w:shd w:val="clear" w:color="auto" w:fill="auto"/>
            <w:vAlign w:val="center"/>
          </w:tcPr>
          <w:p w:rsidR="00954880" w:rsidRPr="008419E8" w:rsidRDefault="00954880" w:rsidP="00FA234E">
            <w:pPr>
              <w:widowControl w:val="0"/>
              <w:ind w:right="-99"/>
              <w:jc w:val="center"/>
              <w:outlineLvl w:val="1"/>
              <w:rPr>
                <w:b/>
                <w:szCs w:val="20"/>
              </w:rPr>
            </w:pPr>
            <w:r w:rsidRPr="00C35E79">
              <w:rPr>
                <w:rFonts w:eastAsia="Verdana"/>
                <w:b/>
                <w:sz w:val="20"/>
                <w:szCs w:val="20"/>
              </w:rPr>
              <w:t xml:space="preserve">Котельная ул. </w:t>
            </w:r>
            <w:r>
              <w:rPr>
                <w:rFonts w:eastAsia="Verdana"/>
                <w:b/>
                <w:sz w:val="20"/>
                <w:szCs w:val="20"/>
              </w:rPr>
              <w:t>Третьякова</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1</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количество прекращений подачи тепловой энергии, теплон</w:t>
            </w:r>
            <w:r w:rsidRPr="008419E8">
              <w:rPr>
                <w:rFonts w:eastAsia="Arial Unicode MS"/>
                <w:color w:val="000000"/>
                <w:sz w:val="20"/>
                <w:szCs w:val="20"/>
              </w:rPr>
              <w:t>о</w:t>
            </w:r>
            <w:r w:rsidRPr="008419E8">
              <w:rPr>
                <w:rFonts w:eastAsia="Arial Unicode MS"/>
                <w:color w:val="000000"/>
                <w:sz w:val="20"/>
                <w:szCs w:val="20"/>
              </w:rPr>
              <w:t>сителя в результате технологических нарушений на тепловых сетях</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ед.</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2</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количество прекращений подачи тепловой энергии, теплон</w:t>
            </w:r>
            <w:r w:rsidRPr="008419E8">
              <w:rPr>
                <w:rFonts w:eastAsia="Arial Unicode MS"/>
                <w:color w:val="000000"/>
                <w:sz w:val="20"/>
                <w:szCs w:val="20"/>
              </w:rPr>
              <w:t>о</w:t>
            </w:r>
            <w:r w:rsidRPr="008419E8">
              <w:rPr>
                <w:rFonts w:eastAsia="Arial Unicode MS"/>
                <w:color w:val="000000"/>
                <w:sz w:val="20"/>
                <w:szCs w:val="20"/>
              </w:rPr>
              <w:t>сителя в результате технологических нарушений на источн</w:t>
            </w:r>
            <w:r w:rsidRPr="008419E8">
              <w:rPr>
                <w:rFonts w:eastAsia="Arial Unicode MS"/>
                <w:color w:val="000000"/>
                <w:sz w:val="20"/>
                <w:szCs w:val="20"/>
              </w:rPr>
              <w:t>и</w:t>
            </w:r>
            <w:r w:rsidRPr="008419E8">
              <w:rPr>
                <w:rFonts w:eastAsia="Arial Unicode MS"/>
                <w:color w:val="000000"/>
                <w:sz w:val="20"/>
                <w:szCs w:val="20"/>
              </w:rPr>
              <w:t>ках тепловой энергии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ед.</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3</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w:t>
            </w:r>
            <w:r w:rsidRPr="008419E8">
              <w:rPr>
                <w:rFonts w:eastAsia="Arial Unicode MS"/>
                <w:color w:val="000000"/>
                <w:sz w:val="20"/>
                <w:szCs w:val="20"/>
              </w:rPr>
              <w:t>о</w:t>
            </w:r>
            <w:r w:rsidRPr="008419E8">
              <w:rPr>
                <w:rFonts w:eastAsia="Arial Unicode MS"/>
                <w:color w:val="000000"/>
                <w:sz w:val="20"/>
                <w:szCs w:val="20"/>
              </w:rPr>
              <w:t>тельных)</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proofErr w:type="spellStart"/>
            <w:r w:rsidRPr="008419E8">
              <w:rPr>
                <w:rFonts w:eastAsia="Arial Unicode MS"/>
                <w:color w:val="000000"/>
                <w:sz w:val="20"/>
                <w:szCs w:val="20"/>
              </w:rPr>
              <w:t>кг</w:t>
            </w:r>
            <w:proofErr w:type="gramStart"/>
            <w:r w:rsidRPr="008419E8">
              <w:rPr>
                <w:rFonts w:eastAsia="Arial Unicode MS"/>
                <w:color w:val="000000"/>
                <w:sz w:val="20"/>
                <w:szCs w:val="20"/>
              </w:rPr>
              <w:t>.у</w:t>
            </w:r>
            <w:proofErr w:type="gramEnd"/>
            <w:r w:rsidRPr="008419E8">
              <w:rPr>
                <w:rFonts w:eastAsia="Arial Unicode MS"/>
                <w:color w:val="000000"/>
                <w:sz w:val="20"/>
                <w:szCs w:val="20"/>
              </w:rPr>
              <w:t>.т</w:t>
            </w:r>
            <w:proofErr w:type="spellEnd"/>
            <w:r w:rsidRPr="008419E8">
              <w:rPr>
                <w:rFonts w:eastAsia="Arial Unicode MS"/>
                <w:color w:val="000000"/>
                <w:sz w:val="20"/>
                <w:szCs w:val="20"/>
              </w:rPr>
              <w:t>./ Гкал</w:t>
            </w:r>
          </w:p>
        </w:tc>
        <w:tc>
          <w:tcPr>
            <w:tcW w:w="730" w:type="pct"/>
            <w:shd w:val="clear" w:color="auto" w:fill="auto"/>
            <w:vAlign w:val="center"/>
            <w:hideMark/>
          </w:tcPr>
          <w:p w:rsidR="00954880" w:rsidRPr="00726006" w:rsidRDefault="00954880" w:rsidP="00FA234E">
            <w:pPr>
              <w:jc w:val="center"/>
              <w:rPr>
                <w:rFonts w:eastAsia="Arial Unicode MS"/>
                <w:color w:val="000000"/>
                <w:sz w:val="20"/>
                <w:szCs w:val="20"/>
              </w:rPr>
            </w:pPr>
            <w:r w:rsidRPr="00726006">
              <w:rPr>
                <w:rFonts w:eastAsia="Arial Unicode MS"/>
                <w:color w:val="000000"/>
                <w:sz w:val="20"/>
                <w:szCs w:val="20"/>
              </w:rPr>
              <w:t>155,5</w:t>
            </w:r>
          </w:p>
        </w:tc>
        <w:tc>
          <w:tcPr>
            <w:tcW w:w="630" w:type="pct"/>
            <w:shd w:val="clear" w:color="auto" w:fill="auto"/>
            <w:vAlign w:val="center"/>
            <w:hideMark/>
          </w:tcPr>
          <w:p w:rsidR="00954880" w:rsidRPr="00726006" w:rsidRDefault="00954880" w:rsidP="00FA234E">
            <w:pPr>
              <w:jc w:val="center"/>
              <w:rPr>
                <w:rFonts w:eastAsia="Arial Unicode MS"/>
                <w:color w:val="000000"/>
                <w:sz w:val="20"/>
                <w:szCs w:val="20"/>
              </w:rPr>
            </w:pPr>
            <w:r w:rsidRPr="00726006">
              <w:rPr>
                <w:rFonts w:eastAsia="Arial Unicode MS"/>
                <w:color w:val="000000"/>
                <w:sz w:val="20"/>
                <w:szCs w:val="20"/>
              </w:rPr>
              <w:t>155,5</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highlight w:val="yellow"/>
              </w:rPr>
            </w:pPr>
            <w:r w:rsidRPr="008419E8">
              <w:rPr>
                <w:rFonts w:eastAsia="Arial Unicode MS"/>
                <w:color w:val="000000"/>
                <w:sz w:val="20"/>
                <w:szCs w:val="20"/>
              </w:rPr>
              <w:t>4</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отношение величины технологических потерь тепловой эне</w:t>
            </w:r>
            <w:r w:rsidRPr="008419E8">
              <w:rPr>
                <w:rFonts w:eastAsia="Arial Unicode MS"/>
                <w:color w:val="000000"/>
                <w:sz w:val="20"/>
                <w:szCs w:val="20"/>
              </w:rPr>
              <w:t>р</w:t>
            </w:r>
            <w:r w:rsidRPr="008419E8">
              <w:rPr>
                <w:rFonts w:eastAsia="Arial Unicode MS"/>
                <w:color w:val="000000"/>
                <w:sz w:val="20"/>
                <w:szCs w:val="20"/>
              </w:rPr>
              <w:t>гии, теплоносителя к материальной характеристике тепловой сети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Гкал / м</w:t>
            </w:r>
            <w:proofErr w:type="gramStart"/>
            <w:r w:rsidRPr="008419E8">
              <w:rPr>
                <w:rFonts w:eastAsia="Arial Unicode MS"/>
                <w:color w:val="000000"/>
                <w:sz w:val="20"/>
                <w:szCs w:val="20"/>
                <w:vertAlign w:val="superscript"/>
              </w:rPr>
              <w:t>2</w:t>
            </w:r>
            <w:proofErr w:type="gramEnd"/>
          </w:p>
        </w:tc>
        <w:tc>
          <w:tcPr>
            <w:tcW w:w="7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sz w:val="20"/>
                <w:szCs w:val="20"/>
              </w:rPr>
              <w:t>0,437</w:t>
            </w:r>
          </w:p>
        </w:tc>
        <w:tc>
          <w:tcPr>
            <w:tcW w:w="6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sz w:val="20"/>
                <w:szCs w:val="20"/>
              </w:rPr>
              <w:t>0,437</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5</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коэффициент использования установленной тепловой мощн</w:t>
            </w:r>
            <w:r w:rsidRPr="008419E8">
              <w:rPr>
                <w:rFonts w:eastAsia="Arial Unicode MS"/>
                <w:color w:val="000000"/>
                <w:sz w:val="20"/>
                <w:szCs w:val="20"/>
              </w:rPr>
              <w:t>о</w:t>
            </w:r>
            <w:r w:rsidRPr="008419E8">
              <w:rPr>
                <w:rFonts w:eastAsia="Arial Unicode MS"/>
                <w:color w:val="000000"/>
                <w:sz w:val="20"/>
                <w:szCs w:val="20"/>
              </w:rPr>
              <w:t>сти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rFonts w:eastAsia="Arial Unicode MS"/>
                <w:color w:val="000000"/>
                <w:sz w:val="20"/>
                <w:szCs w:val="20"/>
              </w:rPr>
              <w:t>26,03</w:t>
            </w:r>
          </w:p>
        </w:tc>
        <w:tc>
          <w:tcPr>
            <w:tcW w:w="6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rFonts w:eastAsia="Arial Unicode MS"/>
                <w:color w:val="000000"/>
                <w:sz w:val="20"/>
                <w:szCs w:val="20"/>
              </w:rPr>
              <w:t>26,03</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6</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удельная материальная характеристика тепловых сетей, пр</w:t>
            </w:r>
            <w:r w:rsidRPr="008419E8">
              <w:rPr>
                <w:rFonts w:eastAsia="Arial Unicode MS"/>
                <w:color w:val="000000"/>
                <w:sz w:val="20"/>
                <w:szCs w:val="20"/>
              </w:rPr>
              <w:t>и</w:t>
            </w:r>
            <w:r w:rsidRPr="008419E8">
              <w:rPr>
                <w:rFonts w:eastAsia="Arial Unicode MS"/>
                <w:color w:val="000000"/>
                <w:sz w:val="20"/>
                <w:szCs w:val="20"/>
              </w:rPr>
              <w:t>веденная к расчетной тепловой нагрузке</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м</w:t>
            </w:r>
            <w:proofErr w:type="gramStart"/>
            <w:r w:rsidRPr="008419E8">
              <w:rPr>
                <w:rFonts w:eastAsia="Arial Unicode MS"/>
                <w:color w:val="000000"/>
                <w:sz w:val="20"/>
                <w:szCs w:val="20"/>
                <w:vertAlign w:val="superscript"/>
              </w:rPr>
              <w:t>2</w:t>
            </w:r>
            <w:proofErr w:type="gramEnd"/>
            <w:r w:rsidRPr="008419E8">
              <w:rPr>
                <w:rFonts w:eastAsia="Arial Unicode MS"/>
                <w:color w:val="000000"/>
                <w:sz w:val="20"/>
                <w:szCs w:val="20"/>
              </w:rPr>
              <w:t>/Гкал/ч</w:t>
            </w:r>
          </w:p>
        </w:tc>
        <w:tc>
          <w:tcPr>
            <w:tcW w:w="7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color w:val="000000"/>
                <w:sz w:val="20"/>
                <w:szCs w:val="20"/>
              </w:rPr>
              <w:t>234,808</w:t>
            </w:r>
          </w:p>
        </w:tc>
        <w:tc>
          <w:tcPr>
            <w:tcW w:w="630" w:type="pct"/>
            <w:shd w:val="clear" w:color="auto" w:fill="auto"/>
            <w:vAlign w:val="center"/>
          </w:tcPr>
          <w:p w:rsidR="00954880" w:rsidRPr="00726006" w:rsidRDefault="00954880" w:rsidP="00FA234E">
            <w:pPr>
              <w:jc w:val="center"/>
              <w:rPr>
                <w:rFonts w:eastAsia="Arial Unicode MS"/>
                <w:color w:val="000000"/>
                <w:sz w:val="20"/>
                <w:szCs w:val="20"/>
              </w:rPr>
            </w:pPr>
            <w:r w:rsidRPr="0070512C">
              <w:rPr>
                <w:color w:val="000000"/>
                <w:sz w:val="20"/>
                <w:szCs w:val="20"/>
              </w:rPr>
              <w:t>234,808</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7</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доля тепловой энергии, выработанной в комбинированном режиме (как отношение величины тепловой энергии, отп</w:t>
            </w:r>
            <w:r w:rsidRPr="008419E8">
              <w:rPr>
                <w:rFonts w:eastAsia="Arial Unicode MS"/>
                <w:color w:val="000000"/>
                <w:sz w:val="20"/>
                <w:szCs w:val="20"/>
              </w:rPr>
              <w:t>у</w:t>
            </w:r>
            <w:r w:rsidRPr="008419E8">
              <w:rPr>
                <w:rFonts w:eastAsia="Arial Unicode MS"/>
                <w:color w:val="000000"/>
                <w:sz w:val="20"/>
                <w:szCs w:val="20"/>
              </w:rPr>
              <w:t>щенной из отборов турбоагрегатов, к общей величине выраб</w:t>
            </w:r>
            <w:r w:rsidRPr="008419E8">
              <w:rPr>
                <w:rFonts w:eastAsia="Arial Unicode MS"/>
                <w:color w:val="000000"/>
                <w:sz w:val="20"/>
                <w:szCs w:val="20"/>
              </w:rPr>
              <w:t>о</w:t>
            </w:r>
            <w:r w:rsidRPr="008419E8">
              <w:rPr>
                <w:rFonts w:eastAsia="Arial Unicode MS"/>
                <w:color w:val="000000"/>
                <w:sz w:val="20"/>
                <w:szCs w:val="20"/>
              </w:rPr>
              <w:t>танной тепловой энергии в границах поселения, городского округа)</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8</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удельный расход условного топлива на отпуск электрической энергии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proofErr w:type="spellStart"/>
            <w:r w:rsidRPr="008419E8">
              <w:rPr>
                <w:rFonts w:eastAsia="Arial Unicode MS"/>
                <w:color w:val="000000"/>
                <w:sz w:val="20"/>
                <w:szCs w:val="20"/>
              </w:rPr>
              <w:t>кг</w:t>
            </w:r>
            <w:proofErr w:type="gramStart"/>
            <w:r w:rsidRPr="008419E8">
              <w:rPr>
                <w:rFonts w:eastAsia="Arial Unicode MS"/>
                <w:color w:val="000000"/>
                <w:sz w:val="20"/>
                <w:szCs w:val="20"/>
              </w:rPr>
              <w:t>.у</w:t>
            </w:r>
            <w:proofErr w:type="gramEnd"/>
            <w:r w:rsidRPr="008419E8">
              <w:rPr>
                <w:rFonts w:eastAsia="Arial Unicode MS"/>
                <w:color w:val="000000"/>
                <w:sz w:val="20"/>
                <w:szCs w:val="20"/>
              </w:rPr>
              <w:t>.т</w:t>
            </w:r>
            <w:proofErr w:type="spellEnd"/>
            <w:r w:rsidRPr="008419E8">
              <w:rPr>
                <w:rFonts w:eastAsia="Arial Unicode MS"/>
                <w:color w:val="000000"/>
                <w:sz w:val="20"/>
                <w:szCs w:val="20"/>
              </w:rPr>
              <w:t>./ кВт</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9</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коэффициент использования теплоты топлива (только для и</w:t>
            </w:r>
            <w:r w:rsidRPr="008419E8">
              <w:rPr>
                <w:rFonts w:eastAsia="Arial Unicode MS"/>
                <w:color w:val="000000"/>
                <w:sz w:val="20"/>
                <w:szCs w:val="20"/>
              </w:rPr>
              <w:t>с</w:t>
            </w:r>
            <w:r w:rsidRPr="008419E8">
              <w:rPr>
                <w:rFonts w:eastAsia="Arial Unicode MS"/>
                <w:color w:val="000000"/>
                <w:sz w:val="20"/>
                <w:szCs w:val="20"/>
              </w:rPr>
              <w:t>точников тепловой энергии, функционирующих в режиме комбинированной выработки электрической и тепловой эне</w:t>
            </w:r>
            <w:r w:rsidRPr="008419E8">
              <w:rPr>
                <w:rFonts w:eastAsia="Arial Unicode MS"/>
                <w:color w:val="000000"/>
                <w:sz w:val="20"/>
                <w:szCs w:val="20"/>
              </w:rPr>
              <w:t>р</w:t>
            </w:r>
            <w:r w:rsidRPr="008419E8">
              <w:rPr>
                <w:rFonts w:eastAsia="Arial Unicode MS"/>
                <w:color w:val="000000"/>
                <w:sz w:val="20"/>
                <w:szCs w:val="20"/>
              </w:rPr>
              <w:t>гии)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10</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доля отпуска тепловой энергии, осуществляемого потребит</w:t>
            </w:r>
            <w:r w:rsidRPr="008419E8">
              <w:rPr>
                <w:rFonts w:eastAsia="Arial Unicode MS"/>
                <w:color w:val="000000"/>
                <w:sz w:val="20"/>
                <w:szCs w:val="20"/>
              </w:rPr>
              <w:t>е</w:t>
            </w:r>
            <w:r w:rsidRPr="008419E8">
              <w:rPr>
                <w:rFonts w:eastAsia="Arial Unicode MS"/>
                <w:color w:val="000000"/>
                <w:sz w:val="20"/>
                <w:szCs w:val="20"/>
              </w:rPr>
              <w:t>лям по приборам учета, в общем объеме отпущенной тепловой энергии</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lastRenderedPageBreak/>
              <w:t>11</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средневзвешенный (по материальной характеристике) срок эксплуатации тепловых сетей (для каждой системы тепл</w:t>
            </w:r>
            <w:r w:rsidRPr="008419E8">
              <w:rPr>
                <w:rFonts w:eastAsia="Arial Unicode MS"/>
                <w:color w:val="000000"/>
                <w:sz w:val="20"/>
                <w:szCs w:val="20"/>
              </w:rPr>
              <w:t>о</w:t>
            </w:r>
            <w:r w:rsidRPr="008419E8">
              <w:rPr>
                <w:rFonts w:eastAsia="Arial Unicode MS"/>
                <w:color w:val="000000"/>
                <w:sz w:val="20"/>
                <w:szCs w:val="20"/>
              </w:rPr>
              <w:t>снабжения)</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лет</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proofErr w:type="spellStart"/>
            <w:r w:rsidRPr="008419E8">
              <w:rPr>
                <w:rFonts w:eastAsia="Arial Unicode MS"/>
                <w:color w:val="000000"/>
                <w:sz w:val="20"/>
                <w:szCs w:val="20"/>
              </w:rPr>
              <w:t>н</w:t>
            </w:r>
            <w:proofErr w:type="spellEnd"/>
            <w:r w:rsidRPr="008419E8">
              <w:rPr>
                <w:rFonts w:eastAsia="Arial Unicode MS"/>
                <w:color w:val="000000"/>
                <w:sz w:val="20"/>
                <w:szCs w:val="20"/>
              </w:rPr>
              <w:t>/</w:t>
            </w:r>
            <w:proofErr w:type="spellStart"/>
            <w:r w:rsidRPr="008419E8">
              <w:rPr>
                <w:rFonts w:eastAsia="Arial Unicode MS"/>
                <w:color w:val="000000"/>
                <w:sz w:val="20"/>
                <w:szCs w:val="20"/>
              </w:rPr>
              <w:t>д</w:t>
            </w:r>
            <w:proofErr w:type="spellEnd"/>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proofErr w:type="spellStart"/>
            <w:r w:rsidRPr="008419E8">
              <w:rPr>
                <w:rFonts w:eastAsia="Arial Unicode MS"/>
                <w:color w:val="000000"/>
                <w:sz w:val="20"/>
                <w:szCs w:val="20"/>
              </w:rPr>
              <w:t>н</w:t>
            </w:r>
            <w:proofErr w:type="spellEnd"/>
            <w:r w:rsidRPr="008419E8">
              <w:rPr>
                <w:rFonts w:eastAsia="Arial Unicode MS"/>
                <w:color w:val="000000"/>
                <w:sz w:val="20"/>
                <w:szCs w:val="20"/>
              </w:rPr>
              <w:t>/</w:t>
            </w:r>
            <w:proofErr w:type="spellStart"/>
            <w:r w:rsidRPr="008419E8">
              <w:rPr>
                <w:rFonts w:eastAsia="Arial Unicode MS"/>
                <w:color w:val="000000"/>
                <w:sz w:val="20"/>
                <w:szCs w:val="20"/>
              </w:rPr>
              <w:t>д</w:t>
            </w:r>
            <w:proofErr w:type="spellEnd"/>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12</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r w:rsidRPr="008419E8">
              <w:rPr>
                <w:rFonts w:eastAsia="Arial Unicode MS"/>
                <w:color w:val="000000"/>
                <w:sz w:val="20"/>
                <w:szCs w:val="20"/>
              </w:rPr>
              <w:t>отношение материальной характеристики тепловых сетей, реконструированных за год, к общей материальной характер</w:t>
            </w:r>
            <w:r w:rsidRPr="008419E8">
              <w:rPr>
                <w:rFonts w:eastAsia="Arial Unicode MS"/>
                <w:color w:val="000000"/>
                <w:sz w:val="20"/>
                <w:szCs w:val="20"/>
              </w:rPr>
              <w:t>и</w:t>
            </w:r>
            <w:r w:rsidRPr="008419E8">
              <w:rPr>
                <w:rFonts w:eastAsia="Arial Unicode MS"/>
                <w:color w:val="000000"/>
                <w:sz w:val="20"/>
                <w:szCs w:val="20"/>
              </w:rPr>
              <w:t>стике тепловых сетей (фактическое значение за отчетный п</w:t>
            </w:r>
            <w:r w:rsidRPr="008419E8">
              <w:rPr>
                <w:rFonts w:eastAsia="Arial Unicode MS"/>
                <w:color w:val="000000"/>
                <w:sz w:val="20"/>
                <w:szCs w:val="20"/>
              </w:rPr>
              <w:t>е</w:t>
            </w:r>
            <w:r w:rsidRPr="008419E8">
              <w:rPr>
                <w:rFonts w:eastAsia="Arial Unicode MS"/>
                <w:color w:val="000000"/>
                <w:sz w:val="20"/>
                <w:szCs w:val="20"/>
              </w:rPr>
              <w:t>риод и прогноз изменения при реализации проектов, указа</w:t>
            </w:r>
            <w:r w:rsidRPr="008419E8">
              <w:rPr>
                <w:rFonts w:eastAsia="Arial Unicode MS"/>
                <w:color w:val="000000"/>
                <w:sz w:val="20"/>
                <w:szCs w:val="20"/>
              </w:rPr>
              <w:t>н</w:t>
            </w:r>
            <w:r w:rsidRPr="008419E8">
              <w:rPr>
                <w:rFonts w:eastAsia="Arial Unicode MS"/>
                <w:color w:val="000000"/>
                <w:sz w:val="20"/>
                <w:szCs w:val="20"/>
              </w:rPr>
              <w:t>ных в утвержденной схеме теплоснабжения) (для каждой си</w:t>
            </w:r>
            <w:r w:rsidRPr="008419E8">
              <w:rPr>
                <w:rFonts w:eastAsia="Arial Unicode MS"/>
                <w:color w:val="000000"/>
                <w:sz w:val="20"/>
                <w:szCs w:val="20"/>
              </w:rPr>
              <w:t>с</w:t>
            </w:r>
            <w:r w:rsidRPr="008419E8">
              <w:rPr>
                <w:rFonts w:eastAsia="Arial Unicode MS"/>
                <w:color w:val="000000"/>
                <w:sz w:val="20"/>
                <w:szCs w:val="20"/>
              </w:rPr>
              <w:t xml:space="preserve">темы теплоснабжения, а также для </w:t>
            </w:r>
            <w:r>
              <w:rPr>
                <w:rFonts w:eastAsia="Arial Unicode MS"/>
                <w:color w:val="000000"/>
                <w:sz w:val="20"/>
                <w:szCs w:val="20"/>
              </w:rPr>
              <w:t>поселения, городского о</w:t>
            </w:r>
            <w:r>
              <w:rPr>
                <w:rFonts w:eastAsia="Arial Unicode MS"/>
                <w:color w:val="000000"/>
                <w:sz w:val="20"/>
                <w:szCs w:val="20"/>
              </w:rPr>
              <w:t>к</w:t>
            </w:r>
            <w:r>
              <w:rPr>
                <w:rFonts w:eastAsia="Arial Unicode MS"/>
                <w:color w:val="000000"/>
                <w:sz w:val="20"/>
                <w:szCs w:val="20"/>
              </w:rPr>
              <w:t>руга)</w:t>
            </w:r>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Pr>
                <w:rFonts w:eastAsia="Arial Unicode MS"/>
                <w:color w:val="000000"/>
                <w:sz w:val="20"/>
                <w:szCs w:val="20"/>
              </w:rPr>
              <w:t>0</w:t>
            </w:r>
          </w:p>
        </w:tc>
      </w:tr>
      <w:tr w:rsidR="00954880" w:rsidRPr="008419E8" w:rsidTr="00FA234E">
        <w:trPr>
          <w:trHeight w:val="20"/>
        </w:trPr>
        <w:tc>
          <w:tcPr>
            <w:tcW w:w="193"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13</w:t>
            </w:r>
          </w:p>
        </w:tc>
        <w:tc>
          <w:tcPr>
            <w:tcW w:w="2892" w:type="pct"/>
            <w:shd w:val="clear" w:color="auto" w:fill="auto"/>
            <w:vAlign w:val="center"/>
            <w:hideMark/>
          </w:tcPr>
          <w:p w:rsidR="00954880" w:rsidRPr="008419E8" w:rsidRDefault="00954880" w:rsidP="00FA234E">
            <w:pPr>
              <w:ind w:left="142" w:right="84"/>
              <w:jc w:val="both"/>
              <w:rPr>
                <w:rFonts w:eastAsia="Arial Unicode MS"/>
                <w:color w:val="000000"/>
                <w:sz w:val="20"/>
                <w:szCs w:val="20"/>
              </w:rPr>
            </w:pPr>
            <w:proofErr w:type="gramStart"/>
            <w:r w:rsidRPr="008419E8">
              <w:rPr>
                <w:rFonts w:eastAsia="Arial Unicode MS"/>
                <w:color w:val="000000"/>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w:t>
            </w:r>
            <w:r w:rsidRPr="008419E8">
              <w:rPr>
                <w:rFonts w:eastAsia="Arial Unicode MS"/>
                <w:color w:val="000000"/>
                <w:sz w:val="20"/>
                <w:szCs w:val="20"/>
              </w:rPr>
              <w:t>о</w:t>
            </w:r>
            <w:r w:rsidRPr="008419E8">
              <w:rPr>
                <w:rFonts w:eastAsia="Arial Unicode MS"/>
                <w:color w:val="000000"/>
                <w:sz w:val="20"/>
                <w:szCs w:val="20"/>
              </w:rPr>
              <w:t>вой энергии (фактическое значение за отчетный период и пр</w:t>
            </w:r>
            <w:r w:rsidRPr="008419E8">
              <w:rPr>
                <w:rFonts w:eastAsia="Arial Unicode MS"/>
                <w:color w:val="000000"/>
                <w:sz w:val="20"/>
                <w:szCs w:val="20"/>
              </w:rPr>
              <w:t>о</w:t>
            </w:r>
            <w:r w:rsidRPr="008419E8">
              <w:rPr>
                <w:rFonts w:eastAsia="Arial Unicode MS"/>
                <w:color w:val="000000"/>
                <w:sz w:val="20"/>
                <w:szCs w:val="20"/>
              </w:rPr>
              <w:t>гноз изменения при реализации проектов, указанных в утве</w:t>
            </w:r>
            <w:r w:rsidRPr="008419E8">
              <w:rPr>
                <w:rFonts w:eastAsia="Arial Unicode MS"/>
                <w:color w:val="000000"/>
                <w:sz w:val="20"/>
                <w:szCs w:val="20"/>
              </w:rPr>
              <w:t>р</w:t>
            </w:r>
            <w:r w:rsidRPr="008419E8">
              <w:rPr>
                <w:rFonts w:eastAsia="Arial Unicode MS"/>
                <w:color w:val="000000"/>
                <w:sz w:val="20"/>
                <w:szCs w:val="20"/>
              </w:rPr>
              <w:t>жденной схеме теплоснабжения) (для поселения, городского округа)</w:t>
            </w:r>
            <w:proofErr w:type="gramEnd"/>
          </w:p>
        </w:tc>
        <w:tc>
          <w:tcPr>
            <w:tcW w:w="555"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w:t>
            </w:r>
          </w:p>
        </w:tc>
        <w:tc>
          <w:tcPr>
            <w:tcW w:w="730" w:type="pct"/>
            <w:shd w:val="clear" w:color="auto" w:fill="auto"/>
            <w:vAlign w:val="center"/>
            <w:hideMark/>
          </w:tcPr>
          <w:p w:rsidR="00954880" w:rsidRPr="008419E8" w:rsidRDefault="00954880" w:rsidP="00FA234E">
            <w:pPr>
              <w:jc w:val="center"/>
              <w:rPr>
                <w:rFonts w:eastAsia="Arial Unicode MS"/>
                <w:color w:val="000000"/>
                <w:sz w:val="20"/>
                <w:szCs w:val="20"/>
              </w:rPr>
            </w:pPr>
            <w:r w:rsidRPr="008419E8">
              <w:rPr>
                <w:rFonts w:eastAsia="Arial Unicode MS"/>
                <w:color w:val="000000"/>
                <w:sz w:val="20"/>
                <w:szCs w:val="20"/>
              </w:rPr>
              <w:t>0</w:t>
            </w:r>
          </w:p>
        </w:tc>
        <w:tc>
          <w:tcPr>
            <w:tcW w:w="630" w:type="pct"/>
            <w:shd w:val="clear" w:color="auto" w:fill="auto"/>
            <w:vAlign w:val="center"/>
            <w:hideMark/>
          </w:tcPr>
          <w:p w:rsidR="00954880" w:rsidRPr="008419E8" w:rsidRDefault="00954880" w:rsidP="00FA234E">
            <w:pPr>
              <w:jc w:val="center"/>
              <w:rPr>
                <w:rFonts w:eastAsia="Arial Unicode MS"/>
                <w:color w:val="000000"/>
                <w:sz w:val="20"/>
                <w:szCs w:val="20"/>
              </w:rPr>
            </w:pPr>
            <w:r>
              <w:rPr>
                <w:rFonts w:eastAsia="Arial Unicode MS"/>
                <w:color w:val="000000"/>
                <w:sz w:val="20"/>
                <w:szCs w:val="20"/>
              </w:rPr>
              <w:t>0</w:t>
            </w:r>
          </w:p>
        </w:tc>
      </w:tr>
    </w:tbl>
    <w:p w:rsidR="00954880" w:rsidRDefault="00954880" w:rsidP="00954880">
      <w:pPr>
        <w:ind w:firstLine="709"/>
        <w:jc w:val="both"/>
      </w:pPr>
    </w:p>
    <w:p w:rsidR="00954880" w:rsidRDefault="00954880" w:rsidP="00954880">
      <w:pPr>
        <w:ind w:firstLine="709"/>
        <w:jc w:val="both"/>
      </w:pPr>
    </w:p>
    <w:p w:rsidR="00954880" w:rsidRDefault="00954880" w:rsidP="00954880">
      <w:pPr>
        <w:ind w:firstLine="709"/>
        <w:jc w:val="both"/>
        <w:sectPr w:rsidR="00954880" w:rsidSect="008B41BE">
          <w:pgSz w:w="11906" w:h="16838"/>
          <w:pgMar w:top="851" w:right="567" w:bottom="851" w:left="1701" w:header="720" w:footer="720" w:gutter="0"/>
          <w:cols w:space="720"/>
          <w:docGrid w:linePitch="360"/>
        </w:sectPr>
      </w:pPr>
    </w:p>
    <w:p w:rsidR="00954880" w:rsidRPr="005C12CE" w:rsidRDefault="00954880" w:rsidP="00954880">
      <w:pPr>
        <w:ind w:firstLine="709"/>
        <w:jc w:val="both"/>
        <w:rPr>
          <w:b/>
        </w:rPr>
      </w:pPr>
      <w:r w:rsidRPr="005C12CE">
        <w:rPr>
          <w:b/>
        </w:rPr>
        <w:lastRenderedPageBreak/>
        <w:t>13.1. Целевые значения ключевых показателей, отражающих результаты внедрения целевой модели рынка тепловой энергии</w:t>
      </w:r>
    </w:p>
    <w:p w:rsidR="00954880" w:rsidRPr="00540EA7" w:rsidRDefault="00954880" w:rsidP="00954880">
      <w:pPr>
        <w:ind w:firstLine="709"/>
        <w:jc w:val="both"/>
        <w:rPr>
          <w:sz w:val="20"/>
          <w:szCs w:val="20"/>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0"/>
        <w:gridCol w:w="1641"/>
        <w:gridCol w:w="1505"/>
        <w:gridCol w:w="1505"/>
        <w:gridCol w:w="1503"/>
        <w:gridCol w:w="1503"/>
        <w:gridCol w:w="1289"/>
        <w:gridCol w:w="1503"/>
      </w:tblGrid>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jc w:val="center"/>
              <w:rPr>
                <w:b/>
                <w:color w:val="000000"/>
                <w:sz w:val="20"/>
                <w:szCs w:val="20"/>
              </w:rPr>
            </w:pPr>
            <w:r w:rsidRPr="00540EA7">
              <w:rPr>
                <w:b/>
                <w:color w:val="000000"/>
                <w:sz w:val="20"/>
                <w:szCs w:val="20"/>
              </w:rPr>
              <w:t>Источник теплоснабжения</w:t>
            </w:r>
          </w:p>
        </w:tc>
        <w:tc>
          <w:tcPr>
            <w:tcW w:w="1641" w:type="dxa"/>
            <w:vAlign w:val="center"/>
          </w:tcPr>
          <w:p w:rsidR="00954880" w:rsidRPr="00540EA7" w:rsidRDefault="00954880" w:rsidP="00FA234E">
            <w:pPr>
              <w:jc w:val="center"/>
              <w:rPr>
                <w:b/>
                <w:sz w:val="20"/>
                <w:szCs w:val="20"/>
              </w:rPr>
            </w:pPr>
            <w:r w:rsidRPr="00540EA7">
              <w:rPr>
                <w:b/>
                <w:sz w:val="20"/>
                <w:szCs w:val="20"/>
              </w:rPr>
              <w:t>2023</w:t>
            </w:r>
          </w:p>
        </w:tc>
        <w:tc>
          <w:tcPr>
            <w:tcW w:w="1505" w:type="dxa"/>
            <w:vAlign w:val="center"/>
          </w:tcPr>
          <w:p w:rsidR="00954880" w:rsidRPr="00540EA7" w:rsidRDefault="00954880" w:rsidP="00FA234E">
            <w:pPr>
              <w:jc w:val="center"/>
              <w:rPr>
                <w:b/>
                <w:sz w:val="20"/>
                <w:szCs w:val="20"/>
              </w:rPr>
            </w:pPr>
            <w:r w:rsidRPr="00540EA7">
              <w:rPr>
                <w:b/>
                <w:sz w:val="20"/>
                <w:szCs w:val="20"/>
              </w:rPr>
              <w:t>2024</w:t>
            </w:r>
          </w:p>
        </w:tc>
        <w:tc>
          <w:tcPr>
            <w:tcW w:w="1505" w:type="dxa"/>
            <w:vAlign w:val="center"/>
          </w:tcPr>
          <w:p w:rsidR="00954880" w:rsidRPr="00540EA7" w:rsidRDefault="00954880" w:rsidP="00FA234E">
            <w:pPr>
              <w:jc w:val="center"/>
              <w:rPr>
                <w:b/>
                <w:sz w:val="20"/>
                <w:szCs w:val="20"/>
              </w:rPr>
            </w:pPr>
            <w:r w:rsidRPr="00540EA7">
              <w:rPr>
                <w:b/>
                <w:sz w:val="20"/>
                <w:szCs w:val="20"/>
              </w:rPr>
              <w:t>2025</w:t>
            </w:r>
          </w:p>
        </w:tc>
        <w:tc>
          <w:tcPr>
            <w:tcW w:w="1503" w:type="dxa"/>
            <w:vAlign w:val="center"/>
          </w:tcPr>
          <w:p w:rsidR="00954880" w:rsidRPr="00540EA7" w:rsidRDefault="00954880" w:rsidP="00FA234E">
            <w:pPr>
              <w:jc w:val="center"/>
              <w:rPr>
                <w:b/>
                <w:sz w:val="20"/>
                <w:szCs w:val="20"/>
              </w:rPr>
            </w:pPr>
            <w:r w:rsidRPr="00540EA7">
              <w:rPr>
                <w:b/>
                <w:sz w:val="20"/>
                <w:szCs w:val="20"/>
              </w:rPr>
              <w:t>2026</w:t>
            </w:r>
          </w:p>
        </w:tc>
        <w:tc>
          <w:tcPr>
            <w:tcW w:w="1503" w:type="dxa"/>
            <w:vAlign w:val="center"/>
          </w:tcPr>
          <w:p w:rsidR="00954880" w:rsidRPr="00540EA7" w:rsidRDefault="00954880" w:rsidP="00FA234E">
            <w:pPr>
              <w:jc w:val="center"/>
              <w:rPr>
                <w:b/>
                <w:sz w:val="20"/>
                <w:szCs w:val="20"/>
              </w:rPr>
            </w:pPr>
            <w:r w:rsidRPr="00540EA7">
              <w:rPr>
                <w:b/>
                <w:sz w:val="20"/>
                <w:szCs w:val="20"/>
              </w:rPr>
              <w:t>2027</w:t>
            </w:r>
          </w:p>
        </w:tc>
        <w:tc>
          <w:tcPr>
            <w:tcW w:w="1289" w:type="dxa"/>
            <w:vAlign w:val="center"/>
          </w:tcPr>
          <w:p w:rsidR="00954880" w:rsidRPr="00540EA7" w:rsidRDefault="00954880" w:rsidP="00FA234E">
            <w:pPr>
              <w:jc w:val="center"/>
              <w:rPr>
                <w:b/>
                <w:sz w:val="20"/>
                <w:szCs w:val="20"/>
              </w:rPr>
            </w:pPr>
            <w:r w:rsidRPr="00540EA7">
              <w:rPr>
                <w:b/>
                <w:sz w:val="20"/>
                <w:szCs w:val="20"/>
              </w:rPr>
              <w:t>2028</w:t>
            </w:r>
          </w:p>
        </w:tc>
        <w:tc>
          <w:tcPr>
            <w:tcW w:w="1503" w:type="dxa"/>
            <w:vAlign w:val="center"/>
          </w:tcPr>
          <w:p w:rsidR="00954880" w:rsidRPr="00540EA7" w:rsidRDefault="00954880" w:rsidP="00FA234E">
            <w:pPr>
              <w:jc w:val="center"/>
              <w:rPr>
                <w:b/>
                <w:sz w:val="20"/>
                <w:szCs w:val="20"/>
              </w:rPr>
            </w:pPr>
            <w:r w:rsidRPr="00540EA7">
              <w:rPr>
                <w:b/>
                <w:sz w:val="20"/>
                <w:szCs w:val="20"/>
              </w:rPr>
              <w:t>2029- 2039</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b/>
                <w:color w:val="000000"/>
                <w:sz w:val="20"/>
                <w:szCs w:val="20"/>
              </w:rPr>
            </w:pPr>
            <w:r w:rsidRPr="00540EA7">
              <w:rPr>
                <w:sz w:val="20"/>
                <w:szCs w:val="20"/>
              </w:rPr>
              <w:t>Доля выполненных мероприятий по строительству, реконструкции и модернизации объектов теплосна</w:t>
            </w:r>
            <w:r w:rsidRPr="00540EA7">
              <w:rPr>
                <w:sz w:val="20"/>
                <w:szCs w:val="20"/>
              </w:rPr>
              <w:t>б</w:t>
            </w:r>
            <w:r w:rsidRPr="00540EA7">
              <w:rPr>
                <w:sz w:val="20"/>
                <w:szCs w:val="20"/>
              </w:rPr>
              <w:t>жения необходимых для развития, повышения н</w:t>
            </w:r>
            <w:r w:rsidRPr="00540EA7">
              <w:rPr>
                <w:sz w:val="20"/>
                <w:szCs w:val="20"/>
              </w:rPr>
              <w:t>а</w:t>
            </w:r>
            <w:r w:rsidRPr="00540EA7">
              <w:rPr>
                <w:sz w:val="20"/>
                <w:szCs w:val="20"/>
              </w:rPr>
              <w:t>дежности и энергетической эффективности системы теплоснабжения</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 xml:space="preserve">Кол-во аварийных ситуаций при теплоснабжении на источниках тепловой энергии </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 xml:space="preserve">Кол-во аварийных ситуаций при теплоснабжении на тепловой сети </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Продолжительность планового перерыва в горячем водоснабжении в связи с производством ежегодных ремонтных и профилактических работ в централиз</w:t>
            </w:r>
            <w:r w:rsidRPr="00540EA7">
              <w:rPr>
                <w:sz w:val="20"/>
                <w:szCs w:val="20"/>
              </w:rPr>
              <w:t>о</w:t>
            </w:r>
            <w:r w:rsidRPr="00540EA7">
              <w:rPr>
                <w:sz w:val="20"/>
                <w:szCs w:val="20"/>
              </w:rPr>
              <w:t xml:space="preserve">ванных сетях инженерно-технического обеспечения горячего водоснабжения в </w:t>
            </w:r>
            <w:proofErr w:type="spellStart"/>
            <w:r w:rsidRPr="00540EA7">
              <w:rPr>
                <w:sz w:val="20"/>
                <w:szCs w:val="20"/>
              </w:rPr>
              <w:t>межотопительный</w:t>
            </w:r>
            <w:proofErr w:type="spellEnd"/>
            <w:r w:rsidRPr="00540EA7">
              <w:rPr>
                <w:sz w:val="20"/>
                <w:szCs w:val="20"/>
              </w:rPr>
              <w:t xml:space="preserve"> период</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Коэффициент использования установленной тепл</w:t>
            </w:r>
            <w:r w:rsidRPr="00540EA7">
              <w:rPr>
                <w:sz w:val="20"/>
                <w:szCs w:val="20"/>
              </w:rPr>
              <w:t>о</w:t>
            </w:r>
            <w:r w:rsidRPr="00540EA7">
              <w:rPr>
                <w:sz w:val="20"/>
                <w:szCs w:val="20"/>
              </w:rPr>
              <w:t>вой мощности источников тепловой энергии в цен</w:t>
            </w:r>
            <w:r w:rsidRPr="00540EA7">
              <w:rPr>
                <w:sz w:val="20"/>
                <w:szCs w:val="20"/>
              </w:rPr>
              <w:t>о</w:t>
            </w:r>
            <w:r w:rsidRPr="00540EA7">
              <w:rPr>
                <w:sz w:val="20"/>
                <w:szCs w:val="20"/>
              </w:rPr>
              <w:t>вой зоне теплоснабжения</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Pr>
                <w:color w:val="000000"/>
                <w:sz w:val="20"/>
                <w:szCs w:val="20"/>
              </w:rPr>
              <w:t>26,03</w:t>
            </w:r>
          </w:p>
        </w:tc>
        <w:tc>
          <w:tcPr>
            <w:tcW w:w="1505" w:type="dxa"/>
            <w:vAlign w:val="center"/>
          </w:tcPr>
          <w:p w:rsidR="00954880" w:rsidRDefault="00954880" w:rsidP="00FA234E">
            <w:pPr>
              <w:jc w:val="center"/>
            </w:pPr>
            <w:r>
              <w:rPr>
                <w:color w:val="000000"/>
                <w:sz w:val="20"/>
                <w:szCs w:val="20"/>
              </w:rPr>
              <w:t>26,03</w:t>
            </w:r>
          </w:p>
        </w:tc>
        <w:tc>
          <w:tcPr>
            <w:tcW w:w="1505" w:type="dxa"/>
            <w:vAlign w:val="center"/>
          </w:tcPr>
          <w:p w:rsidR="00954880" w:rsidRDefault="00954880" w:rsidP="00FA234E">
            <w:pPr>
              <w:jc w:val="center"/>
            </w:pPr>
            <w:r>
              <w:rPr>
                <w:color w:val="000000"/>
                <w:sz w:val="20"/>
                <w:szCs w:val="20"/>
              </w:rPr>
              <w:t>26,03</w:t>
            </w:r>
          </w:p>
        </w:tc>
        <w:tc>
          <w:tcPr>
            <w:tcW w:w="1503" w:type="dxa"/>
            <w:vAlign w:val="center"/>
          </w:tcPr>
          <w:p w:rsidR="00954880" w:rsidRDefault="00954880" w:rsidP="00FA234E">
            <w:pPr>
              <w:jc w:val="center"/>
            </w:pPr>
            <w:r>
              <w:rPr>
                <w:color w:val="000000"/>
                <w:sz w:val="20"/>
                <w:szCs w:val="20"/>
              </w:rPr>
              <w:t>26,03</w:t>
            </w:r>
          </w:p>
        </w:tc>
        <w:tc>
          <w:tcPr>
            <w:tcW w:w="1503" w:type="dxa"/>
            <w:vAlign w:val="center"/>
          </w:tcPr>
          <w:p w:rsidR="00954880" w:rsidRDefault="00954880" w:rsidP="00FA234E">
            <w:pPr>
              <w:jc w:val="center"/>
            </w:pPr>
            <w:r>
              <w:rPr>
                <w:color w:val="000000"/>
                <w:sz w:val="20"/>
                <w:szCs w:val="20"/>
              </w:rPr>
              <w:t>26,03</w:t>
            </w:r>
          </w:p>
        </w:tc>
        <w:tc>
          <w:tcPr>
            <w:tcW w:w="1289" w:type="dxa"/>
            <w:vAlign w:val="center"/>
          </w:tcPr>
          <w:p w:rsidR="00954880" w:rsidRDefault="00954880" w:rsidP="00FA234E">
            <w:pPr>
              <w:jc w:val="center"/>
            </w:pPr>
            <w:r>
              <w:rPr>
                <w:color w:val="000000"/>
                <w:sz w:val="20"/>
                <w:szCs w:val="20"/>
              </w:rPr>
              <w:t>26,03</w:t>
            </w:r>
          </w:p>
        </w:tc>
        <w:tc>
          <w:tcPr>
            <w:tcW w:w="1503" w:type="dxa"/>
            <w:vAlign w:val="center"/>
          </w:tcPr>
          <w:p w:rsidR="00954880" w:rsidRDefault="00954880" w:rsidP="00FA234E">
            <w:pPr>
              <w:jc w:val="center"/>
            </w:pPr>
            <w:r>
              <w:rPr>
                <w:color w:val="000000"/>
                <w:sz w:val="20"/>
                <w:szCs w:val="20"/>
              </w:rPr>
              <w:t>26,03</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lastRenderedPageBreak/>
              <w:t>Доля бесхозяйных тепловых сетей, находящихся на учете бесхозяйных недвижимых вещей более 1 года, в ценовой зоне теплоснабжения</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0</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Удовлетворенность потребителей качеством тепл</w:t>
            </w:r>
            <w:r w:rsidRPr="00540EA7">
              <w:rPr>
                <w:sz w:val="20"/>
                <w:szCs w:val="20"/>
              </w:rPr>
              <w:t>о</w:t>
            </w:r>
            <w:r w:rsidRPr="00540EA7">
              <w:rPr>
                <w:sz w:val="20"/>
                <w:szCs w:val="20"/>
              </w:rPr>
              <w:t>снабжения в ценовой зоне теплоснабжения</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505"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289"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c>
          <w:tcPr>
            <w:tcW w:w="1503"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sidRPr="00540EA7">
              <w:rPr>
                <w:color w:val="000000"/>
                <w:sz w:val="20"/>
                <w:szCs w:val="20"/>
              </w:rPr>
              <w:t>1</w:t>
            </w:r>
          </w:p>
        </w:tc>
      </w:tr>
      <w:tr w:rsidR="00954880" w:rsidRPr="00540EA7" w:rsidTr="00FA234E">
        <w:tc>
          <w:tcPr>
            <w:tcW w:w="4860" w:type="dxa"/>
            <w:vAlign w:val="center"/>
          </w:tcPr>
          <w:p w:rsidR="00954880" w:rsidRPr="00540EA7" w:rsidRDefault="00954880" w:rsidP="00FA234E">
            <w:pPr>
              <w:pStyle w:val="s1"/>
              <w:spacing w:before="0" w:beforeAutospacing="0" w:after="0" w:afterAutospacing="0" w:line="276" w:lineRule="auto"/>
              <w:rPr>
                <w:sz w:val="20"/>
                <w:szCs w:val="20"/>
              </w:rPr>
            </w:pPr>
            <w:r w:rsidRPr="00540EA7">
              <w:rPr>
                <w:sz w:val="20"/>
                <w:szCs w:val="20"/>
              </w:rPr>
              <w:t>Снижение потерь тепловой энергии в тепловых сетях в ценовой зоне теплоснабжения</w:t>
            </w:r>
          </w:p>
        </w:tc>
        <w:tc>
          <w:tcPr>
            <w:tcW w:w="1641" w:type="dxa"/>
            <w:vAlign w:val="center"/>
          </w:tcPr>
          <w:p w:rsidR="00954880" w:rsidRPr="00540EA7" w:rsidRDefault="00954880" w:rsidP="00FA234E">
            <w:pPr>
              <w:pStyle w:val="s1"/>
              <w:spacing w:before="0" w:beforeAutospacing="0" w:after="0" w:afterAutospacing="0" w:line="276" w:lineRule="auto"/>
              <w:jc w:val="center"/>
              <w:rPr>
                <w:color w:val="000000"/>
                <w:sz w:val="20"/>
                <w:szCs w:val="20"/>
              </w:rPr>
            </w:pPr>
            <w:r>
              <w:rPr>
                <w:color w:val="000000"/>
                <w:sz w:val="20"/>
                <w:szCs w:val="20"/>
              </w:rPr>
              <w:t>66,11</w:t>
            </w:r>
          </w:p>
        </w:tc>
        <w:tc>
          <w:tcPr>
            <w:tcW w:w="1505" w:type="dxa"/>
            <w:vAlign w:val="center"/>
          </w:tcPr>
          <w:p w:rsidR="00954880" w:rsidRDefault="00954880" w:rsidP="00FA234E">
            <w:pPr>
              <w:jc w:val="center"/>
            </w:pPr>
            <w:r>
              <w:rPr>
                <w:color w:val="000000"/>
                <w:sz w:val="20"/>
                <w:szCs w:val="20"/>
              </w:rPr>
              <w:t>66,11</w:t>
            </w:r>
          </w:p>
        </w:tc>
        <w:tc>
          <w:tcPr>
            <w:tcW w:w="1505" w:type="dxa"/>
            <w:vAlign w:val="center"/>
          </w:tcPr>
          <w:p w:rsidR="00954880" w:rsidRDefault="00954880" w:rsidP="00FA234E">
            <w:pPr>
              <w:jc w:val="center"/>
            </w:pPr>
            <w:r>
              <w:rPr>
                <w:color w:val="000000"/>
                <w:sz w:val="20"/>
                <w:szCs w:val="20"/>
              </w:rPr>
              <w:t>62,41</w:t>
            </w:r>
          </w:p>
        </w:tc>
        <w:tc>
          <w:tcPr>
            <w:tcW w:w="1503" w:type="dxa"/>
            <w:vAlign w:val="center"/>
          </w:tcPr>
          <w:p w:rsidR="00954880" w:rsidRDefault="00954880" w:rsidP="00FA234E">
            <w:pPr>
              <w:jc w:val="center"/>
            </w:pPr>
            <w:r>
              <w:rPr>
                <w:color w:val="000000"/>
                <w:sz w:val="20"/>
                <w:szCs w:val="20"/>
              </w:rPr>
              <w:t>58,72</w:t>
            </w:r>
          </w:p>
        </w:tc>
        <w:tc>
          <w:tcPr>
            <w:tcW w:w="1503" w:type="dxa"/>
            <w:vAlign w:val="center"/>
          </w:tcPr>
          <w:p w:rsidR="00954880" w:rsidRDefault="00954880" w:rsidP="00FA234E">
            <w:pPr>
              <w:jc w:val="center"/>
            </w:pPr>
            <w:r>
              <w:rPr>
                <w:color w:val="000000"/>
                <w:sz w:val="20"/>
                <w:szCs w:val="20"/>
              </w:rPr>
              <w:t>55,02</w:t>
            </w:r>
          </w:p>
        </w:tc>
        <w:tc>
          <w:tcPr>
            <w:tcW w:w="1289" w:type="dxa"/>
            <w:vAlign w:val="center"/>
          </w:tcPr>
          <w:p w:rsidR="00954880" w:rsidRDefault="00954880" w:rsidP="00FA234E">
            <w:pPr>
              <w:jc w:val="center"/>
            </w:pPr>
            <w:r>
              <w:rPr>
                <w:color w:val="000000"/>
                <w:sz w:val="20"/>
                <w:szCs w:val="20"/>
              </w:rPr>
              <w:t>51,33</w:t>
            </w:r>
          </w:p>
        </w:tc>
        <w:tc>
          <w:tcPr>
            <w:tcW w:w="1503" w:type="dxa"/>
            <w:vAlign w:val="center"/>
          </w:tcPr>
          <w:p w:rsidR="00954880" w:rsidRDefault="00954880" w:rsidP="00FA234E">
            <w:pPr>
              <w:jc w:val="center"/>
            </w:pPr>
            <w:r>
              <w:rPr>
                <w:color w:val="000000"/>
                <w:sz w:val="20"/>
                <w:szCs w:val="20"/>
              </w:rPr>
              <w:t>13,14</w:t>
            </w:r>
          </w:p>
        </w:tc>
      </w:tr>
    </w:tbl>
    <w:p w:rsidR="00954880" w:rsidRDefault="00954880" w:rsidP="00954880">
      <w:pPr>
        <w:ind w:firstLine="709"/>
        <w:jc w:val="both"/>
        <w:sectPr w:rsidR="00954880" w:rsidSect="005C12CE">
          <w:pgSz w:w="16838" w:h="11906" w:orient="landscape"/>
          <w:pgMar w:top="1418" w:right="851" w:bottom="851" w:left="851" w:header="720" w:footer="720" w:gutter="0"/>
          <w:cols w:space="720"/>
          <w:docGrid w:linePitch="360"/>
        </w:sectPr>
      </w:pPr>
    </w:p>
    <w:bookmarkEnd w:id="130"/>
    <w:p w:rsidR="00954880" w:rsidRPr="00BE4BFD" w:rsidRDefault="00954880" w:rsidP="00954880">
      <w:pPr>
        <w:pStyle w:val="s1"/>
        <w:shd w:val="clear" w:color="auto" w:fill="FFFFFF"/>
        <w:spacing w:before="0" w:beforeAutospacing="0" w:after="0" w:afterAutospacing="0" w:line="276" w:lineRule="auto"/>
        <w:jc w:val="center"/>
        <w:rPr>
          <w:b/>
          <w:color w:val="000000"/>
          <w:sz w:val="28"/>
          <w:szCs w:val="28"/>
        </w:rPr>
      </w:pPr>
      <w:r w:rsidRPr="00BE4BFD">
        <w:rPr>
          <w:b/>
          <w:color w:val="000000"/>
          <w:sz w:val="28"/>
          <w:szCs w:val="28"/>
        </w:rPr>
        <w:lastRenderedPageBreak/>
        <w:t>13.2. Существующие и перспективные значения целевых показателей ре</w:t>
      </w:r>
      <w:r w:rsidRPr="00BE4BFD">
        <w:rPr>
          <w:b/>
          <w:color w:val="000000"/>
          <w:sz w:val="28"/>
          <w:szCs w:val="28"/>
        </w:rPr>
        <w:t>а</w:t>
      </w:r>
      <w:r w:rsidRPr="00BE4BFD">
        <w:rPr>
          <w:b/>
          <w:color w:val="000000"/>
          <w:sz w:val="28"/>
          <w:szCs w:val="28"/>
        </w:rPr>
        <w:t>лизации схемы теплоснабжения</w:t>
      </w:r>
    </w:p>
    <w:p w:rsidR="00954880" w:rsidRPr="00BE4BFD" w:rsidRDefault="00954880" w:rsidP="00954880">
      <w:pPr>
        <w:pStyle w:val="s1"/>
        <w:shd w:val="clear" w:color="auto" w:fill="FFFFFF"/>
        <w:spacing w:before="0" w:beforeAutospacing="0" w:after="0" w:afterAutospacing="0" w:line="276" w:lineRule="auto"/>
        <w:jc w:val="center"/>
        <w:rPr>
          <w:b/>
          <w:color w:val="000000"/>
          <w:sz w:val="28"/>
          <w:szCs w:val="28"/>
        </w:rPr>
      </w:pPr>
      <w:r w:rsidRPr="00BE4BFD">
        <w:rPr>
          <w:b/>
          <w:color w:val="000000"/>
          <w:sz w:val="28"/>
          <w:szCs w:val="28"/>
        </w:rPr>
        <w:t>13.2.1. Количество прекращений подачи тепловой энергии, теплоносителя в результате технологических нарушений на тепловых сетях на 1 км те</w:t>
      </w:r>
      <w:r w:rsidRPr="00BE4BFD">
        <w:rPr>
          <w:b/>
          <w:color w:val="000000"/>
          <w:sz w:val="28"/>
          <w:szCs w:val="28"/>
        </w:rPr>
        <w:t>п</w:t>
      </w:r>
      <w:r w:rsidRPr="00BE4BFD">
        <w:rPr>
          <w:b/>
          <w:color w:val="000000"/>
          <w:sz w:val="28"/>
          <w:szCs w:val="28"/>
        </w:rPr>
        <w:t>ловых сетей в однотрубном исчислении сверх предела разрешенных о</w:t>
      </w:r>
      <w:r w:rsidRPr="00BE4BFD">
        <w:rPr>
          <w:b/>
          <w:color w:val="000000"/>
          <w:sz w:val="28"/>
          <w:szCs w:val="28"/>
        </w:rPr>
        <w:t>т</w:t>
      </w:r>
      <w:r w:rsidRPr="00BE4BFD">
        <w:rPr>
          <w:b/>
          <w:color w:val="000000"/>
          <w:sz w:val="28"/>
          <w:szCs w:val="28"/>
        </w:rPr>
        <w:t>клонений</w:t>
      </w:r>
    </w:p>
    <w:p w:rsidR="00954880" w:rsidRDefault="00954880" w:rsidP="00954880">
      <w:pPr>
        <w:pStyle w:val="s1"/>
        <w:shd w:val="clear" w:color="auto" w:fill="FFFFFF"/>
        <w:spacing w:before="0" w:beforeAutospacing="0" w:after="0" w:afterAutospacing="0" w:line="276" w:lineRule="auto"/>
        <w:ind w:firstLine="851"/>
        <w:jc w:val="both"/>
        <w:rPr>
          <w:color w:val="000000"/>
          <w:sz w:val="28"/>
          <w:szCs w:val="28"/>
        </w:rPr>
      </w:pPr>
      <w:r w:rsidRPr="00BE4BFD">
        <w:rPr>
          <w:color w:val="000000"/>
          <w:sz w:val="28"/>
          <w:szCs w:val="28"/>
        </w:rPr>
        <w:t>Статистика о прекращении подачи тепловой энергии, теплоносителя в результате технологических нарушений на тепловых сетях отсутствует.</w:t>
      </w:r>
    </w:p>
    <w:p w:rsidR="00954880" w:rsidRPr="00BE4BFD" w:rsidRDefault="00954880" w:rsidP="00954880">
      <w:pPr>
        <w:pStyle w:val="s1"/>
        <w:shd w:val="clear" w:color="auto" w:fill="FFFFFF"/>
        <w:spacing w:before="0" w:beforeAutospacing="0" w:after="0" w:afterAutospacing="0" w:line="276" w:lineRule="auto"/>
        <w:ind w:firstLine="851"/>
        <w:jc w:val="both"/>
        <w:rPr>
          <w:color w:val="000000"/>
          <w:sz w:val="28"/>
          <w:szCs w:val="28"/>
        </w:rPr>
      </w:pPr>
    </w:p>
    <w:p w:rsidR="00954880" w:rsidRPr="00BE4BFD" w:rsidRDefault="00954880" w:rsidP="00954880">
      <w:pPr>
        <w:pStyle w:val="s1"/>
        <w:shd w:val="clear" w:color="auto" w:fill="FFFFFF"/>
        <w:spacing w:before="0" w:beforeAutospacing="0" w:after="0" w:afterAutospacing="0" w:line="276" w:lineRule="auto"/>
        <w:jc w:val="center"/>
        <w:rPr>
          <w:b/>
          <w:color w:val="000000"/>
          <w:sz w:val="28"/>
          <w:szCs w:val="28"/>
        </w:rPr>
      </w:pPr>
      <w:r w:rsidRPr="00BE4BFD">
        <w:rPr>
          <w:b/>
          <w:color w:val="000000"/>
          <w:sz w:val="28"/>
          <w:szCs w:val="28"/>
        </w:rPr>
        <w:t xml:space="preserve">13.2.2. Количество прекращений подачи тепловой энергии, </w:t>
      </w:r>
    </w:p>
    <w:p w:rsidR="00954880" w:rsidRPr="00BE4BFD" w:rsidRDefault="00954880" w:rsidP="00954880">
      <w:pPr>
        <w:pStyle w:val="s1"/>
        <w:shd w:val="clear" w:color="auto" w:fill="FFFFFF"/>
        <w:spacing w:before="0" w:beforeAutospacing="0" w:after="0" w:afterAutospacing="0" w:line="276" w:lineRule="auto"/>
        <w:jc w:val="center"/>
        <w:rPr>
          <w:b/>
          <w:color w:val="000000"/>
          <w:sz w:val="28"/>
          <w:szCs w:val="28"/>
        </w:rPr>
      </w:pPr>
      <w:r w:rsidRPr="00BE4BFD">
        <w:rPr>
          <w:b/>
          <w:color w:val="000000"/>
          <w:sz w:val="28"/>
          <w:szCs w:val="28"/>
        </w:rPr>
        <w:t xml:space="preserve">теплоносителя в результате технологических нарушений </w:t>
      </w:r>
      <w:proofErr w:type="gramStart"/>
      <w:r w:rsidRPr="00BE4BFD">
        <w:rPr>
          <w:b/>
          <w:color w:val="000000"/>
          <w:sz w:val="28"/>
          <w:szCs w:val="28"/>
        </w:rPr>
        <w:t>на</w:t>
      </w:r>
      <w:proofErr w:type="gramEnd"/>
      <w:r w:rsidRPr="00BE4BFD">
        <w:rPr>
          <w:b/>
          <w:color w:val="000000"/>
          <w:sz w:val="28"/>
          <w:szCs w:val="28"/>
        </w:rPr>
        <w:t xml:space="preserve"> </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proofErr w:type="gramStart"/>
      <w:r w:rsidRPr="00BE4BFD">
        <w:rPr>
          <w:b/>
          <w:color w:val="000000"/>
          <w:sz w:val="28"/>
          <w:szCs w:val="28"/>
        </w:rPr>
        <w:t>источниках</w:t>
      </w:r>
      <w:proofErr w:type="gramEnd"/>
      <w:r w:rsidRPr="00BE4BFD">
        <w:rPr>
          <w:b/>
          <w:color w:val="000000"/>
          <w:sz w:val="28"/>
          <w:szCs w:val="28"/>
        </w:rPr>
        <w:t xml:space="preserve"> тепловой энергии на 1 Гкал/час установленной мощности сверх предела разрешенных отклонений</w:t>
      </w:r>
    </w:p>
    <w:p w:rsidR="00954880" w:rsidRDefault="00954880" w:rsidP="00954880">
      <w:pPr>
        <w:pStyle w:val="s1"/>
        <w:shd w:val="clear" w:color="auto" w:fill="FFFFFF"/>
        <w:spacing w:before="0" w:beforeAutospacing="0" w:after="0" w:afterAutospacing="0" w:line="276" w:lineRule="auto"/>
        <w:ind w:firstLine="709"/>
        <w:jc w:val="both"/>
        <w:rPr>
          <w:color w:val="000000"/>
          <w:sz w:val="28"/>
          <w:szCs w:val="28"/>
        </w:rPr>
      </w:pPr>
      <w:r w:rsidRPr="000D289E">
        <w:rPr>
          <w:color w:val="000000"/>
          <w:sz w:val="28"/>
          <w:szCs w:val="28"/>
        </w:rPr>
        <w:t>Прекращений подачи тепловой энергии в результате технологических н</w:t>
      </w:r>
      <w:r w:rsidRPr="000D289E">
        <w:rPr>
          <w:color w:val="000000"/>
          <w:sz w:val="28"/>
          <w:szCs w:val="28"/>
        </w:rPr>
        <w:t>а</w:t>
      </w:r>
      <w:r w:rsidRPr="000D289E">
        <w:rPr>
          <w:color w:val="000000"/>
          <w:sz w:val="28"/>
          <w:szCs w:val="28"/>
        </w:rPr>
        <w:t>рушений на источниках тепловой энергии за последние пять лет не зафиксир</w:t>
      </w:r>
      <w:r w:rsidRPr="000D289E">
        <w:rPr>
          <w:color w:val="000000"/>
          <w:sz w:val="28"/>
          <w:szCs w:val="28"/>
        </w:rPr>
        <w:t>о</w:t>
      </w:r>
      <w:r w:rsidRPr="000D289E">
        <w:rPr>
          <w:color w:val="000000"/>
          <w:sz w:val="28"/>
          <w:szCs w:val="28"/>
        </w:rPr>
        <w:t>ваны.</w:t>
      </w:r>
    </w:p>
    <w:p w:rsidR="00954880" w:rsidRPr="000D289E" w:rsidRDefault="00954880" w:rsidP="00954880">
      <w:pPr>
        <w:pStyle w:val="s1"/>
        <w:shd w:val="clear" w:color="auto" w:fill="FFFFFF"/>
        <w:spacing w:before="0" w:beforeAutospacing="0" w:after="0" w:afterAutospacing="0" w:line="276" w:lineRule="auto"/>
        <w:ind w:firstLine="709"/>
        <w:jc w:val="both"/>
        <w:rPr>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 xml:space="preserve">13.3. Удельный расход условного топлива на единицу тепловой </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энергии, отпускаемой с коллекторов источников тепловой энергии (о</w:t>
      </w:r>
      <w:r w:rsidRPr="000D289E">
        <w:rPr>
          <w:b/>
          <w:color w:val="000000"/>
          <w:sz w:val="28"/>
          <w:szCs w:val="28"/>
        </w:rPr>
        <w:t>т</w:t>
      </w:r>
      <w:r w:rsidRPr="000D289E">
        <w:rPr>
          <w:b/>
          <w:color w:val="000000"/>
          <w:sz w:val="28"/>
          <w:szCs w:val="28"/>
        </w:rPr>
        <w:t>дельно для тепловых электрических станций и котельных)</w:t>
      </w:r>
    </w:p>
    <w:p w:rsidR="00954880" w:rsidRPr="000D289E" w:rsidRDefault="00954880" w:rsidP="00954880">
      <w:pPr>
        <w:pStyle w:val="s1"/>
        <w:shd w:val="clear" w:color="auto" w:fill="FFFFFF"/>
        <w:spacing w:before="0" w:beforeAutospacing="0" w:after="0" w:afterAutospacing="0" w:line="276" w:lineRule="auto"/>
        <w:ind w:firstLine="709"/>
        <w:jc w:val="both"/>
        <w:rPr>
          <w:color w:val="000000"/>
          <w:sz w:val="28"/>
          <w:szCs w:val="28"/>
        </w:rPr>
      </w:pPr>
      <w:r w:rsidRPr="000D289E">
        <w:rPr>
          <w:color w:val="000000"/>
          <w:sz w:val="28"/>
          <w:szCs w:val="28"/>
        </w:rPr>
        <w:t xml:space="preserve">В таблице </w:t>
      </w:r>
      <w:r>
        <w:rPr>
          <w:color w:val="000000"/>
          <w:sz w:val="28"/>
          <w:szCs w:val="28"/>
        </w:rPr>
        <w:t xml:space="preserve">55 </w:t>
      </w:r>
      <w:r w:rsidRPr="000D289E">
        <w:rPr>
          <w:color w:val="000000"/>
          <w:sz w:val="28"/>
          <w:szCs w:val="28"/>
        </w:rPr>
        <w:t>представлены перспективные значения удельных расходов условного топлива на отпуск тепловой энергии.</w:t>
      </w:r>
    </w:p>
    <w:p w:rsidR="00954880" w:rsidRPr="000D289E" w:rsidRDefault="00954880" w:rsidP="00954880">
      <w:pPr>
        <w:pStyle w:val="s1"/>
        <w:shd w:val="clear" w:color="auto" w:fill="FFFFFF"/>
        <w:spacing w:before="0" w:beforeAutospacing="0" w:after="0" w:afterAutospacing="0" w:line="276" w:lineRule="auto"/>
        <w:jc w:val="right"/>
        <w:rPr>
          <w:color w:val="000000"/>
          <w:sz w:val="28"/>
          <w:szCs w:val="28"/>
        </w:rPr>
      </w:pPr>
      <w:r w:rsidRPr="000D289E">
        <w:rPr>
          <w:color w:val="000000"/>
          <w:sz w:val="28"/>
          <w:szCs w:val="28"/>
        </w:rPr>
        <w:t xml:space="preserve">Таблица </w:t>
      </w:r>
      <w:r>
        <w:rPr>
          <w:color w:val="000000"/>
          <w:sz w:val="28"/>
          <w:szCs w:val="28"/>
        </w:rPr>
        <w:t>55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2563"/>
        <w:gridCol w:w="1045"/>
        <w:gridCol w:w="958"/>
        <w:gridCol w:w="958"/>
        <w:gridCol w:w="957"/>
        <w:gridCol w:w="957"/>
        <w:gridCol w:w="821"/>
        <w:gridCol w:w="957"/>
      </w:tblGrid>
      <w:tr w:rsidR="00954880" w:rsidRPr="00677502" w:rsidTr="00FA234E">
        <w:tc>
          <w:tcPr>
            <w:tcW w:w="531" w:type="dxa"/>
            <w:vMerge w:val="restart"/>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r w:rsidRPr="00677502">
              <w:rPr>
                <w:b/>
                <w:color w:val="000000"/>
                <w:sz w:val="20"/>
                <w:szCs w:val="20"/>
              </w:rPr>
              <w:t xml:space="preserve">№ </w:t>
            </w:r>
            <w:proofErr w:type="spellStart"/>
            <w:proofErr w:type="gramStart"/>
            <w:r w:rsidRPr="00677502">
              <w:rPr>
                <w:b/>
                <w:color w:val="000000"/>
                <w:sz w:val="20"/>
                <w:szCs w:val="20"/>
              </w:rPr>
              <w:t>п</w:t>
            </w:r>
            <w:proofErr w:type="spellEnd"/>
            <w:proofErr w:type="gramEnd"/>
            <w:r w:rsidRPr="00677502">
              <w:rPr>
                <w:b/>
                <w:color w:val="000000"/>
                <w:sz w:val="20"/>
                <w:szCs w:val="20"/>
              </w:rPr>
              <w:t>/</w:t>
            </w:r>
            <w:proofErr w:type="spellStart"/>
            <w:r w:rsidRPr="00677502">
              <w:rPr>
                <w:b/>
                <w:color w:val="000000"/>
                <w:sz w:val="20"/>
                <w:szCs w:val="20"/>
              </w:rPr>
              <w:t>п</w:t>
            </w:r>
            <w:proofErr w:type="spellEnd"/>
          </w:p>
        </w:tc>
        <w:tc>
          <w:tcPr>
            <w:tcW w:w="2563" w:type="dxa"/>
            <w:vMerge w:val="restart"/>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r w:rsidRPr="00677502">
              <w:rPr>
                <w:b/>
                <w:color w:val="000000"/>
                <w:sz w:val="20"/>
                <w:szCs w:val="20"/>
              </w:rPr>
              <w:t>Источник теплоснабж</w:t>
            </w:r>
            <w:r w:rsidRPr="00677502">
              <w:rPr>
                <w:b/>
                <w:color w:val="000000"/>
                <w:sz w:val="20"/>
                <w:szCs w:val="20"/>
              </w:rPr>
              <w:t>е</w:t>
            </w:r>
            <w:r w:rsidRPr="00677502">
              <w:rPr>
                <w:b/>
                <w:color w:val="000000"/>
                <w:sz w:val="20"/>
                <w:szCs w:val="20"/>
              </w:rPr>
              <w:t>ния</w:t>
            </w:r>
          </w:p>
        </w:tc>
        <w:tc>
          <w:tcPr>
            <w:tcW w:w="6653" w:type="dxa"/>
            <w:gridSpan w:val="7"/>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r w:rsidRPr="00677502">
              <w:rPr>
                <w:b/>
                <w:color w:val="000000"/>
                <w:sz w:val="20"/>
                <w:szCs w:val="20"/>
              </w:rPr>
              <w:t xml:space="preserve">Удельный расход условного топлива на отпуск тепловой энергии </w:t>
            </w:r>
            <w:proofErr w:type="spellStart"/>
            <w:r w:rsidRPr="00677502">
              <w:rPr>
                <w:b/>
                <w:color w:val="000000"/>
                <w:sz w:val="20"/>
                <w:szCs w:val="20"/>
              </w:rPr>
              <w:t>кг</w:t>
            </w:r>
            <w:proofErr w:type="gramStart"/>
            <w:r w:rsidRPr="00677502">
              <w:rPr>
                <w:b/>
                <w:color w:val="000000"/>
                <w:sz w:val="20"/>
                <w:szCs w:val="20"/>
              </w:rPr>
              <w:t>.у</w:t>
            </w:r>
            <w:proofErr w:type="gramEnd"/>
            <w:r w:rsidRPr="00677502">
              <w:rPr>
                <w:b/>
                <w:color w:val="000000"/>
                <w:sz w:val="20"/>
                <w:szCs w:val="20"/>
              </w:rPr>
              <w:t>.т</w:t>
            </w:r>
            <w:proofErr w:type="spellEnd"/>
            <w:r w:rsidRPr="00677502">
              <w:rPr>
                <w:b/>
                <w:color w:val="000000"/>
                <w:sz w:val="20"/>
                <w:szCs w:val="20"/>
              </w:rPr>
              <w:t>./Гкал</w:t>
            </w:r>
          </w:p>
        </w:tc>
      </w:tr>
      <w:tr w:rsidR="00954880" w:rsidRPr="00677502" w:rsidTr="00FA234E">
        <w:tc>
          <w:tcPr>
            <w:tcW w:w="531" w:type="dxa"/>
            <w:vMerge/>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p>
        </w:tc>
        <w:tc>
          <w:tcPr>
            <w:tcW w:w="2563" w:type="dxa"/>
            <w:vMerge/>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p>
        </w:tc>
        <w:tc>
          <w:tcPr>
            <w:tcW w:w="1045" w:type="dxa"/>
            <w:vAlign w:val="center"/>
          </w:tcPr>
          <w:p w:rsidR="00954880" w:rsidRPr="00677502" w:rsidRDefault="00954880" w:rsidP="00FA234E">
            <w:pPr>
              <w:jc w:val="center"/>
              <w:rPr>
                <w:b/>
                <w:sz w:val="20"/>
                <w:szCs w:val="20"/>
              </w:rPr>
            </w:pPr>
            <w:r w:rsidRPr="00677502">
              <w:rPr>
                <w:b/>
                <w:sz w:val="20"/>
                <w:szCs w:val="20"/>
              </w:rPr>
              <w:t>2023</w:t>
            </w:r>
          </w:p>
        </w:tc>
        <w:tc>
          <w:tcPr>
            <w:tcW w:w="958" w:type="dxa"/>
            <w:vAlign w:val="center"/>
          </w:tcPr>
          <w:p w:rsidR="00954880" w:rsidRPr="00677502" w:rsidRDefault="00954880" w:rsidP="00FA234E">
            <w:pPr>
              <w:jc w:val="center"/>
              <w:rPr>
                <w:b/>
                <w:sz w:val="20"/>
                <w:szCs w:val="20"/>
              </w:rPr>
            </w:pPr>
            <w:r w:rsidRPr="00677502">
              <w:rPr>
                <w:b/>
                <w:sz w:val="20"/>
                <w:szCs w:val="20"/>
              </w:rPr>
              <w:t>2024</w:t>
            </w:r>
          </w:p>
        </w:tc>
        <w:tc>
          <w:tcPr>
            <w:tcW w:w="958" w:type="dxa"/>
            <w:vAlign w:val="center"/>
          </w:tcPr>
          <w:p w:rsidR="00954880" w:rsidRPr="00677502" w:rsidRDefault="00954880" w:rsidP="00FA234E">
            <w:pPr>
              <w:jc w:val="center"/>
              <w:rPr>
                <w:b/>
                <w:sz w:val="20"/>
                <w:szCs w:val="20"/>
              </w:rPr>
            </w:pPr>
            <w:r w:rsidRPr="00677502">
              <w:rPr>
                <w:b/>
                <w:sz w:val="20"/>
                <w:szCs w:val="20"/>
              </w:rPr>
              <w:t>2025</w:t>
            </w:r>
          </w:p>
        </w:tc>
        <w:tc>
          <w:tcPr>
            <w:tcW w:w="957" w:type="dxa"/>
            <w:vAlign w:val="center"/>
          </w:tcPr>
          <w:p w:rsidR="00954880" w:rsidRPr="00677502" w:rsidRDefault="00954880" w:rsidP="00FA234E">
            <w:pPr>
              <w:jc w:val="center"/>
              <w:rPr>
                <w:b/>
                <w:sz w:val="20"/>
                <w:szCs w:val="20"/>
              </w:rPr>
            </w:pPr>
            <w:r w:rsidRPr="00677502">
              <w:rPr>
                <w:b/>
                <w:sz w:val="20"/>
                <w:szCs w:val="20"/>
              </w:rPr>
              <w:t>2026</w:t>
            </w:r>
          </w:p>
        </w:tc>
        <w:tc>
          <w:tcPr>
            <w:tcW w:w="957" w:type="dxa"/>
            <w:vAlign w:val="center"/>
          </w:tcPr>
          <w:p w:rsidR="00954880" w:rsidRPr="00677502" w:rsidRDefault="00954880" w:rsidP="00FA234E">
            <w:pPr>
              <w:jc w:val="center"/>
              <w:rPr>
                <w:b/>
                <w:sz w:val="20"/>
                <w:szCs w:val="20"/>
              </w:rPr>
            </w:pPr>
            <w:r w:rsidRPr="00677502">
              <w:rPr>
                <w:b/>
                <w:sz w:val="20"/>
                <w:szCs w:val="20"/>
              </w:rPr>
              <w:t>2027</w:t>
            </w:r>
          </w:p>
        </w:tc>
        <w:tc>
          <w:tcPr>
            <w:tcW w:w="821" w:type="dxa"/>
            <w:vAlign w:val="center"/>
          </w:tcPr>
          <w:p w:rsidR="00954880" w:rsidRPr="00677502" w:rsidRDefault="00954880" w:rsidP="00FA234E">
            <w:pPr>
              <w:jc w:val="center"/>
              <w:rPr>
                <w:b/>
                <w:sz w:val="20"/>
                <w:szCs w:val="20"/>
              </w:rPr>
            </w:pPr>
            <w:r w:rsidRPr="00677502">
              <w:rPr>
                <w:b/>
                <w:sz w:val="20"/>
                <w:szCs w:val="20"/>
              </w:rPr>
              <w:t>2028</w:t>
            </w:r>
          </w:p>
        </w:tc>
        <w:tc>
          <w:tcPr>
            <w:tcW w:w="957" w:type="dxa"/>
            <w:vAlign w:val="center"/>
          </w:tcPr>
          <w:p w:rsidR="00954880" w:rsidRPr="00677502" w:rsidRDefault="00954880" w:rsidP="00FA234E">
            <w:pPr>
              <w:jc w:val="center"/>
              <w:rPr>
                <w:b/>
                <w:sz w:val="20"/>
                <w:szCs w:val="20"/>
              </w:rPr>
            </w:pPr>
            <w:r w:rsidRPr="00677502">
              <w:rPr>
                <w:b/>
                <w:sz w:val="20"/>
                <w:szCs w:val="20"/>
              </w:rPr>
              <w:t xml:space="preserve">2029- </w:t>
            </w:r>
            <w:r w:rsidRPr="00677502">
              <w:rPr>
                <w:b/>
                <w:sz w:val="20"/>
                <w:szCs w:val="20"/>
              </w:rPr>
              <w:lastRenderedPageBreak/>
              <w:t>2039</w:t>
            </w:r>
          </w:p>
        </w:tc>
      </w:tr>
      <w:tr w:rsidR="00954880" w:rsidRPr="00677502" w:rsidTr="00FA234E">
        <w:tc>
          <w:tcPr>
            <w:tcW w:w="531" w:type="dxa"/>
            <w:vAlign w:val="center"/>
          </w:tcPr>
          <w:p w:rsidR="00954880" w:rsidRPr="00677502" w:rsidRDefault="00954880" w:rsidP="00FA234E">
            <w:pPr>
              <w:pStyle w:val="s1"/>
              <w:spacing w:before="0" w:beforeAutospacing="0" w:after="0" w:afterAutospacing="0" w:line="276" w:lineRule="auto"/>
              <w:jc w:val="center"/>
              <w:rPr>
                <w:color w:val="000000"/>
                <w:sz w:val="20"/>
                <w:szCs w:val="20"/>
              </w:rPr>
            </w:pPr>
            <w:r w:rsidRPr="00677502">
              <w:rPr>
                <w:color w:val="000000"/>
                <w:sz w:val="20"/>
                <w:szCs w:val="20"/>
              </w:rPr>
              <w:lastRenderedPageBreak/>
              <w:t>1</w:t>
            </w:r>
          </w:p>
        </w:tc>
        <w:tc>
          <w:tcPr>
            <w:tcW w:w="2563" w:type="dxa"/>
            <w:vAlign w:val="center"/>
          </w:tcPr>
          <w:p w:rsidR="00954880" w:rsidRPr="00677502" w:rsidRDefault="00954880" w:rsidP="00FA234E">
            <w:pPr>
              <w:widowControl w:val="0"/>
              <w:ind w:right="-99"/>
              <w:outlineLvl w:val="1"/>
              <w:rPr>
                <w:sz w:val="20"/>
                <w:szCs w:val="20"/>
                <w:highlight w:val="yellow"/>
              </w:rPr>
            </w:pPr>
            <w:r>
              <w:rPr>
                <w:sz w:val="20"/>
                <w:szCs w:val="20"/>
              </w:rPr>
              <w:t>Котельная ул. Третьякова</w:t>
            </w:r>
          </w:p>
        </w:tc>
        <w:tc>
          <w:tcPr>
            <w:tcW w:w="1045" w:type="dxa"/>
            <w:vAlign w:val="center"/>
          </w:tcPr>
          <w:p w:rsidR="00954880" w:rsidRPr="00677502" w:rsidRDefault="00954880" w:rsidP="00FA234E">
            <w:pPr>
              <w:jc w:val="center"/>
              <w:rPr>
                <w:rFonts w:eastAsia="Arial Unicode MS"/>
                <w:color w:val="000000"/>
                <w:sz w:val="20"/>
                <w:szCs w:val="20"/>
              </w:rPr>
            </w:pPr>
            <w:r>
              <w:rPr>
                <w:rFonts w:eastAsia="Arial Unicode MS"/>
                <w:color w:val="000000"/>
                <w:sz w:val="20"/>
                <w:szCs w:val="20"/>
              </w:rPr>
              <w:t>155,5</w:t>
            </w:r>
          </w:p>
        </w:tc>
        <w:tc>
          <w:tcPr>
            <w:tcW w:w="958" w:type="dxa"/>
            <w:shd w:val="clear" w:color="auto" w:fill="auto"/>
            <w:vAlign w:val="center"/>
          </w:tcPr>
          <w:p w:rsidR="00954880" w:rsidRPr="00677502" w:rsidRDefault="00954880" w:rsidP="00FA234E">
            <w:pPr>
              <w:jc w:val="center"/>
              <w:rPr>
                <w:rFonts w:eastAsia="Arial Unicode MS"/>
                <w:color w:val="000000"/>
                <w:sz w:val="20"/>
                <w:szCs w:val="20"/>
              </w:rPr>
            </w:pPr>
            <w:r>
              <w:rPr>
                <w:rFonts w:eastAsia="Arial Unicode MS"/>
                <w:color w:val="000000"/>
                <w:sz w:val="20"/>
                <w:szCs w:val="20"/>
              </w:rPr>
              <w:t>155,5</w:t>
            </w:r>
          </w:p>
        </w:tc>
        <w:tc>
          <w:tcPr>
            <w:tcW w:w="958" w:type="dxa"/>
            <w:shd w:val="clear" w:color="auto" w:fill="auto"/>
            <w:vAlign w:val="center"/>
          </w:tcPr>
          <w:p w:rsidR="00954880" w:rsidRPr="00677502" w:rsidRDefault="00954880" w:rsidP="00FA234E">
            <w:pPr>
              <w:jc w:val="center"/>
              <w:rPr>
                <w:rFonts w:eastAsia="Arial Unicode MS"/>
                <w:color w:val="000000"/>
                <w:sz w:val="20"/>
                <w:szCs w:val="20"/>
              </w:rPr>
            </w:pPr>
            <w:r w:rsidRPr="00677502">
              <w:rPr>
                <w:rFonts w:eastAsia="Arial Unicode MS"/>
                <w:color w:val="000000"/>
                <w:sz w:val="20"/>
                <w:szCs w:val="20"/>
              </w:rPr>
              <w:t>155,5</w:t>
            </w:r>
          </w:p>
        </w:tc>
        <w:tc>
          <w:tcPr>
            <w:tcW w:w="957" w:type="dxa"/>
            <w:shd w:val="clear" w:color="auto" w:fill="auto"/>
            <w:vAlign w:val="center"/>
          </w:tcPr>
          <w:p w:rsidR="00954880" w:rsidRPr="00677502" w:rsidRDefault="00954880" w:rsidP="00FA234E">
            <w:pPr>
              <w:jc w:val="center"/>
              <w:rPr>
                <w:rFonts w:eastAsia="Arial Unicode MS"/>
                <w:color w:val="000000"/>
                <w:sz w:val="20"/>
                <w:szCs w:val="20"/>
              </w:rPr>
            </w:pPr>
            <w:r w:rsidRPr="00677502">
              <w:rPr>
                <w:rFonts w:eastAsia="Arial Unicode MS"/>
                <w:color w:val="000000"/>
                <w:sz w:val="20"/>
                <w:szCs w:val="20"/>
              </w:rPr>
              <w:t>155,5</w:t>
            </w:r>
          </w:p>
        </w:tc>
        <w:tc>
          <w:tcPr>
            <w:tcW w:w="957" w:type="dxa"/>
            <w:shd w:val="clear" w:color="auto" w:fill="auto"/>
            <w:vAlign w:val="center"/>
          </w:tcPr>
          <w:p w:rsidR="00954880" w:rsidRPr="00677502" w:rsidRDefault="00954880" w:rsidP="00FA234E">
            <w:pPr>
              <w:jc w:val="center"/>
              <w:rPr>
                <w:rFonts w:eastAsia="Arial Unicode MS"/>
                <w:color w:val="000000"/>
                <w:sz w:val="20"/>
                <w:szCs w:val="20"/>
              </w:rPr>
            </w:pPr>
            <w:r w:rsidRPr="00677502">
              <w:rPr>
                <w:rFonts w:eastAsia="Arial Unicode MS"/>
                <w:color w:val="000000"/>
                <w:sz w:val="20"/>
                <w:szCs w:val="20"/>
              </w:rPr>
              <w:t>155,5</w:t>
            </w:r>
          </w:p>
        </w:tc>
        <w:tc>
          <w:tcPr>
            <w:tcW w:w="821" w:type="dxa"/>
            <w:shd w:val="clear" w:color="auto" w:fill="auto"/>
            <w:vAlign w:val="center"/>
          </w:tcPr>
          <w:p w:rsidR="00954880" w:rsidRPr="00677502" w:rsidRDefault="00954880" w:rsidP="00FA234E">
            <w:pPr>
              <w:jc w:val="center"/>
              <w:rPr>
                <w:rFonts w:eastAsia="Arial Unicode MS"/>
                <w:color w:val="000000"/>
                <w:sz w:val="20"/>
                <w:szCs w:val="20"/>
              </w:rPr>
            </w:pPr>
            <w:r w:rsidRPr="00677502">
              <w:rPr>
                <w:rFonts w:eastAsia="Arial Unicode MS"/>
                <w:color w:val="000000"/>
                <w:sz w:val="20"/>
                <w:szCs w:val="20"/>
              </w:rPr>
              <w:t>155,5</w:t>
            </w:r>
          </w:p>
        </w:tc>
        <w:tc>
          <w:tcPr>
            <w:tcW w:w="957" w:type="dxa"/>
            <w:shd w:val="clear" w:color="auto" w:fill="auto"/>
            <w:vAlign w:val="center"/>
          </w:tcPr>
          <w:p w:rsidR="00954880" w:rsidRPr="00677502" w:rsidRDefault="00954880" w:rsidP="00FA234E">
            <w:pPr>
              <w:jc w:val="center"/>
              <w:rPr>
                <w:rFonts w:eastAsia="Arial Unicode MS"/>
                <w:color w:val="000000"/>
                <w:sz w:val="20"/>
                <w:szCs w:val="20"/>
              </w:rPr>
            </w:pPr>
            <w:r w:rsidRPr="00677502">
              <w:rPr>
                <w:rFonts w:eastAsia="Arial Unicode MS"/>
                <w:color w:val="000000"/>
                <w:sz w:val="20"/>
                <w:szCs w:val="20"/>
              </w:rPr>
              <w:t>155,5</w:t>
            </w:r>
          </w:p>
        </w:tc>
      </w:tr>
    </w:tbl>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13.4. Отношение величины технологических потерь тепловой энергии, т</w:t>
      </w:r>
      <w:r w:rsidRPr="000D289E">
        <w:rPr>
          <w:b/>
          <w:color w:val="000000"/>
          <w:sz w:val="28"/>
          <w:szCs w:val="28"/>
        </w:rPr>
        <w:t>е</w:t>
      </w:r>
      <w:r w:rsidRPr="000D289E">
        <w:rPr>
          <w:b/>
          <w:color w:val="000000"/>
          <w:sz w:val="28"/>
          <w:szCs w:val="28"/>
        </w:rPr>
        <w:t>плоносителя к материальной характеристике тепловой сети</w:t>
      </w:r>
    </w:p>
    <w:p w:rsidR="00954880" w:rsidRPr="000D289E" w:rsidRDefault="00954880" w:rsidP="00954880">
      <w:pPr>
        <w:pStyle w:val="s1"/>
        <w:shd w:val="clear" w:color="auto" w:fill="FFFFFF"/>
        <w:spacing w:before="0" w:beforeAutospacing="0" w:after="0" w:afterAutospacing="0" w:line="276" w:lineRule="auto"/>
        <w:jc w:val="right"/>
        <w:rPr>
          <w:color w:val="000000"/>
          <w:sz w:val="28"/>
          <w:szCs w:val="28"/>
        </w:rPr>
      </w:pPr>
      <w:r w:rsidRPr="000D289E">
        <w:rPr>
          <w:color w:val="000000"/>
          <w:sz w:val="28"/>
          <w:szCs w:val="28"/>
        </w:rPr>
        <w:t>Таб</w:t>
      </w:r>
      <w:r>
        <w:rPr>
          <w:color w:val="000000"/>
          <w:sz w:val="28"/>
          <w:szCs w:val="28"/>
        </w:rPr>
        <w:t>лица 56</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4"/>
        <w:gridCol w:w="1045"/>
        <w:gridCol w:w="958"/>
        <w:gridCol w:w="958"/>
        <w:gridCol w:w="957"/>
        <w:gridCol w:w="957"/>
        <w:gridCol w:w="928"/>
        <w:gridCol w:w="992"/>
      </w:tblGrid>
      <w:tr w:rsidR="00954880" w:rsidRPr="00677502" w:rsidTr="00FA234E">
        <w:tc>
          <w:tcPr>
            <w:tcW w:w="3094" w:type="dxa"/>
            <w:vAlign w:val="center"/>
          </w:tcPr>
          <w:p w:rsidR="00954880" w:rsidRPr="00677502" w:rsidRDefault="00954880" w:rsidP="00FA234E">
            <w:pPr>
              <w:pStyle w:val="s1"/>
              <w:spacing w:before="0" w:beforeAutospacing="0" w:after="0" w:afterAutospacing="0" w:line="276" w:lineRule="auto"/>
              <w:jc w:val="center"/>
              <w:rPr>
                <w:b/>
                <w:color w:val="000000"/>
                <w:sz w:val="20"/>
                <w:szCs w:val="20"/>
              </w:rPr>
            </w:pPr>
            <w:r w:rsidRPr="00677502">
              <w:rPr>
                <w:b/>
                <w:color w:val="000000"/>
                <w:sz w:val="20"/>
                <w:szCs w:val="20"/>
              </w:rPr>
              <w:t>Источник теплоснабжения</w:t>
            </w:r>
          </w:p>
        </w:tc>
        <w:tc>
          <w:tcPr>
            <w:tcW w:w="1045" w:type="dxa"/>
            <w:vAlign w:val="center"/>
          </w:tcPr>
          <w:p w:rsidR="00954880" w:rsidRPr="00677502" w:rsidRDefault="00954880" w:rsidP="00FA234E">
            <w:pPr>
              <w:jc w:val="center"/>
              <w:rPr>
                <w:b/>
                <w:sz w:val="20"/>
                <w:szCs w:val="20"/>
              </w:rPr>
            </w:pPr>
            <w:r w:rsidRPr="00677502">
              <w:rPr>
                <w:b/>
                <w:sz w:val="20"/>
                <w:szCs w:val="20"/>
              </w:rPr>
              <w:t>2023</w:t>
            </w:r>
          </w:p>
        </w:tc>
        <w:tc>
          <w:tcPr>
            <w:tcW w:w="958" w:type="dxa"/>
            <w:vAlign w:val="center"/>
          </w:tcPr>
          <w:p w:rsidR="00954880" w:rsidRPr="00677502" w:rsidRDefault="00954880" w:rsidP="00FA234E">
            <w:pPr>
              <w:jc w:val="center"/>
              <w:rPr>
                <w:b/>
                <w:sz w:val="20"/>
                <w:szCs w:val="20"/>
              </w:rPr>
            </w:pPr>
            <w:r w:rsidRPr="00677502">
              <w:rPr>
                <w:b/>
                <w:sz w:val="20"/>
                <w:szCs w:val="20"/>
              </w:rPr>
              <w:t>2024</w:t>
            </w:r>
          </w:p>
        </w:tc>
        <w:tc>
          <w:tcPr>
            <w:tcW w:w="958" w:type="dxa"/>
            <w:vAlign w:val="center"/>
          </w:tcPr>
          <w:p w:rsidR="00954880" w:rsidRPr="00677502" w:rsidRDefault="00954880" w:rsidP="00FA234E">
            <w:pPr>
              <w:jc w:val="center"/>
              <w:rPr>
                <w:b/>
                <w:sz w:val="20"/>
                <w:szCs w:val="20"/>
              </w:rPr>
            </w:pPr>
            <w:r w:rsidRPr="00677502">
              <w:rPr>
                <w:b/>
                <w:sz w:val="20"/>
                <w:szCs w:val="20"/>
              </w:rPr>
              <w:t>2025</w:t>
            </w:r>
          </w:p>
        </w:tc>
        <w:tc>
          <w:tcPr>
            <w:tcW w:w="957" w:type="dxa"/>
            <w:vAlign w:val="center"/>
          </w:tcPr>
          <w:p w:rsidR="00954880" w:rsidRPr="00677502" w:rsidRDefault="00954880" w:rsidP="00FA234E">
            <w:pPr>
              <w:jc w:val="center"/>
              <w:rPr>
                <w:b/>
                <w:sz w:val="20"/>
                <w:szCs w:val="20"/>
              </w:rPr>
            </w:pPr>
            <w:r w:rsidRPr="00677502">
              <w:rPr>
                <w:b/>
                <w:sz w:val="20"/>
                <w:szCs w:val="20"/>
              </w:rPr>
              <w:t>2026</w:t>
            </w:r>
          </w:p>
        </w:tc>
        <w:tc>
          <w:tcPr>
            <w:tcW w:w="957" w:type="dxa"/>
            <w:vAlign w:val="center"/>
          </w:tcPr>
          <w:p w:rsidR="00954880" w:rsidRPr="00677502" w:rsidRDefault="00954880" w:rsidP="00FA234E">
            <w:pPr>
              <w:jc w:val="center"/>
              <w:rPr>
                <w:b/>
                <w:sz w:val="20"/>
                <w:szCs w:val="20"/>
              </w:rPr>
            </w:pPr>
            <w:r w:rsidRPr="00677502">
              <w:rPr>
                <w:b/>
                <w:sz w:val="20"/>
                <w:szCs w:val="20"/>
              </w:rPr>
              <w:t>2027</w:t>
            </w:r>
          </w:p>
        </w:tc>
        <w:tc>
          <w:tcPr>
            <w:tcW w:w="928" w:type="dxa"/>
            <w:vAlign w:val="center"/>
          </w:tcPr>
          <w:p w:rsidR="00954880" w:rsidRPr="00677502" w:rsidRDefault="00954880" w:rsidP="00FA234E">
            <w:pPr>
              <w:jc w:val="center"/>
              <w:rPr>
                <w:b/>
                <w:sz w:val="20"/>
                <w:szCs w:val="20"/>
              </w:rPr>
            </w:pPr>
            <w:r w:rsidRPr="00677502">
              <w:rPr>
                <w:b/>
                <w:sz w:val="20"/>
                <w:szCs w:val="20"/>
              </w:rPr>
              <w:t>2028</w:t>
            </w:r>
          </w:p>
        </w:tc>
        <w:tc>
          <w:tcPr>
            <w:tcW w:w="992" w:type="dxa"/>
            <w:vAlign w:val="center"/>
          </w:tcPr>
          <w:p w:rsidR="00954880" w:rsidRPr="00677502" w:rsidRDefault="00954880" w:rsidP="00FA234E">
            <w:pPr>
              <w:jc w:val="center"/>
              <w:rPr>
                <w:b/>
                <w:sz w:val="20"/>
                <w:szCs w:val="20"/>
              </w:rPr>
            </w:pPr>
            <w:r w:rsidRPr="00677502">
              <w:rPr>
                <w:b/>
                <w:sz w:val="20"/>
                <w:szCs w:val="20"/>
              </w:rPr>
              <w:t>2029- 2039</w:t>
            </w:r>
          </w:p>
        </w:tc>
      </w:tr>
      <w:tr w:rsidR="00954880" w:rsidRPr="00677502" w:rsidTr="00FA234E">
        <w:tc>
          <w:tcPr>
            <w:tcW w:w="9889" w:type="dxa"/>
            <w:gridSpan w:val="8"/>
            <w:vAlign w:val="center"/>
          </w:tcPr>
          <w:p w:rsidR="00954880" w:rsidRPr="00677502" w:rsidRDefault="00954880" w:rsidP="00FA234E">
            <w:pPr>
              <w:ind w:right="-99"/>
              <w:jc w:val="center"/>
              <w:rPr>
                <w:rFonts w:eastAsia="Arial Unicode MS"/>
                <w:b/>
                <w:color w:val="000000"/>
                <w:sz w:val="20"/>
                <w:szCs w:val="20"/>
              </w:rPr>
            </w:pPr>
            <w:r>
              <w:rPr>
                <w:b/>
                <w:sz w:val="20"/>
                <w:szCs w:val="20"/>
              </w:rPr>
              <w:t>Котельная ул. Третьякова</w:t>
            </w:r>
          </w:p>
        </w:tc>
      </w:tr>
      <w:tr w:rsidR="00954880" w:rsidRPr="00677502" w:rsidTr="00FA234E">
        <w:tc>
          <w:tcPr>
            <w:tcW w:w="3094" w:type="dxa"/>
            <w:vAlign w:val="center"/>
          </w:tcPr>
          <w:p w:rsidR="00954880" w:rsidRPr="00677502" w:rsidRDefault="00954880" w:rsidP="00FA234E">
            <w:pPr>
              <w:pStyle w:val="s1"/>
              <w:spacing w:before="0" w:beforeAutospacing="0" w:after="0" w:afterAutospacing="0" w:line="276" w:lineRule="auto"/>
              <w:rPr>
                <w:b/>
                <w:color w:val="000000"/>
                <w:sz w:val="20"/>
                <w:szCs w:val="20"/>
              </w:rPr>
            </w:pPr>
            <w:r w:rsidRPr="00677502">
              <w:rPr>
                <w:sz w:val="20"/>
                <w:szCs w:val="20"/>
              </w:rPr>
              <w:t>Потери тепловой энергии, Гкал/год</w:t>
            </w:r>
          </w:p>
        </w:tc>
        <w:tc>
          <w:tcPr>
            <w:tcW w:w="1045" w:type="dxa"/>
            <w:vAlign w:val="center"/>
          </w:tcPr>
          <w:p w:rsidR="00954880" w:rsidRPr="00677502" w:rsidRDefault="00954880" w:rsidP="00FA234E">
            <w:pPr>
              <w:pStyle w:val="s1"/>
              <w:spacing w:before="0" w:beforeAutospacing="0" w:after="0" w:afterAutospacing="0" w:line="276" w:lineRule="auto"/>
              <w:jc w:val="center"/>
              <w:rPr>
                <w:color w:val="000000"/>
                <w:sz w:val="20"/>
                <w:szCs w:val="20"/>
              </w:rPr>
            </w:pPr>
            <w:r>
              <w:rPr>
                <w:color w:val="000000"/>
                <w:sz w:val="20"/>
                <w:szCs w:val="20"/>
              </w:rPr>
              <w:t>66,11</w:t>
            </w:r>
          </w:p>
        </w:tc>
        <w:tc>
          <w:tcPr>
            <w:tcW w:w="958" w:type="dxa"/>
            <w:vAlign w:val="center"/>
          </w:tcPr>
          <w:p w:rsidR="00954880" w:rsidRDefault="00954880" w:rsidP="00FA234E">
            <w:pPr>
              <w:jc w:val="center"/>
            </w:pPr>
            <w:r>
              <w:rPr>
                <w:color w:val="000000"/>
                <w:sz w:val="20"/>
                <w:szCs w:val="20"/>
              </w:rPr>
              <w:t>66,11</w:t>
            </w:r>
          </w:p>
        </w:tc>
        <w:tc>
          <w:tcPr>
            <w:tcW w:w="958" w:type="dxa"/>
            <w:vAlign w:val="center"/>
          </w:tcPr>
          <w:p w:rsidR="00954880" w:rsidRDefault="00954880" w:rsidP="00FA234E">
            <w:pPr>
              <w:jc w:val="center"/>
            </w:pPr>
            <w:r>
              <w:rPr>
                <w:color w:val="000000"/>
                <w:sz w:val="20"/>
                <w:szCs w:val="20"/>
              </w:rPr>
              <w:t>62,41</w:t>
            </w:r>
          </w:p>
        </w:tc>
        <w:tc>
          <w:tcPr>
            <w:tcW w:w="957" w:type="dxa"/>
            <w:vAlign w:val="center"/>
          </w:tcPr>
          <w:p w:rsidR="00954880" w:rsidRDefault="00954880" w:rsidP="00FA234E">
            <w:pPr>
              <w:jc w:val="center"/>
            </w:pPr>
            <w:r>
              <w:rPr>
                <w:color w:val="000000"/>
                <w:sz w:val="20"/>
                <w:szCs w:val="20"/>
              </w:rPr>
              <w:t>58,72</w:t>
            </w:r>
          </w:p>
        </w:tc>
        <w:tc>
          <w:tcPr>
            <w:tcW w:w="957" w:type="dxa"/>
            <w:vAlign w:val="center"/>
          </w:tcPr>
          <w:p w:rsidR="00954880" w:rsidRDefault="00954880" w:rsidP="00FA234E">
            <w:pPr>
              <w:jc w:val="center"/>
            </w:pPr>
            <w:r>
              <w:rPr>
                <w:color w:val="000000"/>
                <w:sz w:val="20"/>
                <w:szCs w:val="20"/>
              </w:rPr>
              <w:t>55,02</w:t>
            </w:r>
          </w:p>
        </w:tc>
        <w:tc>
          <w:tcPr>
            <w:tcW w:w="928" w:type="dxa"/>
            <w:vAlign w:val="center"/>
          </w:tcPr>
          <w:p w:rsidR="00954880" w:rsidRDefault="00954880" w:rsidP="00FA234E">
            <w:pPr>
              <w:jc w:val="center"/>
            </w:pPr>
            <w:r>
              <w:rPr>
                <w:color w:val="000000"/>
                <w:sz w:val="20"/>
                <w:szCs w:val="20"/>
              </w:rPr>
              <w:t>51,33</w:t>
            </w:r>
          </w:p>
        </w:tc>
        <w:tc>
          <w:tcPr>
            <w:tcW w:w="992" w:type="dxa"/>
            <w:vAlign w:val="center"/>
          </w:tcPr>
          <w:p w:rsidR="00954880" w:rsidRDefault="00954880" w:rsidP="00FA234E">
            <w:pPr>
              <w:jc w:val="center"/>
            </w:pPr>
            <w:r>
              <w:rPr>
                <w:color w:val="000000"/>
                <w:sz w:val="20"/>
                <w:szCs w:val="20"/>
              </w:rPr>
              <w:t>13,14</w:t>
            </w:r>
          </w:p>
        </w:tc>
      </w:tr>
      <w:tr w:rsidR="00954880" w:rsidRPr="00677502" w:rsidTr="00FA234E">
        <w:tc>
          <w:tcPr>
            <w:tcW w:w="3094" w:type="dxa"/>
            <w:vAlign w:val="center"/>
          </w:tcPr>
          <w:p w:rsidR="00954880" w:rsidRPr="00677502" w:rsidRDefault="00954880" w:rsidP="00FA234E">
            <w:pPr>
              <w:pStyle w:val="s1"/>
              <w:spacing w:before="0" w:beforeAutospacing="0" w:after="0" w:afterAutospacing="0" w:line="276" w:lineRule="auto"/>
              <w:rPr>
                <w:b/>
                <w:color w:val="000000"/>
                <w:sz w:val="20"/>
                <w:szCs w:val="20"/>
              </w:rPr>
            </w:pPr>
            <w:r w:rsidRPr="00677502">
              <w:rPr>
                <w:sz w:val="20"/>
                <w:szCs w:val="20"/>
              </w:rPr>
              <w:t>Материальная характеристика сети, м</w:t>
            </w:r>
            <w:proofErr w:type="gramStart"/>
            <w:r w:rsidRPr="00677502">
              <w:rPr>
                <w:sz w:val="20"/>
                <w:szCs w:val="20"/>
                <w:vertAlign w:val="superscript"/>
              </w:rPr>
              <w:t>2</w:t>
            </w:r>
            <w:proofErr w:type="gramEnd"/>
          </w:p>
        </w:tc>
        <w:tc>
          <w:tcPr>
            <w:tcW w:w="1045" w:type="dxa"/>
            <w:vAlign w:val="center"/>
          </w:tcPr>
          <w:p w:rsidR="00954880" w:rsidRPr="00677502" w:rsidRDefault="00954880" w:rsidP="00FA234E">
            <w:pPr>
              <w:pStyle w:val="s1"/>
              <w:spacing w:before="0" w:beforeAutospacing="0" w:after="0" w:afterAutospacing="0" w:line="276" w:lineRule="auto"/>
              <w:jc w:val="center"/>
              <w:rPr>
                <w:color w:val="000000"/>
                <w:sz w:val="20"/>
                <w:szCs w:val="20"/>
              </w:rPr>
            </w:pPr>
            <w:r>
              <w:rPr>
                <w:color w:val="000000"/>
                <w:sz w:val="20"/>
                <w:szCs w:val="20"/>
              </w:rPr>
              <w:t>151,381</w:t>
            </w:r>
          </w:p>
        </w:tc>
        <w:tc>
          <w:tcPr>
            <w:tcW w:w="958" w:type="dxa"/>
            <w:vAlign w:val="center"/>
          </w:tcPr>
          <w:p w:rsidR="00954880" w:rsidRDefault="00954880" w:rsidP="00FA234E">
            <w:pPr>
              <w:jc w:val="center"/>
            </w:pPr>
            <w:r w:rsidRPr="00904781">
              <w:rPr>
                <w:color w:val="000000"/>
                <w:sz w:val="20"/>
                <w:szCs w:val="20"/>
              </w:rPr>
              <w:t>151,381</w:t>
            </w:r>
          </w:p>
        </w:tc>
        <w:tc>
          <w:tcPr>
            <w:tcW w:w="958" w:type="dxa"/>
            <w:vAlign w:val="center"/>
          </w:tcPr>
          <w:p w:rsidR="00954880" w:rsidRDefault="00954880" w:rsidP="00FA234E">
            <w:pPr>
              <w:jc w:val="center"/>
            </w:pPr>
            <w:r w:rsidRPr="00904781">
              <w:rPr>
                <w:color w:val="000000"/>
                <w:sz w:val="20"/>
                <w:szCs w:val="20"/>
              </w:rPr>
              <w:t>151,381</w:t>
            </w:r>
          </w:p>
        </w:tc>
        <w:tc>
          <w:tcPr>
            <w:tcW w:w="957" w:type="dxa"/>
            <w:vAlign w:val="center"/>
          </w:tcPr>
          <w:p w:rsidR="00954880" w:rsidRDefault="00954880" w:rsidP="00FA234E">
            <w:pPr>
              <w:jc w:val="center"/>
            </w:pPr>
            <w:r w:rsidRPr="00904781">
              <w:rPr>
                <w:color w:val="000000"/>
                <w:sz w:val="20"/>
                <w:szCs w:val="20"/>
              </w:rPr>
              <w:t>151,381</w:t>
            </w:r>
          </w:p>
        </w:tc>
        <w:tc>
          <w:tcPr>
            <w:tcW w:w="957" w:type="dxa"/>
            <w:vAlign w:val="center"/>
          </w:tcPr>
          <w:p w:rsidR="00954880" w:rsidRDefault="00954880" w:rsidP="00FA234E">
            <w:pPr>
              <w:jc w:val="center"/>
            </w:pPr>
            <w:r w:rsidRPr="00904781">
              <w:rPr>
                <w:color w:val="000000"/>
                <w:sz w:val="20"/>
                <w:szCs w:val="20"/>
              </w:rPr>
              <w:t>151,381</w:t>
            </w:r>
          </w:p>
        </w:tc>
        <w:tc>
          <w:tcPr>
            <w:tcW w:w="928" w:type="dxa"/>
            <w:vAlign w:val="center"/>
          </w:tcPr>
          <w:p w:rsidR="00954880" w:rsidRDefault="00954880" w:rsidP="00FA234E">
            <w:pPr>
              <w:jc w:val="center"/>
            </w:pPr>
            <w:r w:rsidRPr="00904781">
              <w:rPr>
                <w:color w:val="000000"/>
                <w:sz w:val="20"/>
                <w:szCs w:val="20"/>
              </w:rPr>
              <w:t>151,381</w:t>
            </w:r>
          </w:p>
        </w:tc>
        <w:tc>
          <w:tcPr>
            <w:tcW w:w="992" w:type="dxa"/>
            <w:vAlign w:val="center"/>
          </w:tcPr>
          <w:p w:rsidR="00954880" w:rsidRDefault="00954880" w:rsidP="00FA234E">
            <w:pPr>
              <w:jc w:val="center"/>
            </w:pPr>
            <w:r w:rsidRPr="00904781">
              <w:rPr>
                <w:color w:val="000000"/>
                <w:sz w:val="20"/>
                <w:szCs w:val="20"/>
              </w:rPr>
              <w:t>151,381</w:t>
            </w:r>
          </w:p>
        </w:tc>
      </w:tr>
      <w:tr w:rsidR="00954880" w:rsidRPr="00677502" w:rsidTr="00FA234E">
        <w:tc>
          <w:tcPr>
            <w:tcW w:w="3094" w:type="dxa"/>
            <w:vAlign w:val="center"/>
          </w:tcPr>
          <w:p w:rsidR="00954880" w:rsidRPr="00677502" w:rsidRDefault="00954880" w:rsidP="00FA234E">
            <w:pPr>
              <w:pStyle w:val="s1"/>
              <w:spacing w:before="0" w:beforeAutospacing="0" w:after="0" w:afterAutospacing="0" w:line="276" w:lineRule="auto"/>
              <w:rPr>
                <w:b/>
                <w:color w:val="000000"/>
                <w:sz w:val="20"/>
                <w:szCs w:val="20"/>
              </w:rPr>
            </w:pPr>
            <w:r w:rsidRPr="00677502">
              <w:rPr>
                <w:color w:val="000000"/>
                <w:sz w:val="20"/>
                <w:szCs w:val="20"/>
              </w:rPr>
              <w:t>Отношение величины технол</w:t>
            </w:r>
            <w:r w:rsidRPr="00677502">
              <w:rPr>
                <w:color w:val="000000"/>
                <w:sz w:val="20"/>
                <w:szCs w:val="20"/>
              </w:rPr>
              <w:t>о</w:t>
            </w:r>
            <w:r w:rsidRPr="00677502">
              <w:rPr>
                <w:color w:val="000000"/>
                <w:sz w:val="20"/>
                <w:szCs w:val="20"/>
              </w:rPr>
              <w:t>гических потерь тепловой эне</w:t>
            </w:r>
            <w:r w:rsidRPr="00677502">
              <w:rPr>
                <w:color w:val="000000"/>
                <w:sz w:val="20"/>
                <w:szCs w:val="20"/>
              </w:rPr>
              <w:t>р</w:t>
            </w:r>
            <w:r w:rsidRPr="00677502">
              <w:rPr>
                <w:color w:val="000000"/>
                <w:sz w:val="20"/>
                <w:szCs w:val="20"/>
              </w:rPr>
              <w:t>гии, теплоносителя к материал</w:t>
            </w:r>
            <w:r w:rsidRPr="00677502">
              <w:rPr>
                <w:color w:val="000000"/>
                <w:sz w:val="20"/>
                <w:szCs w:val="20"/>
              </w:rPr>
              <w:t>ь</w:t>
            </w:r>
            <w:r w:rsidRPr="00677502">
              <w:rPr>
                <w:color w:val="000000"/>
                <w:sz w:val="20"/>
                <w:szCs w:val="20"/>
              </w:rPr>
              <w:t>ной характеристике тепловой сети, Гкал/м</w:t>
            </w:r>
            <w:proofErr w:type="gramStart"/>
            <w:r w:rsidRPr="00677502">
              <w:rPr>
                <w:color w:val="000000"/>
                <w:sz w:val="20"/>
                <w:szCs w:val="20"/>
                <w:vertAlign w:val="superscript"/>
              </w:rPr>
              <w:t>2</w:t>
            </w:r>
            <w:proofErr w:type="gramEnd"/>
            <w:r w:rsidRPr="00677502">
              <w:rPr>
                <w:color w:val="000000"/>
                <w:sz w:val="20"/>
                <w:szCs w:val="20"/>
              </w:rPr>
              <w:t>/год</w:t>
            </w:r>
          </w:p>
        </w:tc>
        <w:tc>
          <w:tcPr>
            <w:tcW w:w="1045" w:type="dxa"/>
            <w:vAlign w:val="center"/>
          </w:tcPr>
          <w:p w:rsidR="00954880" w:rsidRPr="007A7717" w:rsidRDefault="00954880" w:rsidP="00FA234E">
            <w:pPr>
              <w:jc w:val="center"/>
              <w:rPr>
                <w:color w:val="000000"/>
                <w:sz w:val="20"/>
                <w:szCs w:val="20"/>
              </w:rPr>
            </w:pPr>
            <w:r w:rsidRPr="007A7717">
              <w:rPr>
                <w:sz w:val="20"/>
                <w:szCs w:val="20"/>
              </w:rPr>
              <w:t>0,437</w:t>
            </w:r>
          </w:p>
        </w:tc>
        <w:tc>
          <w:tcPr>
            <w:tcW w:w="958" w:type="dxa"/>
            <w:vAlign w:val="center"/>
          </w:tcPr>
          <w:p w:rsidR="00954880" w:rsidRPr="007A7717" w:rsidRDefault="00954880" w:rsidP="00FA234E">
            <w:pPr>
              <w:jc w:val="center"/>
              <w:rPr>
                <w:sz w:val="20"/>
                <w:szCs w:val="20"/>
              </w:rPr>
            </w:pPr>
            <w:r w:rsidRPr="007A7717">
              <w:rPr>
                <w:sz w:val="20"/>
                <w:szCs w:val="20"/>
              </w:rPr>
              <w:t>0,437</w:t>
            </w:r>
          </w:p>
        </w:tc>
        <w:tc>
          <w:tcPr>
            <w:tcW w:w="958" w:type="dxa"/>
            <w:vAlign w:val="center"/>
          </w:tcPr>
          <w:p w:rsidR="00954880" w:rsidRPr="007A7717" w:rsidRDefault="00954880" w:rsidP="00FA234E">
            <w:pPr>
              <w:jc w:val="center"/>
              <w:rPr>
                <w:sz w:val="20"/>
                <w:szCs w:val="20"/>
              </w:rPr>
            </w:pPr>
            <w:r w:rsidRPr="007A7717">
              <w:rPr>
                <w:sz w:val="20"/>
                <w:szCs w:val="20"/>
              </w:rPr>
              <w:t>0,412</w:t>
            </w:r>
          </w:p>
        </w:tc>
        <w:tc>
          <w:tcPr>
            <w:tcW w:w="957" w:type="dxa"/>
            <w:vAlign w:val="center"/>
          </w:tcPr>
          <w:p w:rsidR="00954880" w:rsidRPr="007A7717" w:rsidRDefault="00954880" w:rsidP="00FA234E">
            <w:pPr>
              <w:jc w:val="center"/>
              <w:rPr>
                <w:sz w:val="20"/>
                <w:szCs w:val="20"/>
              </w:rPr>
            </w:pPr>
            <w:r w:rsidRPr="007A7717">
              <w:rPr>
                <w:sz w:val="20"/>
                <w:szCs w:val="20"/>
              </w:rPr>
              <w:t>0,388</w:t>
            </w:r>
          </w:p>
        </w:tc>
        <w:tc>
          <w:tcPr>
            <w:tcW w:w="957" w:type="dxa"/>
            <w:vAlign w:val="center"/>
          </w:tcPr>
          <w:p w:rsidR="00954880" w:rsidRPr="007A7717" w:rsidRDefault="00954880" w:rsidP="00FA234E">
            <w:pPr>
              <w:jc w:val="center"/>
              <w:rPr>
                <w:sz w:val="20"/>
                <w:szCs w:val="20"/>
              </w:rPr>
            </w:pPr>
            <w:r w:rsidRPr="007A7717">
              <w:rPr>
                <w:sz w:val="20"/>
                <w:szCs w:val="20"/>
              </w:rPr>
              <w:t>0,363</w:t>
            </w:r>
          </w:p>
        </w:tc>
        <w:tc>
          <w:tcPr>
            <w:tcW w:w="928" w:type="dxa"/>
            <w:vAlign w:val="center"/>
          </w:tcPr>
          <w:p w:rsidR="00954880" w:rsidRPr="007A7717" w:rsidRDefault="00954880" w:rsidP="00FA234E">
            <w:pPr>
              <w:jc w:val="center"/>
              <w:rPr>
                <w:sz w:val="20"/>
                <w:szCs w:val="20"/>
              </w:rPr>
            </w:pPr>
            <w:r w:rsidRPr="007A7717">
              <w:rPr>
                <w:sz w:val="20"/>
                <w:szCs w:val="20"/>
              </w:rPr>
              <w:t>0,339</w:t>
            </w:r>
          </w:p>
        </w:tc>
        <w:tc>
          <w:tcPr>
            <w:tcW w:w="992" w:type="dxa"/>
            <w:vAlign w:val="center"/>
          </w:tcPr>
          <w:p w:rsidR="00954880" w:rsidRPr="007A7717" w:rsidRDefault="00954880" w:rsidP="00FA234E">
            <w:pPr>
              <w:jc w:val="center"/>
              <w:rPr>
                <w:sz w:val="20"/>
                <w:szCs w:val="20"/>
              </w:rPr>
            </w:pPr>
            <w:r w:rsidRPr="007A7717">
              <w:rPr>
                <w:sz w:val="20"/>
                <w:szCs w:val="20"/>
              </w:rPr>
              <w:t>0,087</w:t>
            </w:r>
          </w:p>
        </w:tc>
      </w:tr>
    </w:tbl>
    <w:p w:rsidR="00954880" w:rsidRPr="000D289E" w:rsidRDefault="00954880" w:rsidP="00954880">
      <w:pPr>
        <w:pStyle w:val="s1"/>
        <w:shd w:val="clear" w:color="auto" w:fill="FFFFFF"/>
        <w:spacing w:before="0" w:beforeAutospacing="0" w:after="0" w:afterAutospacing="0" w:line="276" w:lineRule="auto"/>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13.5. Коэффициент использования установленной тепловой мощности</w:t>
      </w:r>
    </w:p>
    <w:p w:rsidR="00954880" w:rsidRDefault="00954880" w:rsidP="00954880">
      <w:pPr>
        <w:pStyle w:val="s1"/>
        <w:shd w:val="clear" w:color="auto" w:fill="FFFFFF"/>
        <w:spacing w:before="0" w:beforeAutospacing="0" w:after="0" w:afterAutospacing="0" w:line="276" w:lineRule="auto"/>
        <w:ind w:firstLine="709"/>
        <w:jc w:val="both"/>
        <w:rPr>
          <w:sz w:val="28"/>
          <w:szCs w:val="28"/>
        </w:rPr>
      </w:pPr>
      <w:r w:rsidRPr="00DD297E">
        <w:rPr>
          <w:sz w:val="28"/>
          <w:szCs w:val="28"/>
        </w:rPr>
        <w:t>Показател</w:t>
      </w:r>
      <w:r>
        <w:rPr>
          <w:sz w:val="28"/>
          <w:szCs w:val="28"/>
        </w:rPr>
        <w:t>ь</w:t>
      </w:r>
      <w:r w:rsidRPr="00DD297E">
        <w:rPr>
          <w:sz w:val="28"/>
          <w:szCs w:val="28"/>
        </w:rPr>
        <w:t xml:space="preserve"> в котельн</w:t>
      </w:r>
      <w:r>
        <w:rPr>
          <w:sz w:val="28"/>
          <w:szCs w:val="28"/>
        </w:rPr>
        <w:t>ой</w:t>
      </w:r>
      <w:r w:rsidRPr="00DD297E">
        <w:rPr>
          <w:sz w:val="28"/>
          <w:szCs w:val="28"/>
        </w:rPr>
        <w:t xml:space="preserve"> </w:t>
      </w:r>
      <w:r>
        <w:rPr>
          <w:sz w:val="28"/>
          <w:szCs w:val="28"/>
        </w:rPr>
        <w:t>–</w:t>
      </w:r>
      <w:r w:rsidRPr="00DD297E">
        <w:rPr>
          <w:sz w:val="28"/>
          <w:szCs w:val="28"/>
        </w:rPr>
        <w:t xml:space="preserve"> </w:t>
      </w:r>
      <w:r>
        <w:rPr>
          <w:sz w:val="28"/>
          <w:szCs w:val="28"/>
        </w:rPr>
        <w:t xml:space="preserve">79,6 </w:t>
      </w:r>
      <w:r w:rsidRPr="00DD297E">
        <w:rPr>
          <w:sz w:val="28"/>
          <w:szCs w:val="28"/>
        </w:rPr>
        <w:t>%. Это объясняется использование уст</w:t>
      </w:r>
      <w:r w:rsidRPr="00DD297E">
        <w:rPr>
          <w:sz w:val="28"/>
          <w:szCs w:val="28"/>
        </w:rPr>
        <w:t>а</w:t>
      </w:r>
      <w:r w:rsidRPr="00DD297E">
        <w:rPr>
          <w:sz w:val="28"/>
          <w:szCs w:val="28"/>
        </w:rPr>
        <w:t>новленной тепловой мощности в неполном объеме, наличие технической во</w:t>
      </w:r>
      <w:r w:rsidRPr="00DD297E">
        <w:rPr>
          <w:sz w:val="28"/>
          <w:szCs w:val="28"/>
        </w:rPr>
        <w:t>з</w:t>
      </w:r>
      <w:r w:rsidRPr="00DD297E">
        <w:rPr>
          <w:sz w:val="28"/>
          <w:szCs w:val="28"/>
        </w:rPr>
        <w:t>можности подключения (присоединение) абонентов.</w:t>
      </w:r>
    </w:p>
    <w:p w:rsidR="00954880" w:rsidRPr="000D289E" w:rsidRDefault="00954880" w:rsidP="00954880">
      <w:pPr>
        <w:pStyle w:val="s1"/>
        <w:shd w:val="clear" w:color="auto" w:fill="FFFFFF"/>
        <w:spacing w:before="0" w:beforeAutospacing="0" w:after="0" w:afterAutospacing="0" w:line="276" w:lineRule="auto"/>
        <w:ind w:firstLine="709"/>
        <w:jc w:val="both"/>
        <w:rPr>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13.6. Удельная материальная характеристика тепловых сетей, приведе</w:t>
      </w:r>
      <w:r w:rsidRPr="000D289E">
        <w:rPr>
          <w:b/>
          <w:color w:val="000000"/>
          <w:sz w:val="28"/>
          <w:szCs w:val="28"/>
        </w:rPr>
        <w:t>н</w:t>
      </w:r>
      <w:r w:rsidRPr="000D289E">
        <w:rPr>
          <w:b/>
          <w:color w:val="000000"/>
          <w:sz w:val="28"/>
          <w:szCs w:val="28"/>
        </w:rPr>
        <w:t>ная к расчетной тепловой нагрузке</w:t>
      </w:r>
    </w:p>
    <w:p w:rsidR="00954880" w:rsidRPr="000D289E" w:rsidRDefault="00954880" w:rsidP="00954880">
      <w:pPr>
        <w:pStyle w:val="s1"/>
        <w:shd w:val="clear" w:color="auto" w:fill="FFFFFF"/>
        <w:spacing w:before="0" w:beforeAutospacing="0" w:after="0" w:afterAutospacing="0" w:line="276" w:lineRule="auto"/>
        <w:jc w:val="right"/>
        <w:rPr>
          <w:color w:val="000000"/>
          <w:sz w:val="28"/>
          <w:szCs w:val="28"/>
        </w:rPr>
      </w:pPr>
      <w:r>
        <w:rPr>
          <w:color w:val="000000"/>
          <w:sz w:val="28"/>
          <w:szCs w:val="28"/>
        </w:rPr>
        <w:t>Таблица 57</w:t>
      </w:r>
    </w:p>
    <w:tbl>
      <w:tblPr>
        <w:tblW w:w="102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993"/>
        <w:gridCol w:w="1134"/>
        <w:gridCol w:w="992"/>
        <w:gridCol w:w="992"/>
        <w:gridCol w:w="992"/>
        <w:gridCol w:w="993"/>
        <w:gridCol w:w="1035"/>
      </w:tblGrid>
      <w:tr w:rsidR="00954880" w:rsidRPr="00863106" w:rsidTr="00FA234E">
        <w:trPr>
          <w:trHeight w:val="533"/>
        </w:trPr>
        <w:tc>
          <w:tcPr>
            <w:tcW w:w="3119" w:type="dxa"/>
            <w:vAlign w:val="center"/>
          </w:tcPr>
          <w:p w:rsidR="00954880" w:rsidRPr="00863106" w:rsidRDefault="00954880" w:rsidP="00FA234E">
            <w:pPr>
              <w:pStyle w:val="s1"/>
              <w:spacing w:before="0" w:beforeAutospacing="0" w:after="0" w:afterAutospacing="0" w:line="276" w:lineRule="auto"/>
              <w:jc w:val="center"/>
              <w:rPr>
                <w:b/>
                <w:color w:val="000000"/>
                <w:sz w:val="20"/>
                <w:szCs w:val="20"/>
              </w:rPr>
            </w:pPr>
            <w:r w:rsidRPr="00863106">
              <w:rPr>
                <w:b/>
                <w:color w:val="000000"/>
                <w:sz w:val="20"/>
                <w:szCs w:val="20"/>
              </w:rPr>
              <w:t>Источник теплоснабжения</w:t>
            </w:r>
          </w:p>
        </w:tc>
        <w:tc>
          <w:tcPr>
            <w:tcW w:w="993" w:type="dxa"/>
            <w:vAlign w:val="center"/>
          </w:tcPr>
          <w:p w:rsidR="00954880" w:rsidRPr="00863106" w:rsidRDefault="00954880" w:rsidP="00FA234E">
            <w:pPr>
              <w:jc w:val="center"/>
              <w:rPr>
                <w:b/>
                <w:sz w:val="20"/>
                <w:szCs w:val="20"/>
              </w:rPr>
            </w:pPr>
            <w:r w:rsidRPr="00863106">
              <w:rPr>
                <w:b/>
                <w:sz w:val="20"/>
                <w:szCs w:val="20"/>
              </w:rPr>
              <w:t>2023</w:t>
            </w:r>
          </w:p>
        </w:tc>
        <w:tc>
          <w:tcPr>
            <w:tcW w:w="1134" w:type="dxa"/>
            <w:vAlign w:val="center"/>
          </w:tcPr>
          <w:p w:rsidR="00954880" w:rsidRPr="00863106" w:rsidRDefault="00954880" w:rsidP="00FA234E">
            <w:pPr>
              <w:jc w:val="center"/>
              <w:rPr>
                <w:b/>
                <w:sz w:val="20"/>
                <w:szCs w:val="20"/>
              </w:rPr>
            </w:pPr>
            <w:r w:rsidRPr="00863106">
              <w:rPr>
                <w:b/>
                <w:sz w:val="20"/>
                <w:szCs w:val="20"/>
              </w:rPr>
              <w:t>2024</w:t>
            </w:r>
          </w:p>
        </w:tc>
        <w:tc>
          <w:tcPr>
            <w:tcW w:w="992" w:type="dxa"/>
            <w:vAlign w:val="center"/>
          </w:tcPr>
          <w:p w:rsidR="00954880" w:rsidRPr="00863106" w:rsidRDefault="00954880" w:rsidP="00FA234E">
            <w:pPr>
              <w:jc w:val="center"/>
              <w:rPr>
                <w:b/>
                <w:sz w:val="20"/>
                <w:szCs w:val="20"/>
              </w:rPr>
            </w:pPr>
            <w:r w:rsidRPr="00863106">
              <w:rPr>
                <w:b/>
                <w:sz w:val="20"/>
                <w:szCs w:val="20"/>
              </w:rPr>
              <w:t>2025</w:t>
            </w:r>
          </w:p>
        </w:tc>
        <w:tc>
          <w:tcPr>
            <w:tcW w:w="992" w:type="dxa"/>
            <w:vAlign w:val="center"/>
          </w:tcPr>
          <w:p w:rsidR="00954880" w:rsidRPr="00863106" w:rsidRDefault="00954880" w:rsidP="00FA234E">
            <w:pPr>
              <w:jc w:val="center"/>
              <w:rPr>
                <w:b/>
                <w:sz w:val="20"/>
                <w:szCs w:val="20"/>
              </w:rPr>
            </w:pPr>
            <w:r w:rsidRPr="00863106">
              <w:rPr>
                <w:b/>
                <w:sz w:val="20"/>
                <w:szCs w:val="20"/>
              </w:rPr>
              <w:t>2026</w:t>
            </w:r>
          </w:p>
        </w:tc>
        <w:tc>
          <w:tcPr>
            <w:tcW w:w="992" w:type="dxa"/>
            <w:vAlign w:val="center"/>
          </w:tcPr>
          <w:p w:rsidR="00954880" w:rsidRPr="00863106" w:rsidRDefault="00954880" w:rsidP="00FA234E">
            <w:pPr>
              <w:jc w:val="center"/>
              <w:rPr>
                <w:b/>
                <w:sz w:val="20"/>
                <w:szCs w:val="20"/>
              </w:rPr>
            </w:pPr>
            <w:r w:rsidRPr="00863106">
              <w:rPr>
                <w:b/>
                <w:sz w:val="20"/>
                <w:szCs w:val="20"/>
              </w:rPr>
              <w:t>2027</w:t>
            </w:r>
          </w:p>
        </w:tc>
        <w:tc>
          <w:tcPr>
            <w:tcW w:w="993" w:type="dxa"/>
            <w:vAlign w:val="center"/>
          </w:tcPr>
          <w:p w:rsidR="00954880" w:rsidRPr="00863106" w:rsidRDefault="00954880" w:rsidP="00FA234E">
            <w:pPr>
              <w:jc w:val="center"/>
              <w:rPr>
                <w:b/>
                <w:sz w:val="20"/>
                <w:szCs w:val="20"/>
              </w:rPr>
            </w:pPr>
            <w:r w:rsidRPr="00863106">
              <w:rPr>
                <w:b/>
                <w:sz w:val="20"/>
                <w:szCs w:val="20"/>
              </w:rPr>
              <w:t>2028</w:t>
            </w:r>
          </w:p>
        </w:tc>
        <w:tc>
          <w:tcPr>
            <w:tcW w:w="1035" w:type="dxa"/>
            <w:vAlign w:val="center"/>
          </w:tcPr>
          <w:p w:rsidR="00954880" w:rsidRPr="00863106" w:rsidRDefault="00954880" w:rsidP="00FA234E">
            <w:pPr>
              <w:jc w:val="center"/>
              <w:rPr>
                <w:b/>
                <w:sz w:val="20"/>
                <w:szCs w:val="20"/>
              </w:rPr>
            </w:pPr>
            <w:r w:rsidRPr="00863106">
              <w:rPr>
                <w:b/>
                <w:sz w:val="20"/>
                <w:szCs w:val="20"/>
              </w:rPr>
              <w:t>2029- 2039</w:t>
            </w:r>
          </w:p>
        </w:tc>
      </w:tr>
      <w:tr w:rsidR="00954880" w:rsidRPr="00863106" w:rsidTr="00FA234E">
        <w:trPr>
          <w:trHeight w:val="275"/>
        </w:trPr>
        <w:tc>
          <w:tcPr>
            <w:tcW w:w="10250" w:type="dxa"/>
            <w:gridSpan w:val="8"/>
            <w:vAlign w:val="center"/>
          </w:tcPr>
          <w:p w:rsidR="00954880" w:rsidRPr="00863106" w:rsidRDefault="00954880" w:rsidP="00FA234E">
            <w:pPr>
              <w:pStyle w:val="s1"/>
              <w:spacing w:before="0" w:beforeAutospacing="0" w:after="0" w:afterAutospacing="0" w:line="276" w:lineRule="auto"/>
              <w:jc w:val="center"/>
              <w:rPr>
                <w:b/>
                <w:color w:val="000000"/>
                <w:sz w:val="20"/>
                <w:szCs w:val="20"/>
              </w:rPr>
            </w:pPr>
            <w:r>
              <w:rPr>
                <w:b/>
                <w:color w:val="000000"/>
                <w:sz w:val="20"/>
                <w:szCs w:val="20"/>
              </w:rPr>
              <w:t>Котельная ул. Третьякова</w:t>
            </w:r>
          </w:p>
        </w:tc>
      </w:tr>
      <w:tr w:rsidR="00954880" w:rsidRPr="00863106" w:rsidTr="00FA234E">
        <w:trPr>
          <w:trHeight w:val="551"/>
        </w:trPr>
        <w:tc>
          <w:tcPr>
            <w:tcW w:w="3119" w:type="dxa"/>
            <w:vAlign w:val="center"/>
          </w:tcPr>
          <w:p w:rsidR="00954880" w:rsidRPr="00863106" w:rsidRDefault="00954880" w:rsidP="00FA234E">
            <w:pPr>
              <w:pStyle w:val="s1"/>
              <w:spacing w:before="0" w:beforeAutospacing="0" w:after="0" w:afterAutospacing="0" w:line="276" w:lineRule="auto"/>
              <w:rPr>
                <w:b/>
                <w:color w:val="000000"/>
                <w:sz w:val="20"/>
                <w:szCs w:val="20"/>
              </w:rPr>
            </w:pPr>
            <w:r w:rsidRPr="00863106">
              <w:rPr>
                <w:sz w:val="20"/>
                <w:szCs w:val="20"/>
              </w:rPr>
              <w:lastRenderedPageBreak/>
              <w:t>Материальная характеристика сети, м</w:t>
            </w:r>
            <w:proofErr w:type="gramStart"/>
            <w:r w:rsidRPr="00863106">
              <w:rPr>
                <w:sz w:val="20"/>
                <w:szCs w:val="20"/>
                <w:vertAlign w:val="superscript"/>
              </w:rPr>
              <w:t>2</w:t>
            </w:r>
            <w:proofErr w:type="gramEnd"/>
          </w:p>
        </w:tc>
        <w:tc>
          <w:tcPr>
            <w:tcW w:w="993" w:type="dxa"/>
            <w:vAlign w:val="center"/>
          </w:tcPr>
          <w:p w:rsidR="00954880" w:rsidRPr="0088358F" w:rsidRDefault="00954880" w:rsidP="00FA234E">
            <w:pPr>
              <w:jc w:val="center"/>
              <w:rPr>
                <w:sz w:val="20"/>
                <w:szCs w:val="20"/>
              </w:rPr>
            </w:pPr>
            <w:r>
              <w:rPr>
                <w:color w:val="000000"/>
                <w:sz w:val="20"/>
                <w:szCs w:val="20"/>
              </w:rPr>
              <w:t>151,381</w:t>
            </w:r>
          </w:p>
        </w:tc>
        <w:tc>
          <w:tcPr>
            <w:tcW w:w="1134" w:type="dxa"/>
            <w:vAlign w:val="center"/>
          </w:tcPr>
          <w:p w:rsidR="00954880" w:rsidRPr="0088358F" w:rsidRDefault="00954880" w:rsidP="00FA234E">
            <w:pPr>
              <w:jc w:val="center"/>
              <w:rPr>
                <w:sz w:val="20"/>
                <w:szCs w:val="20"/>
              </w:rPr>
            </w:pPr>
            <w:r w:rsidRPr="00904781">
              <w:rPr>
                <w:color w:val="000000"/>
                <w:sz w:val="20"/>
                <w:szCs w:val="20"/>
              </w:rPr>
              <w:t>151,381</w:t>
            </w:r>
          </w:p>
        </w:tc>
        <w:tc>
          <w:tcPr>
            <w:tcW w:w="992" w:type="dxa"/>
            <w:vAlign w:val="center"/>
          </w:tcPr>
          <w:p w:rsidR="00954880" w:rsidRPr="0088358F" w:rsidRDefault="00954880" w:rsidP="00FA234E">
            <w:pPr>
              <w:jc w:val="center"/>
              <w:rPr>
                <w:sz w:val="20"/>
                <w:szCs w:val="20"/>
              </w:rPr>
            </w:pPr>
            <w:r w:rsidRPr="00904781">
              <w:rPr>
                <w:color w:val="000000"/>
                <w:sz w:val="20"/>
                <w:szCs w:val="20"/>
              </w:rPr>
              <w:t>151,381</w:t>
            </w:r>
          </w:p>
        </w:tc>
        <w:tc>
          <w:tcPr>
            <w:tcW w:w="992" w:type="dxa"/>
            <w:vAlign w:val="center"/>
          </w:tcPr>
          <w:p w:rsidR="00954880" w:rsidRPr="0088358F" w:rsidRDefault="00954880" w:rsidP="00FA234E">
            <w:pPr>
              <w:jc w:val="center"/>
              <w:rPr>
                <w:sz w:val="20"/>
                <w:szCs w:val="20"/>
              </w:rPr>
            </w:pPr>
            <w:r w:rsidRPr="00904781">
              <w:rPr>
                <w:color w:val="000000"/>
                <w:sz w:val="20"/>
                <w:szCs w:val="20"/>
              </w:rPr>
              <w:t>151,381</w:t>
            </w:r>
          </w:p>
        </w:tc>
        <w:tc>
          <w:tcPr>
            <w:tcW w:w="992" w:type="dxa"/>
            <w:vAlign w:val="center"/>
          </w:tcPr>
          <w:p w:rsidR="00954880" w:rsidRPr="0088358F" w:rsidRDefault="00954880" w:rsidP="00FA234E">
            <w:pPr>
              <w:jc w:val="center"/>
              <w:rPr>
                <w:sz w:val="20"/>
                <w:szCs w:val="20"/>
              </w:rPr>
            </w:pPr>
            <w:r w:rsidRPr="00904781">
              <w:rPr>
                <w:color w:val="000000"/>
                <w:sz w:val="20"/>
                <w:szCs w:val="20"/>
              </w:rPr>
              <w:t>151,381</w:t>
            </w:r>
          </w:p>
        </w:tc>
        <w:tc>
          <w:tcPr>
            <w:tcW w:w="993" w:type="dxa"/>
            <w:vAlign w:val="center"/>
          </w:tcPr>
          <w:p w:rsidR="00954880" w:rsidRPr="0088358F" w:rsidRDefault="00954880" w:rsidP="00FA234E">
            <w:pPr>
              <w:jc w:val="center"/>
              <w:rPr>
                <w:sz w:val="20"/>
                <w:szCs w:val="20"/>
              </w:rPr>
            </w:pPr>
            <w:r w:rsidRPr="00904781">
              <w:rPr>
                <w:color w:val="000000"/>
                <w:sz w:val="20"/>
                <w:szCs w:val="20"/>
              </w:rPr>
              <w:t>151,381</w:t>
            </w:r>
          </w:p>
        </w:tc>
        <w:tc>
          <w:tcPr>
            <w:tcW w:w="1035" w:type="dxa"/>
            <w:vAlign w:val="center"/>
          </w:tcPr>
          <w:p w:rsidR="00954880" w:rsidRPr="0088358F" w:rsidRDefault="00954880" w:rsidP="00FA234E">
            <w:pPr>
              <w:jc w:val="center"/>
              <w:rPr>
                <w:sz w:val="20"/>
                <w:szCs w:val="20"/>
              </w:rPr>
            </w:pPr>
            <w:r w:rsidRPr="00904781">
              <w:rPr>
                <w:color w:val="000000"/>
                <w:sz w:val="20"/>
                <w:szCs w:val="20"/>
              </w:rPr>
              <w:t>151,381</w:t>
            </w:r>
          </w:p>
        </w:tc>
      </w:tr>
      <w:tr w:rsidR="00954880" w:rsidRPr="00863106" w:rsidTr="00FA234E">
        <w:trPr>
          <w:trHeight w:val="533"/>
        </w:trPr>
        <w:tc>
          <w:tcPr>
            <w:tcW w:w="3119" w:type="dxa"/>
            <w:vAlign w:val="center"/>
          </w:tcPr>
          <w:p w:rsidR="00954880" w:rsidRPr="00863106" w:rsidRDefault="00954880" w:rsidP="00FA234E">
            <w:pPr>
              <w:pStyle w:val="s1"/>
              <w:spacing w:before="0" w:beforeAutospacing="0" w:after="0" w:afterAutospacing="0" w:line="276" w:lineRule="auto"/>
              <w:rPr>
                <w:sz w:val="20"/>
                <w:szCs w:val="20"/>
              </w:rPr>
            </w:pPr>
            <w:r w:rsidRPr="00863106">
              <w:rPr>
                <w:color w:val="000000"/>
                <w:sz w:val="20"/>
                <w:szCs w:val="20"/>
              </w:rPr>
              <w:t>Расчетная тепловая нагрузка, Гкал</w:t>
            </w:r>
          </w:p>
        </w:tc>
        <w:tc>
          <w:tcPr>
            <w:tcW w:w="993" w:type="dxa"/>
            <w:vAlign w:val="center"/>
          </w:tcPr>
          <w:p w:rsidR="00954880" w:rsidRPr="0088358F" w:rsidRDefault="00954880" w:rsidP="00FA234E">
            <w:pPr>
              <w:pStyle w:val="s1"/>
              <w:spacing w:before="0" w:beforeAutospacing="0" w:after="0" w:afterAutospacing="0" w:line="276" w:lineRule="auto"/>
              <w:jc w:val="center"/>
              <w:rPr>
                <w:color w:val="000000"/>
                <w:sz w:val="20"/>
                <w:szCs w:val="20"/>
              </w:rPr>
            </w:pPr>
            <w:r w:rsidRPr="00FC160F">
              <w:rPr>
                <w:color w:val="000000"/>
                <w:sz w:val="20"/>
                <w:szCs w:val="20"/>
              </w:rPr>
              <w:t>0,6447</w:t>
            </w:r>
          </w:p>
        </w:tc>
        <w:tc>
          <w:tcPr>
            <w:tcW w:w="1134" w:type="dxa"/>
            <w:vAlign w:val="center"/>
          </w:tcPr>
          <w:p w:rsidR="00954880" w:rsidRPr="0088358F" w:rsidRDefault="00954880" w:rsidP="00FA234E">
            <w:pPr>
              <w:jc w:val="center"/>
              <w:rPr>
                <w:sz w:val="20"/>
                <w:szCs w:val="20"/>
              </w:rPr>
            </w:pPr>
            <w:r w:rsidRPr="00FC160F">
              <w:rPr>
                <w:color w:val="000000"/>
                <w:sz w:val="20"/>
                <w:szCs w:val="20"/>
              </w:rPr>
              <w:t>0,6447</w:t>
            </w:r>
          </w:p>
        </w:tc>
        <w:tc>
          <w:tcPr>
            <w:tcW w:w="992" w:type="dxa"/>
            <w:vAlign w:val="center"/>
          </w:tcPr>
          <w:p w:rsidR="00954880" w:rsidRPr="0088358F" w:rsidRDefault="00954880" w:rsidP="00FA234E">
            <w:pPr>
              <w:jc w:val="center"/>
              <w:rPr>
                <w:sz w:val="20"/>
                <w:szCs w:val="20"/>
              </w:rPr>
            </w:pPr>
            <w:r w:rsidRPr="00FC160F">
              <w:rPr>
                <w:color w:val="000000"/>
                <w:sz w:val="20"/>
                <w:szCs w:val="20"/>
              </w:rPr>
              <w:t>0,6447</w:t>
            </w:r>
          </w:p>
        </w:tc>
        <w:tc>
          <w:tcPr>
            <w:tcW w:w="992" w:type="dxa"/>
            <w:vAlign w:val="center"/>
          </w:tcPr>
          <w:p w:rsidR="00954880" w:rsidRPr="0088358F" w:rsidRDefault="00954880" w:rsidP="00FA234E">
            <w:pPr>
              <w:jc w:val="center"/>
              <w:rPr>
                <w:sz w:val="20"/>
                <w:szCs w:val="20"/>
              </w:rPr>
            </w:pPr>
            <w:r w:rsidRPr="00FC160F">
              <w:rPr>
                <w:color w:val="000000"/>
                <w:sz w:val="20"/>
                <w:szCs w:val="20"/>
              </w:rPr>
              <w:t>0,6447</w:t>
            </w:r>
          </w:p>
        </w:tc>
        <w:tc>
          <w:tcPr>
            <w:tcW w:w="992" w:type="dxa"/>
            <w:vAlign w:val="center"/>
          </w:tcPr>
          <w:p w:rsidR="00954880" w:rsidRPr="0088358F" w:rsidRDefault="00954880" w:rsidP="00FA234E">
            <w:pPr>
              <w:jc w:val="center"/>
              <w:rPr>
                <w:sz w:val="20"/>
                <w:szCs w:val="20"/>
              </w:rPr>
            </w:pPr>
            <w:r w:rsidRPr="00FC160F">
              <w:rPr>
                <w:color w:val="000000"/>
                <w:sz w:val="20"/>
                <w:szCs w:val="20"/>
              </w:rPr>
              <w:t>0,6447</w:t>
            </w:r>
          </w:p>
        </w:tc>
        <w:tc>
          <w:tcPr>
            <w:tcW w:w="993" w:type="dxa"/>
            <w:vAlign w:val="center"/>
          </w:tcPr>
          <w:p w:rsidR="00954880" w:rsidRPr="0088358F" w:rsidRDefault="00954880" w:rsidP="00FA234E">
            <w:pPr>
              <w:jc w:val="center"/>
              <w:rPr>
                <w:sz w:val="20"/>
                <w:szCs w:val="20"/>
              </w:rPr>
            </w:pPr>
            <w:r w:rsidRPr="00FC160F">
              <w:rPr>
                <w:color w:val="000000"/>
                <w:sz w:val="20"/>
                <w:szCs w:val="20"/>
              </w:rPr>
              <w:t>0,6447</w:t>
            </w:r>
          </w:p>
        </w:tc>
        <w:tc>
          <w:tcPr>
            <w:tcW w:w="1035" w:type="dxa"/>
            <w:vAlign w:val="center"/>
          </w:tcPr>
          <w:p w:rsidR="00954880" w:rsidRPr="0088358F" w:rsidRDefault="00954880" w:rsidP="00FA234E">
            <w:pPr>
              <w:jc w:val="center"/>
              <w:rPr>
                <w:sz w:val="20"/>
                <w:szCs w:val="20"/>
              </w:rPr>
            </w:pPr>
            <w:r w:rsidRPr="00FC160F">
              <w:rPr>
                <w:color w:val="000000"/>
                <w:sz w:val="20"/>
                <w:szCs w:val="20"/>
              </w:rPr>
              <w:t>0,6447</w:t>
            </w:r>
          </w:p>
        </w:tc>
      </w:tr>
      <w:tr w:rsidR="00954880" w:rsidRPr="00863106" w:rsidTr="00FA234E">
        <w:trPr>
          <w:trHeight w:val="1101"/>
        </w:trPr>
        <w:tc>
          <w:tcPr>
            <w:tcW w:w="3119" w:type="dxa"/>
            <w:vAlign w:val="center"/>
          </w:tcPr>
          <w:p w:rsidR="00954880" w:rsidRPr="00863106" w:rsidRDefault="00954880" w:rsidP="00FA234E">
            <w:pPr>
              <w:pStyle w:val="s1"/>
              <w:spacing w:before="0" w:beforeAutospacing="0" w:after="0" w:afterAutospacing="0" w:line="276" w:lineRule="auto"/>
              <w:rPr>
                <w:color w:val="000000"/>
                <w:sz w:val="20"/>
                <w:szCs w:val="20"/>
              </w:rPr>
            </w:pPr>
            <w:r w:rsidRPr="00863106">
              <w:rPr>
                <w:color w:val="000000"/>
                <w:sz w:val="20"/>
                <w:szCs w:val="20"/>
              </w:rPr>
              <w:t>Удельная материальная характ</w:t>
            </w:r>
            <w:r w:rsidRPr="00863106">
              <w:rPr>
                <w:color w:val="000000"/>
                <w:sz w:val="20"/>
                <w:szCs w:val="20"/>
              </w:rPr>
              <w:t>е</w:t>
            </w:r>
            <w:r w:rsidRPr="00863106">
              <w:rPr>
                <w:color w:val="000000"/>
                <w:sz w:val="20"/>
                <w:szCs w:val="20"/>
              </w:rPr>
              <w:t>ристика тепловых сетей, прив</w:t>
            </w:r>
            <w:r w:rsidRPr="00863106">
              <w:rPr>
                <w:color w:val="000000"/>
                <w:sz w:val="20"/>
                <w:szCs w:val="20"/>
              </w:rPr>
              <w:t>е</w:t>
            </w:r>
            <w:r w:rsidRPr="00863106">
              <w:rPr>
                <w:color w:val="000000"/>
                <w:sz w:val="20"/>
                <w:szCs w:val="20"/>
              </w:rPr>
              <w:t>денная к расчетной тепловой н</w:t>
            </w:r>
            <w:r w:rsidRPr="00863106">
              <w:rPr>
                <w:color w:val="000000"/>
                <w:sz w:val="20"/>
                <w:szCs w:val="20"/>
              </w:rPr>
              <w:t>а</w:t>
            </w:r>
            <w:r w:rsidRPr="00863106">
              <w:rPr>
                <w:color w:val="000000"/>
                <w:sz w:val="20"/>
                <w:szCs w:val="20"/>
              </w:rPr>
              <w:t xml:space="preserve">грузке, </w:t>
            </w:r>
            <w:r w:rsidRPr="00863106">
              <w:rPr>
                <w:sz w:val="20"/>
                <w:szCs w:val="20"/>
              </w:rPr>
              <w:t>м</w:t>
            </w:r>
            <w:proofErr w:type="gramStart"/>
            <w:r w:rsidRPr="00863106">
              <w:rPr>
                <w:sz w:val="20"/>
                <w:szCs w:val="20"/>
                <w:vertAlign w:val="superscript"/>
              </w:rPr>
              <w:t>2</w:t>
            </w:r>
            <w:proofErr w:type="gramEnd"/>
            <w:r w:rsidRPr="00863106">
              <w:rPr>
                <w:sz w:val="20"/>
                <w:szCs w:val="20"/>
              </w:rPr>
              <w:t>/Гкал/ч</w:t>
            </w:r>
          </w:p>
        </w:tc>
        <w:tc>
          <w:tcPr>
            <w:tcW w:w="993" w:type="dxa"/>
            <w:vAlign w:val="center"/>
          </w:tcPr>
          <w:p w:rsidR="00954880" w:rsidRPr="0088358F" w:rsidRDefault="00954880" w:rsidP="00FA234E">
            <w:pPr>
              <w:pStyle w:val="s1"/>
              <w:spacing w:before="0" w:beforeAutospacing="0" w:after="0" w:afterAutospacing="0" w:line="276" w:lineRule="auto"/>
              <w:jc w:val="center"/>
              <w:rPr>
                <w:color w:val="000000"/>
                <w:sz w:val="20"/>
                <w:szCs w:val="20"/>
              </w:rPr>
            </w:pPr>
            <w:r>
              <w:rPr>
                <w:color w:val="000000"/>
                <w:sz w:val="20"/>
                <w:szCs w:val="20"/>
              </w:rPr>
              <w:t>234,808</w:t>
            </w:r>
          </w:p>
        </w:tc>
        <w:tc>
          <w:tcPr>
            <w:tcW w:w="1134" w:type="dxa"/>
            <w:vAlign w:val="center"/>
          </w:tcPr>
          <w:p w:rsidR="00954880" w:rsidRPr="0088358F" w:rsidRDefault="00954880" w:rsidP="00FA234E">
            <w:pPr>
              <w:jc w:val="center"/>
              <w:rPr>
                <w:sz w:val="20"/>
                <w:szCs w:val="20"/>
              </w:rPr>
            </w:pPr>
            <w:r w:rsidRPr="002313ED">
              <w:rPr>
                <w:color w:val="000000"/>
                <w:sz w:val="20"/>
                <w:szCs w:val="20"/>
              </w:rPr>
              <w:t>234,808</w:t>
            </w:r>
          </w:p>
        </w:tc>
        <w:tc>
          <w:tcPr>
            <w:tcW w:w="992" w:type="dxa"/>
            <w:vAlign w:val="center"/>
          </w:tcPr>
          <w:p w:rsidR="00954880" w:rsidRPr="0088358F" w:rsidRDefault="00954880" w:rsidP="00FA234E">
            <w:pPr>
              <w:jc w:val="center"/>
              <w:rPr>
                <w:sz w:val="20"/>
                <w:szCs w:val="20"/>
              </w:rPr>
            </w:pPr>
            <w:r w:rsidRPr="002313ED">
              <w:rPr>
                <w:color w:val="000000"/>
                <w:sz w:val="20"/>
                <w:szCs w:val="20"/>
              </w:rPr>
              <w:t>234,808</w:t>
            </w:r>
          </w:p>
        </w:tc>
        <w:tc>
          <w:tcPr>
            <w:tcW w:w="992" w:type="dxa"/>
            <w:vAlign w:val="center"/>
          </w:tcPr>
          <w:p w:rsidR="00954880" w:rsidRPr="0088358F" w:rsidRDefault="00954880" w:rsidP="00FA234E">
            <w:pPr>
              <w:jc w:val="center"/>
              <w:rPr>
                <w:sz w:val="20"/>
                <w:szCs w:val="20"/>
              </w:rPr>
            </w:pPr>
            <w:r w:rsidRPr="002313ED">
              <w:rPr>
                <w:color w:val="000000"/>
                <w:sz w:val="20"/>
                <w:szCs w:val="20"/>
              </w:rPr>
              <w:t>234,808</w:t>
            </w:r>
          </w:p>
        </w:tc>
        <w:tc>
          <w:tcPr>
            <w:tcW w:w="992" w:type="dxa"/>
            <w:vAlign w:val="center"/>
          </w:tcPr>
          <w:p w:rsidR="00954880" w:rsidRPr="0088358F" w:rsidRDefault="00954880" w:rsidP="00FA234E">
            <w:pPr>
              <w:jc w:val="center"/>
              <w:rPr>
                <w:sz w:val="20"/>
                <w:szCs w:val="20"/>
              </w:rPr>
            </w:pPr>
            <w:r w:rsidRPr="002313ED">
              <w:rPr>
                <w:color w:val="000000"/>
                <w:sz w:val="20"/>
                <w:szCs w:val="20"/>
              </w:rPr>
              <w:t>234,808</w:t>
            </w:r>
          </w:p>
        </w:tc>
        <w:tc>
          <w:tcPr>
            <w:tcW w:w="993" w:type="dxa"/>
            <w:vAlign w:val="center"/>
          </w:tcPr>
          <w:p w:rsidR="00954880" w:rsidRPr="0088358F" w:rsidRDefault="00954880" w:rsidP="00FA234E">
            <w:pPr>
              <w:jc w:val="center"/>
              <w:rPr>
                <w:sz w:val="20"/>
                <w:szCs w:val="20"/>
              </w:rPr>
            </w:pPr>
            <w:r w:rsidRPr="002313ED">
              <w:rPr>
                <w:color w:val="000000"/>
                <w:sz w:val="20"/>
                <w:szCs w:val="20"/>
              </w:rPr>
              <w:t>234,808</w:t>
            </w:r>
          </w:p>
        </w:tc>
        <w:tc>
          <w:tcPr>
            <w:tcW w:w="1035" w:type="dxa"/>
            <w:vAlign w:val="center"/>
          </w:tcPr>
          <w:p w:rsidR="00954880" w:rsidRPr="0088358F" w:rsidRDefault="00954880" w:rsidP="00FA234E">
            <w:pPr>
              <w:jc w:val="center"/>
              <w:rPr>
                <w:sz w:val="20"/>
                <w:szCs w:val="20"/>
              </w:rPr>
            </w:pPr>
            <w:r w:rsidRPr="002313ED">
              <w:rPr>
                <w:color w:val="000000"/>
                <w:sz w:val="20"/>
                <w:szCs w:val="20"/>
              </w:rPr>
              <w:t>234,808</w:t>
            </w:r>
          </w:p>
        </w:tc>
      </w:tr>
    </w:tbl>
    <w:p w:rsidR="00954880"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13.7. Доля тепловой энергии, выработанной в комбинированном режиме (как отношение величины тепловой энергии, отпущенной из отборов ту</w:t>
      </w:r>
      <w:r w:rsidRPr="000D289E">
        <w:rPr>
          <w:b/>
          <w:color w:val="000000"/>
          <w:sz w:val="28"/>
          <w:szCs w:val="28"/>
        </w:rPr>
        <w:t>р</w:t>
      </w:r>
      <w:r w:rsidRPr="000D289E">
        <w:rPr>
          <w:b/>
          <w:color w:val="000000"/>
          <w:sz w:val="28"/>
          <w:szCs w:val="28"/>
        </w:rPr>
        <w:t>боагрегатов, к общей величине выработанной тепловой энергии в гран</w:t>
      </w:r>
      <w:r w:rsidRPr="000D289E">
        <w:rPr>
          <w:b/>
          <w:color w:val="000000"/>
          <w:sz w:val="28"/>
          <w:szCs w:val="28"/>
        </w:rPr>
        <w:t>и</w:t>
      </w:r>
      <w:r w:rsidRPr="000D289E">
        <w:rPr>
          <w:b/>
          <w:color w:val="000000"/>
          <w:sz w:val="28"/>
          <w:szCs w:val="28"/>
        </w:rPr>
        <w:t>цах поселения, городского округа, города федерального значения)</w:t>
      </w:r>
    </w:p>
    <w:p w:rsidR="00954880" w:rsidRPr="000D289E" w:rsidRDefault="00954880" w:rsidP="00954880">
      <w:pPr>
        <w:pStyle w:val="s1"/>
        <w:shd w:val="clear" w:color="auto" w:fill="FFFFFF"/>
        <w:spacing w:before="0" w:beforeAutospacing="0" w:after="0" w:afterAutospacing="0" w:line="276" w:lineRule="auto"/>
        <w:ind w:firstLine="709"/>
        <w:jc w:val="both"/>
        <w:rPr>
          <w:sz w:val="28"/>
          <w:szCs w:val="28"/>
        </w:rPr>
      </w:pPr>
      <w:r w:rsidRPr="000D289E">
        <w:rPr>
          <w:sz w:val="28"/>
          <w:szCs w:val="28"/>
        </w:rPr>
        <w:t>Показатель не предусмотрен, в связи с отсутствием тепловой энергии, выработанной в комбинированном режиме.</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13.8. Удельный расход условного топлива на отпуск электрической эне</w:t>
      </w:r>
      <w:r w:rsidRPr="000D289E">
        <w:rPr>
          <w:b/>
          <w:color w:val="000000"/>
          <w:sz w:val="28"/>
          <w:szCs w:val="28"/>
        </w:rPr>
        <w:t>р</w:t>
      </w:r>
      <w:r w:rsidRPr="000D289E">
        <w:rPr>
          <w:b/>
          <w:color w:val="000000"/>
          <w:sz w:val="28"/>
          <w:szCs w:val="28"/>
        </w:rPr>
        <w:t>гии</w:t>
      </w:r>
    </w:p>
    <w:p w:rsidR="00954880" w:rsidRDefault="00954880" w:rsidP="00954880">
      <w:pPr>
        <w:pStyle w:val="s1"/>
        <w:shd w:val="clear" w:color="auto" w:fill="FFFFFF"/>
        <w:spacing w:before="0" w:beforeAutospacing="0" w:after="0" w:afterAutospacing="0" w:line="276" w:lineRule="auto"/>
        <w:ind w:firstLine="709"/>
        <w:jc w:val="both"/>
        <w:rPr>
          <w:sz w:val="28"/>
          <w:szCs w:val="28"/>
        </w:rPr>
      </w:pPr>
      <w:r w:rsidRPr="000D289E">
        <w:rPr>
          <w:sz w:val="28"/>
          <w:szCs w:val="28"/>
        </w:rPr>
        <w:t xml:space="preserve">Показатель </w:t>
      </w:r>
      <w:r>
        <w:rPr>
          <w:sz w:val="28"/>
          <w:szCs w:val="28"/>
        </w:rPr>
        <w:t>отсутствует</w:t>
      </w:r>
      <w:r w:rsidRPr="000D289E">
        <w:rPr>
          <w:sz w:val="28"/>
          <w:szCs w:val="28"/>
        </w:rPr>
        <w:t>, в связи с отсутствием тепловой энергии, выраб</w:t>
      </w:r>
      <w:r w:rsidRPr="000D289E">
        <w:rPr>
          <w:sz w:val="28"/>
          <w:szCs w:val="28"/>
        </w:rPr>
        <w:t>о</w:t>
      </w:r>
      <w:r w:rsidRPr="000D289E">
        <w:rPr>
          <w:sz w:val="28"/>
          <w:szCs w:val="28"/>
        </w:rPr>
        <w:t>танной в комбинированном режиме.</w:t>
      </w:r>
    </w:p>
    <w:p w:rsidR="00954880" w:rsidRPr="000D289E" w:rsidRDefault="00954880" w:rsidP="00954880">
      <w:pPr>
        <w:pStyle w:val="s1"/>
        <w:shd w:val="clear" w:color="auto" w:fill="FFFFFF"/>
        <w:spacing w:before="0" w:beforeAutospacing="0" w:after="0" w:afterAutospacing="0" w:line="276" w:lineRule="auto"/>
        <w:ind w:firstLine="709"/>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13.9. Коэффициент использования теплоты топлива (только для источн</w:t>
      </w:r>
      <w:r w:rsidRPr="000D289E">
        <w:rPr>
          <w:b/>
          <w:color w:val="000000"/>
          <w:sz w:val="28"/>
          <w:szCs w:val="28"/>
        </w:rPr>
        <w:t>и</w:t>
      </w:r>
      <w:r w:rsidRPr="000D289E">
        <w:rPr>
          <w:b/>
          <w:color w:val="000000"/>
          <w:sz w:val="28"/>
          <w:szCs w:val="28"/>
        </w:rPr>
        <w:t>ков тепловой энергии, функционирующих в режиме комбинированной выработки электрической и тепловой энергии)</w:t>
      </w:r>
    </w:p>
    <w:p w:rsidR="00954880" w:rsidRDefault="00954880" w:rsidP="00954880">
      <w:pPr>
        <w:pStyle w:val="s1"/>
        <w:shd w:val="clear" w:color="auto" w:fill="FFFFFF"/>
        <w:spacing w:before="0" w:beforeAutospacing="0" w:after="0" w:afterAutospacing="0" w:line="276" w:lineRule="auto"/>
        <w:ind w:firstLine="709"/>
        <w:jc w:val="both"/>
        <w:rPr>
          <w:sz w:val="28"/>
          <w:szCs w:val="28"/>
        </w:rPr>
      </w:pPr>
      <w:r w:rsidRPr="000D289E">
        <w:rPr>
          <w:sz w:val="28"/>
          <w:szCs w:val="28"/>
        </w:rPr>
        <w:t>Показатель не предусмотрен, в связи с отсутствием тепловой энергии, выработанной в комбинированном режиме.</w:t>
      </w:r>
    </w:p>
    <w:p w:rsidR="00954880" w:rsidRPr="000D289E" w:rsidRDefault="00954880" w:rsidP="00954880">
      <w:pPr>
        <w:pStyle w:val="s1"/>
        <w:shd w:val="clear" w:color="auto" w:fill="FFFFFF"/>
        <w:spacing w:before="0" w:beforeAutospacing="0" w:after="0" w:afterAutospacing="0" w:line="276" w:lineRule="auto"/>
        <w:ind w:firstLine="709"/>
        <w:jc w:val="both"/>
        <w:rPr>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13.10. Доля отпуска тепловой энергии, осуществляемого потребителям по приборам учета, в общем объеме отпущенной тепловой энергии</w:t>
      </w:r>
    </w:p>
    <w:p w:rsidR="00954880" w:rsidRPr="000D289E" w:rsidRDefault="00954880" w:rsidP="00954880">
      <w:pPr>
        <w:autoSpaceDE w:val="0"/>
        <w:autoSpaceDN w:val="0"/>
        <w:adjustRightInd w:val="0"/>
        <w:ind w:firstLine="709"/>
        <w:contextualSpacing/>
        <w:jc w:val="right"/>
        <w:rPr>
          <w:sz w:val="28"/>
          <w:szCs w:val="28"/>
        </w:rPr>
      </w:pPr>
      <w:r w:rsidRPr="000D289E">
        <w:rPr>
          <w:sz w:val="28"/>
          <w:szCs w:val="28"/>
        </w:rPr>
        <w:lastRenderedPageBreak/>
        <w:t xml:space="preserve">Таблица </w:t>
      </w:r>
      <w:r>
        <w:rPr>
          <w:sz w:val="28"/>
          <w:szCs w:val="28"/>
        </w:rPr>
        <w:t>58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1276"/>
        <w:gridCol w:w="992"/>
        <w:gridCol w:w="1134"/>
        <w:gridCol w:w="993"/>
        <w:gridCol w:w="992"/>
        <w:gridCol w:w="992"/>
        <w:gridCol w:w="992"/>
      </w:tblGrid>
      <w:tr w:rsidR="00954880" w:rsidRPr="000D289E" w:rsidTr="00FA234E">
        <w:tc>
          <w:tcPr>
            <w:tcW w:w="2376" w:type="dxa"/>
            <w:vMerge w:val="restart"/>
            <w:vAlign w:val="center"/>
          </w:tcPr>
          <w:p w:rsidR="00954880" w:rsidRPr="000D289E" w:rsidRDefault="00954880" w:rsidP="00FA234E">
            <w:pPr>
              <w:autoSpaceDE w:val="0"/>
              <w:autoSpaceDN w:val="0"/>
              <w:adjustRightInd w:val="0"/>
              <w:contextualSpacing/>
              <w:jc w:val="center"/>
              <w:rPr>
                <w:b/>
              </w:rPr>
            </w:pPr>
            <w:r w:rsidRPr="000D289E">
              <w:rPr>
                <w:b/>
              </w:rPr>
              <w:t>Наименование и</w:t>
            </w:r>
            <w:r w:rsidRPr="000D289E">
              <w:rPr>
                <w:b/>
              </w:rPr>
              <w:t>с</w:t>
            </w:r>
            <w:r w:rsidRPr="000D289E">
              <w:rPr>
                <w:b/>
              </w:rPr>
              <w:t>точника</w:t>
            </w:r>
          </w:p>
        </w:tc>
        <w:tc>
          <w:tcPr>
            <w:tcW w:w="7371" w:type="dxa"/>
            <w:gridSpan w:val="7"/>
            <w:vAlign w:val="center"/>
          </w:tcPr>
          <w:p w:rsidR="00954880" w:rsidRPr="000D289E" w:rsidRDefault="00954880" w:rsidP="00FA234E">
            <w:pPr>
              <w:shd w:val="clear" w:color="auto" w:fill="FFFFFF"/>
              <w:jc w:val="center"/>
              <w:rPr>
                <w:b/>
                <w:color w:val="000000"/>
              </w:rPr>
            </w:pPr>
            <w:r w:rsidRPr="000D289E">
              <w:rPr>
                <w:b/>
                <w:color w:val="000000"/>
              </w:rPr>
              <w:t>Доля отпуска тепловой энергии, осуществляемого потребителям по приборам учета, в общем объеме отпущенной тепловой энергии, %</w:t>
            </w:r>
          </w:p>
        </w:tc>
      </w:tr>
      <w:tr w:rsidR="00954880" w:rsidRPr="000D289E" w:rsidTr="00FA234E">
        <w:tc>
          <w:tcPr>
            <w:tcW w:w="2376" w:type="dxa"/>
            <w:vMerge/>
            <w:vAlign w:val="center"/>
          </w:tcPr>
          <w:p w:rsidR="00954880" w:rsidRPr="000D289E" w:rsidRDefault="00954880" w:rsidP="00FA234E">
            <w:pPr>
              <w:autoSpaceDE w:val="0"/>
              <w:autoSpaceDN w:val="0"/>
              <w:adjustRightInd w:val="0"/>
              <w:contextualSpacing/>
              <w:jc w:val="center"/>
              <w:rPr>
                <w:b/>
              </w:rPr>
            </w:pPr>
          </w:p>
        </w:tc>
        <w:tc>
          <w:tcPr>
            <w:tcW w:w="1276" w:type="dxa"/>
            <w:vAlign w:val="center"/>
          </w:tcPr>
          <w:p w:rsidR="00954880" w:rsidRPr="000D289E" w:rsidRDefault="00954880" w:rsidP="00FA234E">
            <w:pPr>
              <w:jc w:val="center"/>
              <w:rPr>
                <w:b/>
              </w:rPr>
            </w:pPr>
            <w:r w:rsidRPr="000D289E">
              <w:rPr>
                <w:b/>
              </w:rPr>
              <w:t>2023</w:t>
            </w:r>
          </w:p>
        </w:tc>
        <w:tc>
          <w:tcPr>
            <w:tcW w:w="992" w:type="dxa"/>
            <w:vAlign w:val="center"/>
          </w:tcPr>
          <w:p w:rsidR="00954880" w:rsidRPr="000D289E" w:rsidRDefault="00954880" w:rsidP="00FA234E">
            <w:pPr>
              <w:jc w:val="center"/>
              <w:rPr>
                <w:b/>
              </w:rPr>
            </w:pPr>
            <w:r w:rsidRPr="000D289E">
              <w:rPr>
                <w:b/>
              </w:rPr>
              <w:t>2024</w:t>
            </w:r>
          </w:p>
        </w:tc>
        <w:tc>
          <w:tcPr>
            <w:tcW w:w="1134" w:type="dxa"/>
            <w:vAlign w:val="center"/>
          </w:tcPr>
          <w:p w:rsidR="00954880" w:rsidRPr="000D289E" w:rsidRDefault="00954880" w:rsidP="00FA234E">
            <w:pPr>
              <w:jc w:val="center"/>
              <w:rPr>
                <w:b/>
              </w:rPr>
            </w:pPr>
            <w:r w:rsidRPr="000D289E">
              <w:rPr>
                <w:b/>
              </w:rPr>
              <w:t>2025</w:t>
            </w:r>
          </w:p>
        </w:tc>
        <w:tc>
          <w:tcPr>
            <w:tcW w:w="993" w:type="dxa"/>
            <w:vAlign w:val="center"/>
          </w:tcPr>
          <w:p w:rsidR="00954880" w:rsidRPr="000D289E" w:rsidRDefault="00954880" w:rsidP="00FA234E">
            <w:pPr>
              <w:jc w:val="center"/>
              <w:rPr>
                <w:b/>
              </w:rPr>
            </w:pPr>
            <w:r w:rsidRPr="000D289E">
              <w:rPr>
                <w:b/>
              </w:rPr>
              <w:t>2026</w:t>
            </w:r>
          </w:p>
        </w:tc>
        <w:tc>
          <w:tcPr>
            <w:tcW w:w="992" w:type="dxa"/>
            <w:vAlign w:val="center"/>
          </w:tcPr>
          <w:p w:rsidR="00954880" w:rsidRPr="000D289E" w:rsidRDefault="00954880" w:rsidP="00FA234E">
            <w:pPr>
              <w:jc w:val="center"/>
              <w:rPr>
                <w:b/>
              </w:rPr>
            </w:pPr>
            <w:r w:rsidRPr="000D289E">
              <w:rPr>
                <w:b/>
              </w:rPr>
              <w:t>2027</w:t>
            </w:r>
          </w:p>
        </w:tc>
        <w:tc>
          <w:tcPr>
            <w:tcW w:w="992" w:type="dxa"/>
            <w:vAlign w:val="center"/>
          </w:tcPr>
          <w:p w:rsidR="00954880" w:rsidRPr="000D289E" w:rsidRDefault="00954880" w:rsidP="00FA234E">
            <w:pPr>
              <w:jc w:val="center"/>
              <w:rPr>
                <w:b/>
              </w:rPr>
            </w:pPr>
            <w:r w:rsidRPr="000D289E">
              <w:rPr>
                <w:b/>
              </w:rPr>
              <w:t>2028</w:t>
            </w:r>
          </w:p>
        </w:tc>
        <w:tc>
          <w:tcPr>
            <w:tcW w:w="992" w:type="dxa"/>
            <w:vAlign w:val="center"/>
          </w:tcPr>
          <w:p w:rsidR="00954880" w:rsidRPr="000D289E" w:rsidRDefault="00954880" w:rsidP="00FA234E">
            <w:pPr>
              <w:jc w:val="center"/>
              <w:rPr>
                <w:b/>
              </w:rPr>
            </w:pPr>
            <w:r w:rsidRPr="000D289E">
              <w:rPr>
                <w:b/>
              </w:rPr>
              <w:t>2029- 2039</w:t>
            </w:r>
          </w:p>
        </w:tc>
      </w:tr>
      <w:tr w:rsidR="00954880" w:rsidRPr="000D289E" w:rsidTr="00FA234E">
        <w:tc>
          <w:tcPr>
            <w:tcW w:w="2376" w:type="dxa"/>
            <w:vAlign w:val="center"/>
          </w:tcPr>
          <w:p w:rsidR="00954880" w:rsidRDefault="00954880" w:rsidP="00FA234E">
            <w:pPr>
              <w:widowControl w:val="0"/>
              <w:ind w:right="-99"/>
              <w:outlineLvl w:val="1"/>
              <w:rPr>
                <w:sz w:val="20"/>
                <w:szCs w:val="20"/>
                <w:highlight w:val="yellow"/>
              </w:rPr>
            </w:pPr>
            <w:r>
              <w:rPr>
                <w:sz w:val="20"/>
                <w:szCs w:val="20"/>
              </w:rPr>
              <w:t>Котельная ул. Третьякова</w:t>
            </w:r>
          </w:p>
        </w:tc>
        <w:tc>
          <w:tcPr>
            <w:tcW w:w="1276" w:type="dxa"/>
            <w:vAlign w:val="center"/>
          </w:tcPr>
          <w:p w:rsidR="00954880" w:rsidRPr="000D289E" w:rsidRDefault="00954880" w:rsidP="00FA234E">
            <w:pPr>
              <w:autoSpaceDE w:val="0"/>
              <w:autoSpaceDN w:val="0"/>
              <w:adjustRightInd w:val="0"/>
              <w:contextualSpacing/>
              <w:jc w:val="center"/>
            </w:pPr>
            <w:r w:rsidRPr="000D289E">
              <w:t>0</w:t>
            </w:r>
          </w:p>
        </w:tc>
        <w:tc>
          <w:tcPr>
            <w:tcW w:w="992" w:type="dxa"/>
            <w:vAlign w:val="center"/>
          </w:tcPr>
          <w:p w:rsidR="00954880" w:rsidRPr="000D289E" w:rsidRDefault="00954880" w:rsidP="00FA234E">
            <w:pPr>
              <w:autoSpaceDE w:val="0"/>
              <w:autoSpaceDN w:val="0"/>
              <w:adjustRightInd w:val="0"/>
              <w:contextualSpacing/>
              <w:jc w:val="center"/>
            </w:pPr>
            <w:r w:rsidRPr="000D289E">
              <w:t>0</w:t>
            </w:r>
          </w:p>
        </w:tc>
        <w:tc>
          <w:tcPr>
            <w:tcW w:w="1134" w:type="dxa"/>
            <w:vAlign w:val="center"/>
          </w:tcPr>
          <w:p w:rsidR="00954880" w:rsidRPr="000D289E" w:rsidRDefault="00954880" w:rsidP="00FA234E">
            <w:pPr>
              <w:autoSpaceDE w:val="0"/>
              <w:autoSpaceDN w:val="0"/>
              <w:adjustRightInd w:val="0"/>
              <w:contextualSpacing/>
              <w:jc w:val="center"/>
            </w:pPr>
            <w:r w:rsidRPr="000D289E">
              <w:t>0</w:t>
            </w:r>
          </w:p>
        </w:tc>
        <w:tc>
          <w:tcPr>
            <w:tcW w:w="993" w:type="dxa"/>
            <w:vAlign w:val="center"/>
          </w:tcPr>
          <w:p w:rsidR="00954880" w:rsidRPr="000D289E" w:rsidRDefault="00954880" w:rsidP="00FA234E">
            <w:pPr>
              <w:autoSpaceDE w:val="0"/>
              <w:autoSpaceDN w:val="0"/>
              <w:adjustRightInd w:val="0"/>
              <w:contextualSpacing/>
              <w:jc w:val="center"/>
            </w:pPr>
            <w:r w:rsidRPr="000D289E">
              <w:t>0</w:t>
            </w:r>
          </w:p>
        </w:tc>
        <w:tc>
          <w:tcPr>
            <w:tcW w:w="992" w:type="dxa"/>
            <w:vAlign w:val="center"/>
          </w:tcPr>
          <w:p w:rsidR="00954880" w:rsidRPr="000D289E" w:rsidRDefault="00954880" w:rsidP="00FA234E">
            <w:pPr>
              <w:autoSpaceDE w:val="0"/>
              <w:autoSpaceDN w:val="0"/>
              <w:adjustRightInd w:val="0"/>
              <w:contextualSpacing/>
              <w:jc w:val="center"/>
            </w:pPr>
            <w:r w:rsidRPr="000D289E">
              <w:t>0</w:t>
            </w:r>
          </w:p>
        </w:tc>
        <w:tc>
          <w:tcPr>
            <w:tcW w:w="992" w:type="dxa"/>
            <w:vAlign w:val="center"/>
          </w:tcPr>
          <w:p w:rsidR="00954880" w:rsidRPr="000D289E" w:rsidRDefault="00954880" w:rsidP="00FA234E">
            <w:pPr>
              <w:autoSpaceDE w:val="0"/>
              <w:autoSpaceDN w:val="0"/>
              <w:adjustRightInd w:val="0"/>
              <w:contextualSpacing/>
              <w:jc w:val="center"/>
            </w:pPr>
            <w:r w:rsidRPr="000D289E">
              <w:t>0</w:t>
            </w:r>
          </w:p>
        </w:tc>
        <w:tc>
          <w:tcPr>
            <w:tcW w:w="992" w:type="dxa"/>
            <w:vAlign w:val="center"/>
          </w:tcPr>
          <w:p w:rsidR="00954880" w:rsidRPr="000D289E" w:rsidRDefault="00954880" w:rsidP="00FA234E">
            <w:pPr>
              <w:autoSpaceDE w:val="0"/>
              <w:autoSpaceDN w:val="0"/>
              <w:adjustRightInd w:val="0"/>
              <w:contextualSpacing/>
              <w:jc w:val="center"/>
            </w:pPr>
            <w:r w:rsidRPr="000D289E">
              <w:t>0</w:t>
            </w:r>
          </w:p>
        </w:tc>
      </w:tr>
    </w:tbl>
    <w:p w:rsidR="00954880" w:rsidRPr="000D289E" w:rsidRDefault="00954880" w:rsidP="00954880">
      <w:pPr>
        <w:pStyle w:val="s1"/>
        <w:shd w:val="clear" w:color="auto" w:fill="FFFFFF"/>
        <w:spacing w:before="0" w:beforeAutospacing="0" w:after="0" w:afterAutospacing="0" w:line="276" w:lineRule="auto"/>
        <w:jc w:val="center"/>
        <w:rPr>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13.11. Средневзвешенный (по материальной характеристике) срок эк</w:t>
      </w:r>
      <w:r w:rsidRPr="000D289E">
        <w:rPr>
          <w:b/>
          <w:color w:val="000000"/>
          <w:sz w:val="28"/>
          <w:szCs w:val="28"/>
        </w:rPr>
        <w:t>с</w:t>
      </w:r>
      <w:r w:rsidRPr="000D289E">
        <w:rPr>
          <w:b/>
          <w:color w:val="000000"/>
          <w:sz w:val="28"/>
          <w:szCs w:val="28"/>
        </w:rPr>
        <w:t>плуатации тепловых сетей (для каждой системы теплоснабжения)</w:t>
      </w:r>
    </w:p>
    <w:p w:rsidR="00954880" w:rsidRPr="006B55FC" w:rsidRDefault="00954880" w:rsidP="00954880">
      <w:pPr>
        <w:autoSpaceDE w:val="0"/>
        <w:autoSpaceDN w:val="0"/>
        <w:adjustRightInd w:val="0"/>
        <w:ind w:firstLine="709"/>
        <w:contextualSpacing/>
        <w:jc w:val="right"/>
        <w:rPr>
          <w:sz w:val="28"/>
          <w:szCs w:val="28"/>
        </w:rPr>
      </w:pPr>
      <w:r w:rsidRPr="006B55FC">
        <w:rPr>
          <w:sz w:val="28"/>
          <w:szCs w:val="28"/>
        </w:rPr>
        <w:t>Таблица 5</w:t>
      </w:r>
      <w:r>
        <w:rPr>
          <w:sz w:val="28"/>
          <w:szCs w:val="28"/>
        </w:rPr>
        <w:t>9</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1"/>
        <w:gridCol w:w="946"/>
        <w:gridCol w:w="1050"/>
        <w:gridCol w:w="1201"/>
        <w:gridCol w:w="1051"/>
        <w:gridCol w:w="1050"/>
        <w:gridCol w:w="1201"/>
        <w:gridCol w:w="927"/>
      </w:tblGrid>
      <w:tr w:rsidR="00954880" w:rsidRPr="006B55FC" w:rsidTr="00FA234E">
        <w:tc>
          <w:tcPr>
            <w:tcW w:w="2321" w:type="dxa"/>
            <w:vMerge w:val="restart"/>
            <w:vAlign w:val="center"/>
          </w:tcPr>
          <w:p w:rsidR="00954880" w:rsidRPr="006B55FC" w:rsidRDefault="00954880" w:rsidP="00FA234E">
            <w:pPr>
              <w:autoSpaceDE w:val="0"/>
              <w:autoSpaceDN w:val="0"/>
              <w:adjustRightInd w:val="0"/>
              <w:contextualSpacing/>
              <w:jc w:val="center"/>
              <w:rPr>
                <w:b/>
              </w:rPr>
            </w:pPr>
            <w:r w:rsidRPr="006B55FC">
              <w:rPr>
                <w:b/>
              </w:rPr>
              <w:t>Наименование и</w:t>
            </w:r>
            <w:r w:rsidRPr="006B55FC">
              <w:rPr>
                <w:b/>
              </w:rPr>
              <w:t>с</w:t>
            </w:r>
            <w:r w:rsidRPr="006B55FC">
              <w:rPr>
                <w:b/>
              </w:rPr>
              <w:t>точника</w:t>
            </w:r>
          </w:p>
        </w:tc>
        <w:tc>
          <w:tcPr>
            <w:tcW w:w="7426" w:type="dxa"/>
            <w:gridSpan w:val="7"/>
            <w:vAlign w:val="center"/>
          </w:tcPr>
          <w:p w:rsidR="00954880" w:rsidRPr="006B55FC" w:rsidRDefault="00954880" w:rsidP="00FA234E">
            <w:pPr>
              <w:shd w:val="clear" w:color="auto" w:fill="FFFFFF"/>
              <w:jc w:val="center"/>
              <w:rPr>
                <w:b/>
                <w:color w:val="000000"/>
              </w:rPr>
            </w:pPr>
            <w:r w:rsidRPr="006B55FC">
              <w:rPr>
                <w:b/>
              </w:rPr>
              <w:t>Средневзвешенный срок эксплуатации тепловых сетей, лет</w:t>
            </w:r>
          </w:p>
        </w:tc>
      </w:tr>
      <w:tr w:rsidR="00954880" w:rsidRPr="006B55FC" w:rsidTr="00FA234E">
        <w:trPr>
          <w:trHeight w:val="679"/>
        </w:trPr>
        <w:tc>
          <w:tcPr>
            <w:tcW w:w="2321" w:type="dxa"/>
            <w:vMerge/>
            <w:vAlign w:val="center"/>
          </w:tcPr>
          <w:p w:rsidR="00954880" w:rsidRPr="006B55FC" w:rsidRDefault="00954880" w:rsidP="00FA234E">
            <w:pPr>
              <w:autoSpaceDE w:val="0"/>
              <w:autoSpaceDN w:val="0"/>
              <w:adjustRightInd w:val="0"/>
              <w:contextualSpacing/>
              <w:jc w:val="center"/>
              <w:rPr>
                <w:b/>
              </w:rPr>
            </w:pPr>
          </w:p>
        </w:tc>
        <w:tc>
          <w:tcPr>
            <w:tcW w:w="946" w:type="dxa"/>
            <w:vAlign w:val="center"/>
          </w:tcPr>
          <w:p w:rsidR="00954880" w:rsidRPr="006B55FC" w:rsidRDefault="00954880" w:rsidP="00FA234E">
            <w:pPr>
              <w:jc w:val="center"/>
              <w:rPr>
                <w:b/>
              </w:rPr>
            </w:pPr>
            <w:r w:rsidRPr="006B55FC">
              <w:rPr>
                <w:b/>
              </w:rPr>
              <w:t>2023</w:t>
            </w:r>
          </w:p>
        </w:tc>
        <w:tc>
          <w:tcPr>
            <w:tcW w:w="1050" w:type="dxa"/>
            <w:vAlign w:val="center"/>
          </w:tcPr>
          <w:p w:rsidR="00954880" w:rsidRPr="006B55FC" w:rsidRDefault="00954880" w:rsidP="00FA234E">
            <w:pPr>
              <w:jc w:val="center"/>
              <w:rPr>
                <w:b/>
              </w:rPr>
            </w:pPr>
            <w:r w:rsidRPr="006B55FC">
              <w:rPr>
                <w:b/>
              </w:rPr>
              <w:t>2024</w:t>
            </w:r>
          </w:p>
        </w:tc>
        <w:tc>
          <w:tcPr>
            <w:tcW w:w="1201" w:type="dxa"/>
            <w:vAlign w:val="center"/>
          </w:tcPr>
          <w:p w:rsidR="00954880" w:rsidRPr="006B55FC" w:rsidRDefault="00954880" w:rsidP="00FA234E">
            <w:pPr>
              <w:jc w:val="center"/>
              <w:rPr>
                <w:b/>
              </w:rPr>
            </w:pPr>
            <w:r w:rsidRPr="006B55FC">
              <w:rPr>
                <w:b/>
              </w:rPr>
              <w:t>2025</w:t>
            </w:r>
          </w:p>
        </w:tc>
        <w:tc>
          <w:tcPr>
            <w:tcW w:w="1051" w:type="dxa"/>
            <w:vAlign w:val="center"/>
          </w:tcPr>
          <w:p w:rsidR="00954880" w:rsidRPr="006B55FC" w:rsidRDefault="00954880" w:rsidP="00FA234E">
            <w:pPr>
              <w:jc w:val="center"/>
              <w:rPr>
                <w:b/>
              </w:rPr>
            </w:pPr>
            <w:r w:rsidRPr="006B55FC">
              <w:rPr>
                <w:b/>
              </w:rPr>
              <w:t>2026</w:t>
            </w:r>
          </w:p>
        </w:tc>
        <w:tc>
          <w:tcPr>
            <w:tcW w:w="1050" w:type="dxa"/>
            <w:vAlign w:val="center"/>
          </w:tcPr>
          <w:p w:rsidR="00954880" w:rsidRPr="006B55FC" w:rsidRDefault="00954880" w:rsidP="00FA234E">
            <w:pPr>
              <w:jc w:val="center"/>
              <w:rPr>
                <w:b/>
              </w:rPr>
            </w:pPr>
            <w:r w:rsidRPr="006B55FC">
              <w:rPr>
                <w:b/>
              </w:rPr>
              <w:t>2027</w:t>
            </w:r>
          </w:p>
        </w:tc>
        <w:tc>
          <w:tcPr>
            <w:tcW w:w="1201" w:type="dxa"/>
            <w:vAlign w:val="center"/>
          </w:tcPr>
          <w:p w:rsidR="00954880" w:rsidRPr="006B55FC" w:rsidRDefault="00954880" w:rsidP="00FA234E">
            <w:pPr>
              <w:jc w:val="center"/>
              <w:rPr>
                <w:b/>
              </w:rPr>
            </w:pPr>
            <w:r w:rsidRPr="006B55FC">
              <w:rPr>
                <w:b/>
              </w:rPr>
              <w:t>2028</w:t>
            </w:r>
          </w:p>
        </w:tc>
        <w:tc>
          <w:tcPr>
            <w:tcW w:w="927" w:type="dxa"/>
            <w:vAlign w:val="center"/>
          </w:tcPr>
          <w:p w:rsidR="00954880" w:rsidRPr="006B55FC" w:rsidRDefault="00954880" w:rsidP="00FA234E">
            <w:pPr>
              <w:jc w:val="center"/>
              <w:rPr>
                <w:b/>
              </w:rPr>
            </w:pPr>
            <w:r w:rsidRPr="006B55FC">
              <w:rPr>
                <w:b/>
              </w:rPr>
              <w:t>2029- 2039</w:t>
            </w:r>
          </w:p>
        </w:tc>
      </w:tr>
      <w:tr w:rsidR="00954880" w:rsidRPr="006B55FC" w:rsidTr="00FA234E">
        <w:tc>
          <w:tcPr>
            <w:tcW w:w="2321" w:type="dxa"/>
            <w:vAlign w:val="center"/>
          </w:tcPr>
          <w:p w:rsidR="00954880" w:rsidRPr="006B55FC" w:rsidRDefault="00954880" w:rsidP="00FA234E">
            <w:pPr>
              <w:widowControl w:val="0"/>
              <w:ind w:right="-99"/>
              <w:outlineLvl w:val="1"/>
              <w:rPr>
                <w:sz w:val="20"/>
                <w:szCs w:val="20"/>
              </w:rPr>
            </w:pPr>
            <w:r>
              <w:rPr>
                <w:sz w:val="20"/>
                <w:szCs w:val="20"/>
              </w:rPr>
              <w:t>Котельная ул. Третьякова</w:t>
            </w:r>
          </w:p>
        </w:tc>
        <w:tc>
          <w:tcPr>
            <w:tcW w:w="946" w:type="dxa"/>
            <w:vAlign w:val="center"/>
          </w:tcPr>
          <w:p w:rsidR="00954880" w:rsidRPr="00D97ADF" w:rsidRDefault="00954880" w:rsidP="00FA234E">
            <w:pPr>
              <w:jc w:val="center"/>
              <w:rPr>
                <w:color w:val="000000"/>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1050" w:type="dxa"/>
            <w:vAlign w:val="center"/>
          </w:tcPr>
          <w:p w:rsidR="00954880" w:rsidRPr="00D97ADF" w:rsidRDefault="00954880" w:rsidP="00FA234E">
            <w:pPr>
              <w:jc w:val="center"/>
              <w:rPr>
                <w:color w:val="000000"/>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1201" w:type="dxa"/>
            <w:vAlign w:val="center"/>
          </w:tcPr>
          <w:p w:rsidR="00954880" w:rsidRPr="00D97ADF" w:rsidRDefault="00954880" w:rsidP="00FA234E">
            <w:pPr>
              <w:jc w:val="center"/>
              <w:rPr>
                <w:color w:val="000000"/>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1051" w:type="dxa"/>
            <w:vAlign w:val="center"/>
          </w:tcPr>
          <w:p w:rsidR="00954880" w:rsidRPr="00D97ADF" w:rsidRDefault="00954880" w:rsidP="00FA234E">
            <w:pPr>
              <w:jc w:val="center"/>
              <w:rPr>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1050" w:type="dxa"/>
            <w:vAlign w:val="center"/>
          </w:tcPr>
          <w:p w:rsidR="00954880" w:rsidRPr="00D97ADF" w:rsidRDefault="00954880" w:rsidP="00FA234E">
            <w:pPr>
              <w:jc w:val="center"/>
              <w:rPr>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1201" w:type="dxa"/>
            <w:vAlign w:val="center"/>
          </w:tcPr>
          <w:p w:rsidR="00954880" w:rsidRPr="00D97ADF" w:rsidRDefault="00954880" w:rsidP="00FA234E">
            <w:pPr>
              <w:jc w:val="center"/>
              <w:rPr>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c>
          <w:tcPr>
            <w:tcW w:w="927" w:type="dxa"/>
            <w:vAlign w:val="center"/>
          </w:tcPr>
          <w:p w:rsidR="00954880" w:rsidRPr="00D97ADF" w:rsidRDefault="00954880" w:rsidP="00FA234E">
            <w:pPr>
              <w:jc w:val="center"/>
              <w:rPr>
                <w:sz w:val="20"/>
                <w:szCs w:val="20"/>
              </w:rPr>
            </w:pPr>
            <w:proofErr w:type="spellStart"/>
            <w:r w:rsidRPr="00D97ADF">
              <w:rPr>
                <w:color w:val="000000"/>
                <w:sz w:val="20"/>
                <w:szCs w:val="20"/>
              </w:rPr>
              <w:t>н</w:t>
            </w:r>
            <w:proofErr w:type="spellEnd"/>
            <w:r w:rsidRPr="00D97ADF">
              <w:rPr>
                <w:color w:val="000000"/>
                <w:sz w:val="20"/>
                <w:szCs w:val="20"/>
              </w:rPr>
              <w:t>/</w:t>
            </w:r>
            <w:proofErr w:type="spellStart"/>
            <w:r w:rsidRPr="00D97ADF">
              <w:rPr>
                <w:color w:val="000000"/>
                <w:sz w:val="20"/>
                <w:szCs w:val="20"/>
              </w:rPr>
              <w:t>д</w:t>
            </w:r>
            <w:proofErr w:type="spellEnd"/>
          </w:p>
        </w:tc>
      </w:tr>
    </w:tbl>
    <w:p w:rsidR="00954880" w:rsidRDefault="00954880" w:rsidP="00954880">
      <w:pPr>
        <w:pStyle w:val="a4"/>
        <w:shd w:val="clear" w:color="auto" w:fill="FFFFFF"/>
        <w:spacing w:before="0" w:beforeAutospacing="0" w:after="0" w:afterAutospacing="0" w:line="276" w:lineRule="auto"/>
        <w:ind w:firstLine="708"/>
        <w:jc w:val="both"/>
        <w:rPr>
          <w:color w:val="000000"/>
          <w:sz w:val="28"/>
          <w:szCs w:val="28"/>
        </w:rPr>
      </w:pPr>
    </w:p>
    <w:p w:rsidR="00954880" w:rsidRPr="0032168A" w:rsidRDefault="00954880" w:rsidP="00954880">
      <w:pPr>
        <w:pStyle w:val="a4"/>
        <w:shd w:val="clear" w:color="auto" w:fill="FFFFFF"/>
        <w:spacing w:before="0" w:beforeAutospacing="0" w:after="0" w:afterAutospacing="0" w:line="276" w:lineRule="auto"/>
        <w:ind w:firstLine="708"/>
        <w:jc w:val="both"/>
        <w:rPr>
          <w:color w:val="000000"/>
          <w:sz w:val="28"/>
          <w:szCs w:val="28"/>
        </w:rPr>
      </w:pPr>
      <w:r w:rsidRPr="0032168A">
        <w:rPr>
          <w:color w:val="000000"/>
          <w:sz w:val="28"/>
          <w:szCs w:val="28"/>
        </w:rPr>
        <w:t>Средневзвешенный срок эксплуатации ТС рассчитывается по материал</w:t>
      </w:r>
      <w:r w:rsidRPr="0032168A">
        <w:rPr>
          <w:color w:val="000000"/>
          <w:sz w:val="28"/>
          <w:szCs w:val="28"/>
        </w:rPr>
        <w:t>ь</w:t>
      </w:r>
      <w:r w:rsidRPr="0032168A">
        <w:rPr>
          <w:color w:val="000000"/>
          <w:sz w:val="28"/>
          <w:szCs w:val="28"/>
        </w:rPr>
        <w:t>ной характеристике для каждой системы теплоснабжения. Нормативная вел</w:t>
      </w:r>
      <w:r w:rsidRPr="0032168A">
        <w:rPr>
          <w:color w:val="000000"/>
          <w:sz w:val="28"/>
          <w:szCs w:val="28"/>
        </w:rPr>
        <w:t>и</w:t>
      </w:r>
      <w:r w:rsidRPr="0032168A">
        <w:rPr>
          <w:color w:val="000000"/>
          <w:sz w:val="28"/>
          <w:szCs w:val="28"/>
        </w:rPr>
        <w:t>чина срока эксплуатации ТС составляет 25 лет. Превышение нормативного ср</w:t>
      </w:r>
      <w:r w:rsidRPr="0032168A">
        <w:rPr>
          <w:color w:val="000000"/>
          <w:sz w:val="28"/>
          <w:szCs w:val="28"/>
        </w:rPr>
        <w:t>о</w:t>
      </w:r>
      <w:r w:rsidRPr="0032168A">
        <w:rPr>
          <w:color w:val="000000"/>
          <w:sz w:val="28"/>
          <w:szCs w:val="28"/>
        </w:rPr>
        <w:t xml:space="preserve">ка эксплуатации приводит и к росту затрат на проведение аварийно-восстановительных работ. </w:t>
      </w:r>
    </w:p>
    <w:p w:rsidR="00954880" w:rsidRPr="00DB48CB" w:rsidRDefault="00954880" w:rsidP="00954880">
      <w:pPr>
        <w:pStyle w:val="s1"/>
        <w:shd w:val="clear" w:color="auto" w:fill="FFFFFF"/>
        <w:spacing w:before="0" w:beforeAutospacing="0" w:after="0" w:afterAutospacing="0" w:line="276" w:lineRule="auto"/>
        <w:jc w:val="center"/>
        <w:rPr>
          <w:color w:val="000000"/>
          <w:sz w:val="28"/>
          <w:szCs w:val="28"/>
          <w:highlight w:val="yellow"/>
        </w:rPr>
      </w:pPr>
    </w:p>
    <w:p w:rsidR="00954880" w:rsidRPr="00D20EA7" w:rsidRDefault="00954880" w:rsidP="00954880">
      <w:pPr>
        <w:pStyle w:val="s1"/>
        <w:shd w:val="clear" w:color="auto" w:fill="FFFFFF"/>
        <w:spacing w:before="0" w:beforeAutospacing="0" w:after="0" w:afterAutospacing="0" w:line="276" w:lineRule="auto"/>
        <w:jc w:val="center"/>
        <w:rPr>
          <w:b/>
          <w:color w:val="000000"/>
          <w:sz w:val="28"/>
          <w:szCs w:val="28"/>
        </w:rPr>
      </w:pPr>
      <w:r w:rsidRPr="00D20EA7">
        <w:rPr>
          <w:b/>
          <w:color w:val="000000"/>
          <w:sz w:val="28"/>
          <w:szCs w:val="28"/>
        </w:rPr>
        <w:t>13.12. Отношение материальной характеристики тепловых сетей, реконс</w:t>
      </w:r>
      <w:r w:rsidRPr="00D20EA7">
        <w:rPr>
          <w:b/>
          <w:color w:val="000000"/>
          <w:sz w:val="28"/>
          <w:szCs w:val="28"/>
        </w:rPr>
        <w:t>т</w:t>
      </w:r>
      <w:r w:rsidRPr="00D20EA7">
        <w:rPr>
          <w:b/>
          <w:color w:val="000000"/>
          <w:sz w:val="28"/>
          <w:szCs w:val="28"/>
        </w:rPr>
        <w:t>руированных за год, к общей материальной характеристике тепловых с</w:t>
      </w:r>
      <w:r w:rsidRPr="00D20EA7">
        <w:rPr>
          <w:b/>
          <w:color w:val="000000"/>
          <w:sz w:val="28"/>
          <w:szCs w:val="28"/>
        </w:rPr>
        <w:t>е</w:t>
      </w:r>
      <w:r w:rsidRPr="00D20EA7">
        <w:rPr>
          <w:b/>
          <w:color w:val="000000"/>
          <w:sz w:val="28"/>
          <w:szCs w:val="28"/>
        </w:rPr>
        <w:t>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rsidR="00954880" w:rsidRPr="00D20EA7" w:rsidRDefault="00954880" w:rsidP="00954880">
      <w:pPr>
        <w:autoSpaceDE w:val="0"/>
        <w:autoSpaceDN w:val="0"/>
        <w:adjustRightInd w:val="0"/>
        <w:ind w:firstLine="709"/>
        <w:contextualSpacing/>
        <w:jc w:val="right"/>
        <w:rPr>
          <w:sz w:val="28"/>
          <w:szCs w:val="28"/>
        </w:rPr>
      </w:pPr>
      <w:r w:rsidRPr="00D20EA7">
        <w:rPr>
          <w:sz w:val="28"/>
          <w:szCs w:val="28"/>
        </w:rPr>
        <w:t xml:space="preserve">Таблица </w:t>
      </w:r>
      <w:r>
        <w:rPr>
          <w:sz w:val="28"/>
          <w:szCs w:val="28"/>
        </w:rPr>
        <w:t>60</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4"/>
        <w:gridCol w:w="1045"/>
        <w:gridCol w:w="958"/>
        <w:gridCol w:w="958"/>
        <w:gridCol w:w="957"/>
        <w:gridCol w:w="957"/>
        <w:gridCol w:w="928"/>
        <w:gridCol w:w="992"/>
      </w:tblGrid>
      <w:tr w:rsidR="00954880" w:rsidRPr="00E83506" w:rsidTr="00FA234E">
        <w:tc>
          <w:tcPr>
            <w:tcW w:w="3094" w:type="dxa"/>
            <w:vAlign w:val="center"/>
          </w:tcPr>
          <w:p w:rsidR="00954880" w:rsidRPr="00E83506" w:rsidRDefault="00954880" w:rsidP="00FA234E">
            <w:pPr>
              <w:pStyle w:val="s1"/>
              <w:spacing w:before="0" w:beforeAutospacing="0" w:after="0" w:afterAutospacing="0"/>
              <w:jc w:val="center"/>
              <w:rPr>
                <w:b/>
                <w:color w:val="000000"/>
                <w:sz w:val="20"/>
                <w:szCs w:val="20"/>
              </w:rPr>
            </w:pPr>
            <w:r w:rsidRPr="00E83506">
              <w:rPr>
                <w:b/>
                <w:color w:val="000000"/>
                <w:sz w:val="20"/>
                <w:szCs w:val="20"/>
              </w:rPr>
              <w:t>Источник теплоснабжения</w:t>
            </w:r>
          </w:p>
        </w:tc>
        <w:tc>
          <w:tcPr>
            <w:tcW w:w="1045" w:type="dxa"/>
            <w:vAlign w:val="center"/>
          </w:tcPr>
          <w:p w:rsidR="00954880" w:rsidRPr="00E83506" w:rsidRDefault="00954880" w:rsidP="00FA234E">
            <w:pPr>
              <w:jc w:val="center"/>
              <w:rPr>
                <w:b/>
                <w:sz w:val="20"/>
                <w:szCs w:val="20"/>
              </w:rPr>
            </w:pPr>
            <w:r w:rsidRPr="00E83506">
              <w:rPr>
                <w:b/>
                <w:sz w:val="20"/>
                <w:szCs w:val="20"/>
              </w:rPr>
              <w:t>2023</w:t>
            </w:r>
          </w:p>
        </w:tc>
        <w:tc>
          <w:tcPr>
            <w:tcW w:w="958" w:type="dxa"/>
            <w:vAlign w:val="center"/>
          </w:tcPr>
          <w:p w:rsidR="00954880" w:rsidRPr="00E83506" w:rsidRDefault="00954880" w:rsidP="00FA234E">
            <w:pPr>
              <w:jc w:val="center"/>
              <w:rPr>
                <w:b/>
                <w:sz w:val="20"/>
                <w:szCs w:val="20"/>
              </w:rPr>
            </w:pPr>
            <w:r w:rsidRPr="00E83506">
              <w:rPr>
                <w:b/>
                <w:sz w:val="20"/>
                <w:szCs w:val="20"/>
              </w:rPr>
              <w:t>2024</w:t>
            </w:r>
          </w:p>
        </w:tc>
        <w:tc>
          <w:tcPr>
            <w:tcW w:w="958" w:type="dxa"/>
            <w:vAlign w:val="center"/>
          </w:tcPr>
          <w:p w:rsidR="00954880" w:rsidRPr="00E83506" w:rsidRDefault="00954880" w:rsidP="00FA234E">
            <w:pPr>
              <w:jc w:val="center"/>
              <w:rPr>
                <w:b/>
                <w:sz w:val="20"/>
                <w:szCs w:val="20"/>
              </w:rPr>
            </w:pPr>
            <w:r w:rsidRPr="00E83506">
              <w:rPr>
                <w:b/>
                <w:sz w:val="20"/>
                <w:szCs w:val="20"/>
              </w:rPr>
              <w:t>2025</w:t>
            </w:r>
          </w:p>
        </w:tc>
        <w:tc>
          <w:tcPr>
            <w:tcW w:w="957" w:type="dxa"/>
            <w:vAlign w:val="center"/>
          </w:tcPr>
          <w:p w:rsidR="00954880" w:rsidRPr="00E83506" w:rsidRDefault="00954880" w:rsidP="00FA234E">
            <w:pPr>
              <w:jc w:val="center"/>
              <w:rPr>
                <w:b/>
                <w:sz w:val="20"/>
                <w:szCs w:val="20"/>
              </w:rPr>
            </w:pPr>
            <w:r w:rsidRPr="00E83506">
              <w:rPr>
                <w:b/>
                <w:sz w:val="20"/>
                <w:szCs w:val="20"/>
              </w:rPr>
              <w:t>2026</w:t>
            </w:r>
          </w:p>
        </w:tc>
        <w:tc>
          <w:tcPr>
            <w:tcW w:w="957" w:type="dxa"/>
            <w:vAlign w:val="center"/>
          </w:tcPr>
          <w:p w:rsidR="00954880" w:rsidRPr="00E83506" w:rsidRDefault="00954880" w:rsidP="00FA234E">
            <w:pPr>
              <w:jc w:val="center"/>
              <w:rPr>
                <w:b/>
                <w:sz w:val="20"/>
                <w:szCs w:val="20"/>
              </w:rPr>
            </w:pPr>
            <w:r w:rsidRPr="00E83506">
              <w:rPr>
                <w:b/>
                <w:sz w:val="20"/>
                <w:szCs w:val="20"/>
              </w:rPr>
              <w:t>2027</w:t>
            </w:r>
          </w:p>
        </w:tc>
        <w:tc>
          <w:tcPr>
            <w:tcW w:w="928" w:type="dxa"/>
            <w:vAlign w:val="center"/>
          </w:tcPr>
          <w:p w:rsidR="00954880" w:rsidRPr="00E83506" w:rsidRDefault="00954880" w:rsidP="00FA234E">
            <w:pPr>
              <w:jc w:val="center"/>
              <w:rPr>
                <w:b/>
                <w:sz w:val="20"/>
                <w:szCs w:val="20"/>
              </w:rPr>
            </w:pPr>
            <w:r w:rsidRPr="00E83506">
              <w:rPr>
                <w:b/>
                <w:sz w:val="20"/>
                <w:szCs w:val="20"/>
              </w:rPr>
              <w:t>2028</w:t>
            </w:r>
          </w:p>
        </w:tc>
        <w:tc>
          <w:tcPr>
            <w:tcW w:w="992" w:type="dxa"/>
            <w:vAlign w:val="center"/>
          </w:tcPr>
          <w:p w:rsidR="00954880" w:rsidRPr="00E83506" w:rsidRDefault="00954880" w:rsidP="00FA234E">
            <w:pPr>
              <w:jc w:val="center"/>
              <w:rPr>
                <w:b/>
                <w:sz w:val="20"/>
                <w:szCs w:val="20"/>
              </w:rPr>
            </w:pPr>
            <w:r w:rsidRPr="00E83506">
              <w:rPr>
                <w:b/>
                <w:sz w:val="20"/>
                <w:szCs w:val="20"/>
              </w:rPr>
              <w:t>2029- 2039</w:t>
            </w:r>
          </w:p>
        </w:tc>
      </w:tr>
      <w:tr w:rsidR="00954880" w:rsidRPr="00E83506" w:rsidTr="00FA234E">
        <w:tc>
          <w:tcPr>
            <w:tcW w:w="9889" w:type="dxa"/>
            <w:gridSpan w:val="8"/>
            <w:vAlign w:val="center"/>
          </w:tcPr>
          <w:p w:rsidR="00954880" w:rsidRPr="00E83506" w:rsidRDefault="00954880" w:rsidP="00FA234E">
            <w:pPr>
              <w:widowControl w:val="0"/>
              <w:ind w:right="-99"/>
              <w:jc w:val="center"/>
              <w:outlineLvl w:val="1"/>
              <w:rPr>
                <w:b/>
                <w:sz w:val="20"/>
                <w:szCs w:val="20"/>
                <w:highlight w:val="yellow"/>
              </w:rPr>
            </w:pPr>
            <w:r>
              <w:rPr>
                <w:b/>
                <w:sz w:val="20"/>
                <w:szCs w:val="20"/>
              </w:rPr>
              <w:t>Котельная ул. Третьякова</w:t>
            </w:r>
          </w:p>
        </w:tc>
      </w:tr>
      <w:tr w:rsidR="00954880" w:rsidRPr="00E83506" w:rsidTr="00FA234E">
        <w:tc>
          <w:tcPr>
            <w:tcW w:w="3094" w:type="dxa"/>
            <w:vAlign w:val="center"/>
          </w:tcPr>
          <w:p w:rsidR="00954880" w:rsidRPr="00E83506" w:rsidRDefault="00954880" w:rsidP="00FA234E">
            <w:pPr>
              <w:pStyle w:val="s1"/>
              <w:spacing w:before="0" w:beforeAutospacing="0" w:after="0" w:afterAutospacing="0"/>
              <w:rPr>
                <w:b/>
                <w:color w:val="000000"/>
                <w:sz w:val="20"/>
                <w:szCs w:val="20"/>
              </w:rPr>
            </w:pPr>
            <w:r w:rsidRPr="00E83506">
              <w:rPr>
                <w:sz w:val="20"/>
                <w:szCs w:val="20"/>
              </w:rPr>
              <w:t xml:space="preserve">Материальная характеристика </w:t>
            </w:r>
            <w:r w:rsidRPr="00E83506">
              <w:rPr>
                <w:sz w:val="20"/>
                <w:szCs w:val="20"/>
              </w:rPr>
              <w:lastRenderedPageBreak/>
              <w:t>сети реконструируемая за год, м</w:t>
            </w:r>
            <w:proofErr w:type="gramStart"/>
            <w:r w:rsidRPr="00E83506">
              <w:rPr>
                <w:sz w:val="20"/>
                <w:szCs w:val="20"/>
                <w:vertAlign w:val="superscript"/>
              </w:rPr>
              <w:t>2</w:t>
            </w:r>
            <w:proofErr w:type="gramEnd"/>
          </w:p>
        </w:tc>
        <w:tc>
          <w:tcPr>
            <w:tcW w:w="1045"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lastRenderedPageBreak/>
              <w:t>0</w:t>
            </w:r>
          </w:p>
        </w:tc>
        <w:tc>
          <w:tcPr>
            <w:tcW w:w="95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7"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7"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2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92"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r>
      <w:tr w:rsidR="00954880" w:rsidRPr="00E83506" w:rsidTr="00FA234E">
        <w:tc>
          <w:tcPr>
            <w:tcW w:w="3094" w:type="dxa"/>
            <w:vAlign w:val="center"/>
          </w:tcPr>
          <w:p w:rsidR="00954880" w:rsidRPr="00E83506" w:rsidRDefault="00954880" w:rsidP="00FA234E">
            <w:pPr>
              <w:pStyle w:val="s1"/>
              <w:spacing w:before="0" w:beforeAutospacing="0" w:after="0" w:afterAutospacing="0"/>
              <w:rPr>
                <w:sz w:val="20"/>
                <w:szCs w:val="20"/>
              </w:rPr>
            </w:pPr>
            <w:r w:rsidRPr="00E83506">
              <w:rPr>
                <w:sz w:val="20"/>
                <w:szCs w:val="20"/>
              </w:rPr>
              <w:lastRenderedPageBreak/>
              <w:t>Материальная характеристика сети, м</w:t>
            </w:r>
            <w:proofErr w:type="gramStart"/>
            <w:r w:rsidRPr="00E83506">
              <w:rPr>
                <w:sz w:val="20"/>
                <w:szCs w:val="20"/>
                <w:vertAlign w:val="superscript"/>
              </w:rPr>
              <w:t>2</w:t>
            </w:r>
            <w:proofErr w:type="gramEnd"/>
          </w:p>
        </w:tc>
        <w:tc>
          <w:tcPr>
            <w:tcW w:w="1045" w:type="dxa"/>
            <w:vAlign w:val="center"/>
          </w:tcPr>
          <w:p w:rsidR="00954880" w:rsidRDefault="00954880" w:rsidP="00FA234E">
            <w:pPr>
              <w:jc w:val="center"/>
            </w:pPr>
            <w:r w:rsidRPr="00E538EE">
              <w:rPr>
                <w:color w:val="000000"/>
                <w:sz w:val="20"/>
                <w:szCs w:val="20"/>
              </w:rPr>
              <w:t>151,381</w:t>
            </w:r>
          </w:p>
        </w:tc>
        <w:tc>
          <w:tcPr>
            <w:tcW w:w="958" w:type="dxa"/>
            <w:vAlign w:val="center"/>
          </w:tcPr>
          <w:p w:rsidR="00954880" w:rsidRDefault="00954880" w:rsidP="00FA234E">
            <w:pPr>
              <w:jc w:val="center"/>
            </w:pPr>
            <w:r w:rsidRPr="00E538EE">
              <w:rPr>
                <w:color w:val="000000"/>
                <w:sz w:val="20"/>
                <w:szCs w:val="20"/>
              </w:rPr>
              <w:t>151,381</w:t>
            </w:r>
          </w:p>
        </w:tc>
        <w:tc>
          <w:tcPr>
            <w:tcW w:w="958" w:type="dxa"/>
            <w:vAlign w:val="center"/>
          </w:tcPr>
          <w:p w:rsidR="00954880" w:rsidRDefault="00954880" w:rsidP="00FA234E">
            <w:pPr>
              <w:jc w:val="center"/>
            </w:pPr>
            <w:r w:rsidRPr="00E538EE">
              <w:rPr>
                <w:color w:val="000000"/>
                <w:sz w:val="20"/>
                <w:szCs w:val="20"/>
              </w:rPr>
              <w:t>151,381</w:t>
            </w:r>
          </w:p>
        </w:tc>
        <w:tc>
          <w:tcPr>
            <w:tcW w:w="957" w:type="dxa"/>
            <w:vAlign w:val="center"/>
          </w:tcPr>
          <w:p w:rsidR="00954880" w:rsidRDefault="00954880" w:rsidP="00FA234E">
            <w:pPr>
              <w:jc w:val="center"/>
            </w:pPr>
            <w:r w:rsidRPr="00E538EE">
              <w:rPr>
                <w:color w:val="000000"/>
                <w:sz w:val="20"/>
                <w:szCs w:val="20"/>
              </w:rPr>
              <w:t>151,381</w:t>
            </w:r>
          </w:p>
        </w:tc>
        <w:tc>
          <w:tcPr>
            <w:tcW w:w="957" w:type="dxa"/>
            <w:vAlign w:val="center"/>
          </w:tcPr>
          <w:p w:rsidR="00954880" w:rsidRDefault="00954880" w:rsidP="00FA234E">
            <w:pPr>
              <w:jc w:val="center"/>
            </w:pPr>
            <w:r w:rsidRPr="00E538EE">
              <w:rPr>
                <w:color w:val="000000"/>
                <w:sz w:val="20"/>
                <w:szCs w:val="20"/>
              </w:rPr>
              <w:t>151,381</w:t>
            </w:r>
          </w:p>
        </w:tc>
        <w:tc>
          <w:tcPr>
            <w:tcW w:w="928" w:type="dxa"/>
            <w:vAlign w:val="center"/>
          </w:tcPr>
          <w:p w:rsidR="00954880" w:rsidRDefault="00954880" w:rsidP="00FA234E">
            <w:pPr>
              <w:jc w:val="center"/>
            </w:pPr>
            <w:r w:rsidRPr="00E538EE">
              <w:rPr>
                <w:color w:val="000000"/>
                <w:sz w:val="20"/>
                <w:szCs w:val="20"/>
              </w:rPr>
              <w:t>151,381</w:t>
            </w:r>
          </w:p>
        </w:tc>
        <w:tc>
          <w:tcPr>
            <w:tcW w:w="992" w:type="dxa"/>
            <w:vAlign w:val="center"/>
          </w:tcPr>
          <w:p w:rsidR="00954880" w:rsidRDefault="00954880" w:rsidP="00FA234E">
            <w:pPr>
              <w:jc w:val="center"/>
            </w:pPr>
            <w:r w:rsidRPr="00E538EE">
              <w:rPr>
                <w:color w:val="000000"/>
                <w:sz w:val="20"/>
                <w:szCs w:val="20"/>
              </w:rPr>
              <w:t>151,381</w:t>
            </w:r>
          </w:p>
        </w:tc>
      </w:tr>
      <w:tr w:rsidR="00954880" w:rsidRPr="00E83506" w:rsidTr="00FA234E">
        <w:tc>
          <w:tcPr>
            <w:tcW w:w="3094" w:type="dxa"/>
            <w:vAlign w:val="center"/>
          </w:tcPr>
          <w:p w:rsidR="00954880" w:rsidRPr="00E83506" w:rsidRDefault="00954880" w:rsidP="00FA234E">
            <w:pPr>
              <w:pStyle w:val="s1"/>
              <w:spacing w:before="0" w:beforeAutospacing="0" w:after="0" w:afterAutospacing="0"/>
              <w:rPr>
                <w:color w:val="000000"/>
                <w:sz w:val="20"/>
                <w:szCs w:val="20"/>
              </w:rPr>
            </w:pPr>
            <w:r w:rsidRPr="00E83506">
              <w:rPr>
                <w:color w:val="000000"/>
                <w:sz w:val="20"/>
                <w:szCs w:val="20"/>
              </w:rPr>
              <w:t>Отношение материальной хара</w:t>
            </w:r>
            <w:r w:rsidRPr="00E83506">
              <w:rPr>
                <w:color w:val="000000"/>
                <w:sz w:val="20"/>
                <w:szCs w:val="20"/>
              </w:rPr>
              <w:t>к</w:t>
            </w:r>
            <w:r w:rsidRPr="00E83506">
              <w:rPr>
                <w:color w:val="000000"/>
                <w:sz w:val="20"/>
                <w:szCs w:val="20"/>
              </w:rPr>
              <w:t>теристики тепловых сетей, р</w:t>
            </w:r>
            <w:r w:rsidRPr="00E83506">
              <w:rPr>
                <w:color w:val="000000"/>
                <w:sz w:val="20"/>
                <w:szCs w:val="20"/>
              </w:rPr>
              <w:t>е</w:t>
            </w:r>
            <w:r w:rsidRPr="00E83506">
              <w:rPr>
                <w:color w:val="000000"/>
                <w:sz w:val="20"/>
                <w:szCs w:val="20"/>
              </w:rPr>
              <w:t>конструированных за год, к о</w:t>
            </w:r>
            <w:r w:rsidRPr="00E83506">
              <w:rPr>
                <w:color w:val="000000"/>
                <w:sz w:val="20"/>
                <w:szCs w:val="20"/>
              </w:rPr>
              <w:t>б</w:t>
            </w:r>
            <w:r w:rsidRPr="00E83506">
              <w:rPr>
                <w:color w:val="000000"/>
                <w:sz w:val="20"/>
                <w:szCs w:val="20"/>
              </w:rPr>
              <w:t>щей материальной характер</w:t>
            </w:r>
            <w:r w:rsidRPr="00E83506">
              <w:rPr>
                <w:color w:val="000000"/>
                <w:sz w:val="20"/>
                <w:szCs w:val="20"/>
              </w:rPr>
              <w:t>и</w:t>
            </w:r>
            <w:r w:rsidRPr="00E83506">
              <w:rPr>
                <w:color w:val="000000"/>
                <w:sz w:val="20"/>
                <w:szCs w:val="20"/>
              </w:rPr>
              <w:t>стике тепловых сетей</w:t>
            </w:r>
          </w:p>
        </w:tc>
        <w:tc>
          <w:tcPr>
            <w:tcW w:w="1045"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7"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57"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28"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c>
          <w:tcPr>
            <w:tcW w:w="992" w:type="dxa"/>
            <w:vAlign w:val="center"/>
          </w:tcPr>
          <w:p w:rsidR="00954880" w:rsidRPr="00E83506" w:rsidRDefault="00954880" w:rsidP="00FA234E">
            <w:pPr>
              <w:pStyle w:val="s1"/>
              <w:spacing w:before="0" w:beforeAutospacing="0" w:after="0" w:afterAutospacing="0"/>
              <w:jc w:val="center"/>
              <w:rPr>
                <w:color w:val="000000"/>
                <w:sz w:val="20"/>
                <w:szCs w:val="20"/>
              </w:rPr>
            </w:pPr>
            <w:r>
              <w:rPr>
                <w:color w:val="000000"/>
                <w:sz w:val="20"/>
                <w:szCs w:val="20"/>
              </w:rPr>
              <w:t>0</w:t>
            </w:r>
          </w:p>
        </w:tc>
      </w:tr>
    </w:tbl>
    <w:p w:rsidR="00954880"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 xml:space="preserve">13.13. </w:t>
      </w:r>
      <w:proofErr w:type="gramStart"/>
      <w:r w:rsidRPr="000D289E">
        <w:rPr>
          <w:b/>
          <w:color w:val="000000"/>
          <w:sz w:val="28"/>
          <w:szCs w:val="28"/>
        </w:rPr>
        <w:t>Отношение установленной тепловой мощности оборудования исто</w:t>
      </w:r>
      <w:r w:rsidRPr="000D289E">
        <w:rPr>
          <w:b/>
          <w:color w:val="000000"/>
          <w:sz w:val="28"/>
          <w:szCs w:val="28"/>
        </w:rPr>
        <w:t>ч</w:t>
      </w:r>
      <w:r w:rsidRPr="000D289E">
        <w:rPr>
          <w:b/>
          <w:color w:val="000000"/>
          <w:sz w:val="28"/>
          <w:szCs w:val="28"/>
        </w:rPr>
        <w:t>ников тепловой энергии, реконструированного за год, к общей устано</w:t>
      </w:r>
      <w:r w:rsidRPr="000D289E">
        <w:rPr>
          <w:b/>
          <w:color w:val="000000"/>
          <w:sz w:val="28"/>
          <w:szCs w:val="28"/>
        </w:rPr>
        <w:t>в</w:t>
      </w:r>
      <w:r w:rsidRPr="000D289E">
        <w:rPr>
          <w:b/>
          <w:color w:val="000000"/>
          <w:sz w:val="28"/>
          <w:szCs w:val="28"/>
        </w:rPr>
        <w:t>ленной тепловой мощности источников тепловой энергии (фактическое значение за отчетный период и прогноз изменения при реализации прое</w:t>
      </w:r>
      <w:r w:rsidRPr="000D289E">
        <w:rPr>
          <w:b/>
          <w:color w:val="000000"/>
          <w:sz w:val="28"/>
          <w:szCs w:val="28"/>
        </w:rPr>
        <w:t>к</w:t>
      </w:r>
      <w:r w:rsidRPr="000D289E">
        <w:rPr>
          <w:b/>
          <w:color w:val="000000"/>
          <w:sz w:val="28"/>
          <w:szCs w:val="28"/>
        </w:rPr>
        <w:t>тов, указанных в утвержденной схеме теплоснабжения) (для поселения, г</w:t>
      </w:r>
      <w:r w:rsidRPr="000D289E">
        <w:rPr>
          <w:b/>
          <w:color w:val="000000"/>
          <w:sz w:val="28"/>
          <w:szCs w:val="28"/>
        </w:rPr>
        <w:t>о</w:t>
      </w:r>
      <w:r w:rsidRPr="000D289E">
        <w:rPr>
          <w:b/>
          <w:color w:val="000000"/>
          <w:sz w:val="28"/>
          <w:szCs w:val="28"/>
        </w:rPr>
        <w:t>родского округа, города федерального значения)</w:t>
      </w:r>
      <w:proofErr w:type="gramEnd"/>
    </w:p>
    <w:p w:rsidR="00954880" w:rsidRPr="000D289E" w:rsidRDefault="00954880" w:rsidP="00954880">
      <w:pPr>
        <w:pStyle w:val="s1"/>
        <w:shd w:val="clear" w:color="auto" w:fill="FFFFFF"/>
        <w:spacing w:before="0" w:beforeAutospacing="0" w:after="0" w:afterAutospacing="0" w:line="276" w:lineRule="auto"/>
        <w:jc w:val="right"/>
        <w:rPr>
          <w:color w:val="000000"/>
          <w:sz w:val="28"/>
          <w:szCs w:val="28"/>
        </w:rPr>
      </w:pPr>
      <w:r w:rsidRPr="000D289E">
        <w:rPr>
          <w:color w:val="000000"/>
          <w:sz w:val="28"/>
          <w:szCs w:val="28"/>
        </w:rPr>
        <w:t xml:space="preserve">Таблица </w:t>
      </w:r>
      <w:r>
        <w:rPr>
          <w:color w:val="000000"/>
          <w:sz w:val="28"/>
          <w:szCs w:val="28"/>
        </w:rPr>
        <w:t>61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1134"/>
        <w:gridCol w:w="1134"/>
        <w:gridCol w:w="1134"/>
        <w:gridCol w:w="992"/>
        <w:gridCol w:w="993"/>
        <w:gridCol w:w="1275"/>
      </w:tblGrid>
      <w:tr w:rsidR="00954880" w:rsidRPr="000F1B70" w:rsidTr="00FA234E">
        <w:tc>
          <w:tcPr>
            <w:tcW w:w="3085" w:type="dxa"/>
            <w:vMerge w:val="restart"/>
            <w:vAlign w:val="center"/>
          </w:tcPr>
          <w:p w:rsidR="00954880" w:rsidRPr="000F1B70" w:rsidRDefault="00954880" w:rsidP="00FA234E">
            <w:pPr>
              <w:autoSpaceDE w:val="0"/>
              <w:autoSpaceDN w:val="0"/>
              <w:adjustRightInd w:val="0"/>
              <w:ind w:right="49"/>
              <w:contextualSpacing/>
              <w:jc w:val="center"/>
              <w:rPr>
                <w:b/>
                <w:sz w:val="20"/>
                <w:szCs w:val="20"/>
              </w:rPr>
            </w:pPr>
            <w:r w:rsidRPr="000F1B70">
              <w:rPr>
                <w:b/>
                <w:sz w:val="20"/>
                <w:szCs w:val="20"/>
              </w:rPr>
              <w:t>Наименование источника</w:t>
            </w:r>
          </w:p>
        </w:tc>
        <w:tc>
          <w:tcPr>
            <w:tcW w:w="6662" w:type="dxa"/>
            <w:gridSpan w:val="6"/>
            <w:vAlign w:val="center"/>
          </w:tcPr>
          <w:p w:rsidR="00954880" w:rsidRPr="000F1B70" w:rsidRDefault="00954880" w:rsidP="00FA234E">
            <w:pPr>
              <w:shd w:val="clear" w:color="auto" w:fill="FFFFFF"/>
              <w:ind w:right="49"/>
              <w:jc w:val="center"/>
              <w:rPr>
                <w:b/>
                <w:color w:val="000000"/>
                <w:sz w:val="20"/>
                <w:szCs w:val="20"/>
              </w:rPr>
            </w:pPr>
            <w:proofErr w:type="gramStart"/>
            <w:r w:rsidRPr="000F1B70">
              <w:rPr>
                <w:b/>
                <w:color w:val="000000"/>
                <w:sz w:val="20"/>
                <w:szCs w:val="20"/>
              </w:rPr>
              <w:t>Отношение установленной тепловой мощности оборудования источников тепловой энергии, реконструированного за год, к общей уст</w:t>
            </w:r>
            <w:r w:rsidRPr="000F1B70">
              <w:rPr>
                <w:b/>
                <w:color w:val="000000"/>
                <w:sz w:val="20"/>
                <w:szCs w:val="20"/>
              </w:rPr>
              <w:t>а</w:t>
            </w:r>
            <w:r w:rsidRPr="000F1B70">
              <w:rPr>
                <w:b/>
                <w:color w:val="000000"/>
                <w:sz w:val="20"/>
                <w:szCs w:val="20"/>
              </w:rPr>
              <w:t>новленной тепловой мощности источников тепловой энергии</w:t>
            </w:r>
            <w:proofErr w:type="gramEnd"/>
          </w:p>
        </w:tc>
      </w:tr>
      <w:tr w:rsidR="00954880" w:rsidRPr="000F1B70" w:rsidTr="00FA234E">
        <w:trPr>
          <w:trHeight w:val="255"/>
        </w:trPr>
        <w:tc>
          <w:tcPr>
            <w:tcW w:w="3085" w:type="dxa"/>
            <w:vMerge/>
            <w:vAlign w:val="center"/>
          </w:tcPr>
          <w:p w:rsidR="00954880" w:rsidRPr="000F1B70" w:rsidRDefault="00954880" w:rsidP="00FA234E">
            <w:pPr>
              <w:autoSpaceDE w:val="0"/>
              <w:autoSpaceDN w:val="0"/>
              <w:adjustRightInd w:val="0"/>
              <w:ind w:right="49"/>
              <w:contextualSpacing/>
              <w:jc w:val="center"/>
              <w:rPr>
                <w:b/>
                <w:sz w:val="20"/>
                <w:szCs w:val="20"/>
              </w:rPr>
            </w:pPr>
          </w:p>
        </w:tc>
        <w:tc>
          <w:tcPr>
            <w:tcW w:w="1134" w:type="dxa"/>
            <w:vAlign w:val="center"/>
          </w:tcPr>
          <w:p w:rsidR="00954880" w:rsidRPr="000F1B70" w:rsidRDefault="00954880" w:rsidP="00FA234E">
            <w:pPr>
              <w:jc w:val="center"/>
              <w:rPr>
                <w:b/>
                <w:sz w:val="20"/>
                <w:szCs w:val="20"/>
              </w:rPr>
            </w:pPr>
            <w:r w:rsidRPr="000F1B70">
              <w:rPr>
                <w:b/>
                <w:sz w:val="20"/>
                <w:szCs w:val="20"/>
              </w:rPr>
              <w:t>2023</w:t>
            </w:r>
          </w:p>
        </w:tc>
        <w:tc>
          <w:tcPr>
            <w:tcW w:w="1134" w:type="dxa"/>
            <w:vAlign w:val="center"/>
          </w:tcPr>
          <w:p w:rsidR="00954880" w:rsidRPr="000F1B70" w:rsidRDefault="00954880" w:rsidP="00FA234E">
            <w:pPr>
              <w:jc w:val="center"/>
              <w:rPr>
                <w:b/>
                <w:sz w:val="20"/>
                <w:szCs w:val="20"/>
              </w:rPr>
            </w:pPr>
            <w:r w:rsidRPr="000F1B70">
              <w:rPr>
                <w:b/>
                <w:sz w:val="20"/>
                <w:szCs w:val="20"/>
              </w:rPr>
              <w:t>2024</w:t>
            </w:r>
          </w:p>
        </w:tc>
        <w:tc>
          <w:tcPr>
            <w:tcW w:w="1134" w:type="dxa"/>
            <w:vAlign w:val="center"/>
          </w:tcPr>
          <w:p w:rsidR="00954880" w:rsidRPr="000F1B70" w:rsidRDefault="00954880" w:rsidP="00FA234E">
            <w:pPr>
              <w:jc w:val="center"/>
              <w:rPr>
                <w:b/>
                <w:sz w:val="20"/>
                <w:szCs w:val="20"/>
              </w:rPr>
            </w:pPr>
            <w:r w:rsidRPr="000F1B70">
              <w:rPr>
                <w:b/>
                <w:sz w:val="20"/>
                <w:szCs w:val="20"/>
              </w:rPr>
              <w:t>2025</w:t>
            </w:r>
          </w:p>
        </w:tc>
        <w:tc>
          <w:tcPr>
            <w:tcW w:w="992" w:type="dxa"/>
            <w:vAlign w:val="center"/>
          </w:tcPr>
          <w:p w:rsidR="00954880" w:rsidRPr="000F1B70" w:rsidRDefault="00954880" w:rsidP="00FA234E">
            <w:pPr>
              <w:jc w:val="center"/>
              <w:rPr>
                <w:b/>
                <w:sz w:val="20"/>
                <w:szCs w:val="20"/>
              </w:rPr>
            </w:pPr>
            <w:r w:rsidRPr="000F1B70">
              <w:rPr>
                <w:b/>
                <w:sz w:val="20"/>
                <w:szCs w:val="20"/>
              </w:rPr>
              <w:t>2026</w:t>
            </w:r>
          </w:p>
        </w:tc>
        <w:tc>
          <w:tcPr>
            <w:tcW w:w="993" w:type="dxa"/>
            <w:vAlign w:val="center"/>
          </w:tcPr>
          <w:p w:rsidR="00954880" w:rsidRPr="000F1B70" w:rsidRDefault="00954880" w:rsidP="00FA234E">
            <w:pPr>
              <w:jc w:val="center"/>
              <w:rPr>
                <w:b/>
                <w:sz w:val="20"/>
                <w:szCs w:val="20"/>
              </w:rPr>
            </w:pPr>
            <w:r w:rsidRPr="000F1B70">
              <w:rPr>
                <w:b/>
                <w:sz w:val="20"/>
                <w:szCs w:val="20"/>
              </w:rPr>
              <w:t>2027</w:t>
            </w:r>
          </w:p>
        </w:tc>
        <w:tc>
          <w:tcPr>
            <w:tcW w:w="1275" w:type="dxa"/>
            <w:vAlign w:val="center"/>
          </w:tcPr>
          <w:p w:rsidR="00954880" w:rsidRPr="000F1B70" w:rsidRDefault="00954880" w:rsidP="00FA234E">
            <w:pPr>
              <w:autoSpaceDE w:val="0"/>
              <w:autoSpaceDN w:val="0"/>
              <w:adjustRightInd w:val="0"/>
              <w:ind w:right="49"/>
              <w:contextualSpacing/>
              <w:jc w:val="center"/>
              <w:rPr>
                <w:b/>
                <w:sz w:val="20"/>
                <w:szCs w:val="20"/>
              </w:rPr>
            </w:pPr>
            <w:r w:rsidRPr="000F1B70">
              <w:rPr>
                <w:b/>
                <w:sz w:val="20"/>
                <w:szCs w:val="20"/>
              </w:rPr>
              <w:t>2028-2039</w:t>
            </w:r>
          </w:p>
        </w:tc>
      </w:tr>
      <w:tr w:rsidR="00954880" w:rsidRPr="000F1B70" w:rsidTr="00FA234E">
        <w:tc>
          <w:tcPr>
            <w:tcW w:w="3085" w:type="dxa"/>
            <w:vAlign w:val="center"/>
          </w:tcPr>
          <w:p w:rsidR="00954880" w:rsidRPr="000F1B70" w:rsidRDefault="00954880" w:rsidP="00FA234E">
            <w:pPr>
              <w:widowControl w:val="0"/>
              <w:ind w:right="-99"/>
              <w:outlineLvl w:val="1"/>
              <w:rPr>
                <w:sz w:val="20"/>
                <w:szCs w:val="20"/>
                <w:highlight w:val="yellow"/>
              </w:rPr>
            </w:pPr>
            <w:r>
              <w:rPr>
                <w:sz w:val="20"/>
                <w:szCs w:val="20"/>
              </w:rPr>
              <w:t>Котельная ул. Третьякова</w:t>
            </w:r>
          </w:p>
        </w:tc>
        <w:tc>
          <w:tcPr>
            <w:tcW w:w="1134" w:type="dxa"/>
            <w:vAlign w:val="center"/>
          </w:tcPr>
          <w:p w:rsidR="00954880" w:rsidRPr="000F1B70" w:rsidRDefault="00954880" w:rsidP="00FA234E">
            <w:pPr>
              <w:autoSpaceDE w:val="0"/>
              <w:autoSpaceDN w:val="0"/>
              <w:adjustRightInd w:val="0"/>
              <w:ind w:right="49"/>
              <w:contextualSpacing/>
              <w:jc w:val="center"/>
              <w:rPr>
                <w:sz w:val="20"/>
                <w:szCs w:val="20"/>
              </w:rPr>
            </w:pPr>
            <w:r w:rsidRPr="000F1B70">
              <w:rPr>
                <w:sz w:val="20"/>
                <w:szCs w:val="20"/>
              </w:rPr>
              <w:t>0</w:t>
            </w:r>
          </w:p>
        </w:tc>
        <w:tc>
          <w:tcPr>
            <w:tcW w:w="1134" w:type="dxa"/>
            <w:vAlign w:val="center"/>
          </w:tcPr>
          <w:p w:rsidR="00954880" w:rsidRPr="000F1B70" w:rsidRDefault="00954880" w:rsidP="00FA234E">
            <w:pPr>
              <w:autoSpaceDE w:val="0"/>
              <w:autoSpaceDN w:val="0"/>
              <w:adjustRightInd w:val="0"/>
              <w:ind w:right="49"/>
              <w:contextualSpacing/>
              <w:jc w:val="center"/>
              <w:rPr>
                <w:sz w:val="20"/>
                <w:szCs w:val="20"/>
              </w:rPr>
            </w:pPr>
            <w:r w:rsidRPr="000F1B70">
              <w:rPr>
                <w:sz w:val="20"/>
                <w:szCs w:val="20"/>
              </w:rPr>
              <w:t>0</w:t>
            </w:r>
          </w:p>
        </w:tc>
        <w:tc>
          <w:tcPr>
            <w:tcW w:w="1134" w:type="dxa"/>
            <w:vAlign w:val="center"/>
          </w:tcPr>
          <w:p w:rsidR="00954880" w:rsidRPr="000F1B70" w:rsidRDefault="00954880" w:rsidP="00FA234E">
            <w:pPr>
              <w:autoSpaceDE w:val="0"/>
              <w:autoSpaceDN w:val="0"/>
              <w:adjustRightInd w:val="0"/>
              <w:ind w:right="49"/>
              <w:contextualSpacing/>
              <w:jc w:val="center"/>
              <w:rPr>
                <w:sz w:val="20"/>
                <w:szCs w:val="20"/>
              </w:rPr>
            </w:pPr>
            <w:r>
              <w:rPr>
                <w:sz w:val="20"/>
                <w:szCs w:val="20"/>
              </w:rPr>
              <w:t>0</w:t>
            </w:r>
          </w:p>
        </w:tc>
        <w:tc>
          <w:tcPr>
            <w:tcW w:w="992" w:type="dxa"/>
            <w:vAlign w:val="center"/>
          </w:tcPr>
          <w:p w:rsidR="00954880" w:rsidRPr="000F1B70" w:rsidRDefault="00954880" w:rsidP="00FA234E">
            <w:pPr>
              <w:autoSpaceDE w:val="0"/>
              <w:autoSpaceDN w:val="0"/>
              <w:adjustRightInd w:val="0"/>
              <w:ind w:right="49"/>
              <w:contextualSpacing/>
              <w:jc w:val="center"/>
              <w:rPr>
                <w:sz w:val="20"/>
                <w:szCs w:val="20"/>
              </w:rPr>
            </w:pPr>
            <w:r>
              <w:rPr>
                <w:sz w:val="20"/>
                <w:szCs w:val="20"/>
              </w:rPr>
              <w:t>1</w:t>
            </w:r>
          </w:p>
        </w:tc>
        <w:tc>
          <w:tcPr>
            <w:tcW w:w="993" w:type="dxa"/>
            <w:vAlign w:val="center"/>
          </w:tcPr>
          <w:p w:rsidR="00954880" w:rsidRPr="000F1B70" w:rsidRDefault="00954880" w:rsidP="00FA234E">
            <w:pPr>
              <w:autoSpaceDE w:val="0"/>
              <w:autoSpaceDN w:val="0"/>
              <w:adjustRightInd w:val="0"/>
              <w:ind w:right="49"/>
              <w:contextualSpacing/>
              <w:jc w:val="center"/>
              <w:rPr>
                <w:sz w:val="20"/>
                <w:szCs w:val="20"/>
              </w:rPr>
            </w:pPr>
            <w:r w:rsidRPr="000F1B70">
              <w:rPr>
                <w:sz w:val="20"/>
                <w:szCs w:val="20"/>
              </w:rPr>
              <w:t>0</w:t>
            </w:r>
          </w:p>
        </w:tc>
        <w:tc>
          <w:tcPr>
            <w:tcW w:w="1275" w:type="dxa"/>
            <w:vAlign w:val="center"/>
          </w:tcPr>
          <w:p w:rsidR="00954880" w:rsidRPr="000F1B70" w:rsidRDefault="00954880" w:rsidP="00FA234E">
            <w:pPr>
              <w:autoSpaceDE w:val="0"/>
              <w:autoSpaceDN w:val="0"/>
              <w:adjustRightInd w:val="0"/>
              <w:ind w:right="49"/>
              <w:contextualSpacing/>
              <w:jc w:val="center"/>
              <w:rPr>
                <w:sz w:val="20"/>
                <w:szCs w:val="20"/>
              </w:rPr>
            </w:pPr>
            <w:r w:rsidRPr="000F1B70">
              <w:rPr>
                <w:sz w:val="20"/>
                <w:szCs w:val="20"/>
              </w:rPr>
              <w:t>0</w:t>
            </w:r>
          </w:p>
        </w:tc>
      </w:tr>
    </w:tbl>
    <w:p w:rsidR="00954880"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 xml:space="preserve">13.14. Отсутствие зафиксированных фактов нарушения </w:t>
      </w:r>
      <w:hyperlink r:id="rId34" w:anchor="block_2" w:history="1">
        <w:r w:rsidRPr="000D289E">
          <w:rPr>
            <w:rStyle w:val="a3"/>
            <w:b/>
            <w:sz w:val="28"/>
            <w:szCs w:val="28"/>
          </w:rPr>
          <w:t>антимонопольного законодательства</w:t>
        </w:r>
      </w:hyperlink>
      <w:r w:rsidRPr="000D289E">
        <w:rPr>
          <w:b/>
          <w:color w:val="000000"/>
          <w:sz w:val="28"/>
          <w:szCs w:val="28"/>
        </w:rPr>
        <w:t xml:space="preserve"> (выданных предупреждений, предписаний), а также о</w:t>
      </w:r>
      <w:r w:rsidRPr="000D289E">
        <w:rPr>
          <w:b/>
          <w:color w:val="000000"/>
          <w:sz w:val="28"/>
          <w:szCs w:val="28"/>
        </w:rPr>
        <w:t>т</w:t>
      </w:r>
      <w:r w:rsidRPr="000D289E">
        <w:rPr>
          <w:b/>
          <w:color w:val="000000"/>
          <w:sz w:val="28"/>
          <w:szCs w:val="28"/>
        </w:rPr>
        <w:t xml:space="preserve">сутствие применения санкций, предусмотренных </w:t>
      </w:r>
      <w:hyperlink r:id="rId35" w:history="1">
        <w:r w:rsidRPr="000D289E">
          <w:rPr>
            <w:rStyle w:val="a3"/>
            <w:b/>
            <w:sz w:val="28"/>
            <w:szCs w:val="28"/>
          </w:rPr>
          <w:t>Кодексом</w:t>
        </w:r>
      </w:hyperlink>
      <w:r w:rsidRPr="000D289E">
        <w:rPr>
          <w:b/>
          <w:color w:val="000000"/>
          <w:sz w:val="28"/>
          <w:szCs w:val="28"/>
        </w:rPr>
        <w:t xml:space="preserve"> Российской Федерации об административных правонарушениях, за нарушение </w:t>
      </w:r>
      <w:hyperlink r:id="rId36" w:history="1">
        <w:r w:rsidRPr="000D289E">
          <w:rPr>
            <w:rStyle w:val="a3"/>
            <w:b/>
            <w:sz w:val="28"/>
            <w:szCs w:val="28"/>
          </w:rPr>
          <w:t>зак</w:t>
        </w:r>
        <w:r w:rsidRPr="000D289E">
          <w:rPr>
            <w:rStyle w:val="a3"/>
            <w:b/>
            <w:sz w:val="28"/>
            <w:szCs w:val="28"/>
          </w:rPr>
          <w:t>о</w:t>
        </w:r>
        <w:r w:rsidRPr="000D289E">
          <w:rPr>
            <w:rStyle w:val="a3"/>
            <w:b/>
            <w:sz w:val="28"/>
            <w:szCs w:val="28"/>
          </w:rPr>
          <w:t>нодательства</w:t>
        </w:r>
      </w:hyperlink>
      <w:r w:rsidRPr="000D289E">
        <w:rPr>
          <w:b/>
          <w:color w:val="000000"/>
          <w:sz w:val="28"/>
          <w:szCs w:val="28"/>
        </w:rPr>
        <w:t xml:space="preserve"> Российской Федерации в сфере теплоснабжения, антимон</w:t>
      </w:r>
      <w:r w:rsidRPr="000D289E">
        <w:rPr>
          <w:b/>
          <w:color w:val="000000"/>
          <w:sz w:val="28"/>
          <w:szCs w:val="28"/>
        </w:rPr>
        <w:t>о</w:t>
      </w:r>
      <w:r w:rsidRPr="000D289E">
        <w:rPr>
          <w:b/>
          <w:color w:val="000000"/>
          <w:sz w:val="28"/>
          <w:szCs w:val="28"/>
        </w:rPr>
        <w:t xml:space="preserve">польного </w:t>
      </w:r>
      <w:r w:rsidRPr="000D289E">
        <w:rPr>
          <w:b/>
          <w:color w:val="000000"/>
          <w:sz w:val="28"/>
          <w:szCs w:val="28"/>
        </w:rPr>
        <w:lastRenderedPageBreak/>
        <w:t xml:space="preserve">законодательства Российской Федерации, </w:t>
      </w:r>
      <w:hyperlink r:id="rId37" w:history="1">
        <w:r w:rsidRPr="000D289E">
          <w:rPr>
            <w:rStyle w:val="a3"/>
            <w:b/>
            <w:sz w:val="28"/>
            <w:szCs w:val="28"/>
          </w:rPr>
          <w:t>законодательства</w:t>
        </w:r>
      </w:hyperlink>
      <w:r w:rsidRPr="000D289E">
        <w:rPr>
          <w:b/>
          <w:color w:val="000000"/>
          <w:sz w:val="28"/>
          <w:szCs w:val="28"/>
        </w:rPr>
        <w:t xml:space="preserve"> Ро</w:t>
      </w:r>
      <w:r w:rsidRPr="000D289E">
        <w:rPr>
          <w:b/>
          <w:color w:val="000000"/>
          <w:sz w:val="28"/>
          <w:szCs w:val="28"/>
        </w:rPr>
        <w:t>с</w:t>
      </w:r>
      <w:r w:rsidRPr="000D289E">
        <w:rPr>
          <w:b/>
          <w:color w:val="000000"/>
          <w:sz w:val="28"/>
          <w:szCs w:val="28"/>
        </w:rPr>
        <w:t>сийской Федерац</w:t>
      </w:r>
      <w:proofErr w:type="gramStart"/>
      <w:r w:rsidRPr="000D289E">
        <w:rPr>
          <w:b/>
          <w:color w:val="000000"/>
          <w:sz w:val="28"/>
          <w:szCs w:val="28"/>
        </w:rPr>
        <w:t>ии о е</w:t>
      </w:r>
      <w:proofErr w:type="gramEnd"/>
      <w:r w:rsidRPr="000D289E">
        <w:rPr>
          <w:b/>
          <w:color w:val="000000"/>
          <w:sz w:val="28"/>
          <w:szCs w:val="28"/>
        </w:rPr>
        <w:t>стественных монополиях</w:t>
      </w:r>
    </w:p>
    <w:p w:rsidR="00954880" w:rsidRDefault="00954880" w:rsidP="00954880">
      <w:pPr>
        <w:ind w:firstLine="567"/>
        <w:rPr>
          <w:sz w:val="28"/>
          <w:szCs w:val="28"/>
        </w:rPr>
      </w:pPr>
      <w:r w:rsidRPr="000D289E">
        <w:rPr>
          <w:sz w:val="28"/>
          <w:szCs w:val="28"/>
        </w:rPr>
        <w:t>Данные факты отсутствуют.</w:t>
      </w:r>
    </w:p>
    <w:p w:rsidR="00954880" w:rsidRPr="009F2386" w:rsidRDefault="00954880" w:rsidP="00954880">
      <w:pPr>
        <w:ind w:firstLine="567"/>
        <w:rPr>
          <w:sz w:val="28"/>
          <w:szCs w:val="28"/>
        </w:rPr>
      </w:pPr>
    </w:p>
    <w:p w:rsidR="00954880" w:rsidRPr="000D289E" w:rsidRDefault="00954880" w:rsidP="00954880">
      <w:pPr>
        <w:jc w:val="center"/>
        <w:rPr>
          <w:b/>
          <w:sz w:val="28"/>
          <w:szCs w:val="28"/>
        </w:rPr>
      </w:pPr>
      <w:r w:rsidRPr="000D289E">
        <w:rPr>
          <w:b/>
          <w:sz w:val="28"/>
          <w:szCs w:val="28"/>
        </w:rPr>
        <w:t>ГЛАВА 14. ЦЕНОВЫЕ (ТАРИФНЫЕ) ПОСЛЕДСТВИЯ</w:t>
      </w:r>
    </w:p>
    <w:p w:rsidR="00954880" w:rsidRPr="005E4D92" w:rsidRDefault="00954880" w:rsidP="00954880">
      <w:pPr>
        <w:keepNext/>
        <w:jc w:val="center"/>
        <w:rPr>
          <w:b/>
          <w:iCs/>
          <w:sz w:val="28"/>
          <w:szCs w:val="28"/>
        </w:rPr>
      </w:pPr>
      <w:bookmarkStart w:id="131" w:name="_Ref79253926"/>
      <w:r w:rsidRPr="005E4D92">
        <w:rPr>
          <w:b/>
          <w:iCs/>
          <w:sz w:val="28"/>
          <w:szCs w:val="28"/>
        </w:rPr>
        <w:t>14.1. Тарифно-балансов</w:t>
      </w:r>
      <w:r>
        <w:rPr>
          <w:b/>
          <w:iCs/>
          <w:sz w:val="28"/>
          <w:szCs w:val="28"/>
        </w:rPr>
        <w:t>ые</w:t>
      </w:r>
      <w:r w:rsidRPr="005E4D92">
        <w:rPr>
          <w:b/>
          <w:iCs/>
          <w:sz w:val="28"/>
          <w:szCs w:val="28"/>
        </w:rPr>
        <w:t xml:space="preserve"> расчетные модели теплоснабжения потребит</w:t>
      </w:r>
      <w:r w:rsidRPr="005E4D92">
        <w:rPr>
          <w:b/>
          <w:iCs/>
          <w:sz w:val="28"/>
          <w:szCs w:val="28"/>
        </w:rPr>
        <w:t>е</w:t>
      </w:r>
      <w:r w:rsidRPr="005E4D92">
        <w:rPr>
          <w:b/>
          <w:iCs/>
          <w:sz w:val="28"/>
          <w:szCs w:val="28"/>
        </w:rPr>
        <w:t xml:space="preserve">лей по </w:t>
      </w:r>
      <w:r>
        <w:rPr>
          <w:b/>
          <w:iCs/>
          <w:sz w:val="28"/>
          <w:szCs w:val="28"/>
        </w:rPr>
        <w:t xml:space="preserve">каждой системе </w:t>
      </w:r>
      <w:r w:rsidRPr="005E4D92">
        <w:rPr>
          <w:b/>
          <w:iCs/>
          <w:sz w:val="28"/>
          <w:szCs w:val="28"/>
        </w:rPr>
        <w:t>теплоснабжения</w:t>
      </w:r>
    </w:p>
    <w:p w:rsidR="00954880" w:rsidRPr="000D289E" w:rsidRDefault="00954880" w:rsidP="00954880">
      <w:pPr>
        <w:keepNext/>
        <w:jc w:val="right"/>
        <w:rPr>
          <w:iCs/>
          <w:szCs w:val="18"/>
        </w:rPr>
      </w:pPr>
      <w:r w:rsidRPr="000D289E">
        <w:rPr>
          <w:iCs/>
          <w:szCs w:val="18"/>
        </w:rPr>
        <w:t xml:space="preserve">Таблица </w:t>
      </w:r>
      <w:bookmarkEnd w:id="131"/>
      <w:r>
        <w:rPr>
          <w:iCs/>
          <w:szCs w:val="18"/>
        </w:rPr>
        <w:t>62</w:t>
      </w:r>
      <w:r w:rsidRPr="000D289E">
        <w:rPr>
          <w:iCs/>
          <w:szCs w:val="18"/>
        </w:rPr>
        <w:t xml:space="preserve">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2"/>
        <w:gridCol w:w="992"/>
        <w:gridCol w:w="976"/>
        <w:gridCol w:w="976"/>
        <w:gridCol w:w="976"/>
        <w:gridCol w:w="976"/>
        <w:gridCol w:w="976"/>
        <w:gridCol w:w="976"/>
        <w:gridCol w:w="976"/>
      </w:tblGrid>
      <w:tr w:rsidR="00954880" w:rsidRPr="007E50DF" w:rsidTr="00FA234E">
        <w:trPr>
          <w:trHeight w:val="399"/>
          <w:tblHeader/>
        </w:trPr>
        <w:tc>
          <w:tcPr>
            <w:tcW w:w="970" w:type="pct"/>
            <w:shd w:val="clear" w:color="auto" w:fill="auto"/>
            <w:vAlign w:val="center"/>
            <w:hideMark/>
          </w:tcPr>
          <w:p w:rsidR="00954880" w:rsidRPr="007E50DF" w:rsidRDefault="00954880" w:rsidP="00FA234E">
            <w:pPr>
              <w:jc w:val="center"/>
              <w:rPr>
                <w:b/>
                <w:color w:val="000000"/>
                <w:sz w:val="20"/>
                <w:szCs w:val="20"/>
              </w:rPr>
            </w:pPr>
            <w:r w:rsidRPr="007E50DF">
              <w:rPr>
                <w:b/>
                <w:color w:val="000000"/>
                <w:sz w:val="20"/>
                <w:szCs w:val="20"/>
              </w:rPr>
              <w:t>Показатель</w:t>
            </w:r>
          </w:p>
        </w:tc>
        <w:tc>
          <w:tcPr>
            <w:tcW w:w="573" w:type="pct"/>
            <w:shd w:val="clear" w:color="auto" w:fill="auto"/>
            <w:vAlign w:val="center"/>
            <w:hideMark/>
          </w:tcPr>
          <w:p w:rsidR="00954880" w:rsidRPr="007E50DF" w:rsidRDefault="00954880" w:rsidP="00FA234E">
            <w:pPr>
              <w:jc w:val="center"/>
              <w:rPr>
                <w:b/>
                <w:sz w:val="20"/>
                <w:szCs w:val="20"/>
              </w:rPr>
            </w:pPr>
            <w:r w:rsidRPr="007E50DF">
              <w:rPr>
                <w:b/>
                <w:sz w:val="20"/>
                <w:szCs w:val="20"/>
              </w:rPr>
              <w:t>2023</w:t>
            </w:r>
          </w:p>
        </w:tc>
        <w:tc>
          <w:tcPr>
            <w:tcW w:w="489" w:type="pct"/>
            <w:shd w:val="clear" w:color="auto" w:fill="auto"/>
            <w:vAlign w:val="center"/>
            <w:hideMark/>
          </w:tcPr>
          <w:p w:rsidR="00954880" w:rsidRPr="007E50DF" w:rsidRDefault="00954880" w:rsidP="00FA234E">
            <w:pPr>
              <w:jc w:val="center"/>
              <w:rPr>
                <w:b/>
                <w:sz w:val="20"/>
                <w:szCs w:val="20"/>
              </w:rPr>
            </w:pPr>
            <w:r w:rsidRPr="007E50DF">
              <w:rPr>
                <w:b/>
                <w:sz w:val="20"/>
                <w:szCs w:val="20"/>
              </w:rPr>
              <w:t>2024</w:t>
            </w:r>
          </w:p>
        </w:tc>
        <w:tc>
          <w:tcPr>
            <w:tcW w:w="493" w:type="pct"/>
            <w:shd w:val="clear" w:color="auto" w:fill="auto"/>
            <w:vAlign w:val="center"/>
            <w:hideMark/>
          </w:tcPr>
          <w:p w:rsidR="00954880" w:rsidRPr="007E50DF" w:rsidRDefault="00954880" w:rsidP="00FA234E">
            <w:pPr>
              <w:jc w:val="center"/>
              <w:rPr>
                <w:b/>
                <w:sz w:val="20"/>
                <w:szCs w:val="20"/>
              </w:rPr>
            </w:pPr>
            <w:r w:rsidRPr="007E50DF">
              <w:rPr>
                <w:b/>
                <w:sz w:val="20"/>
                <w:szCs w:val="20"/>
              </w:rPr>
              <w:t>2025</w:t>
            </w:r>
          </w:p>
        </w:tc>
        <w:tc>
          <w:tcPr>
            <w:tcW w:w="493" w:type="pct"/>
            <w:shd w:val="clear" w:color="auto" w:fill="auto"/>
            <w:vAlign w:val="center"/>
            <w:hideMark/>
          </w:tcPr>
          <w:p w:rsidR="00954880" w:rsidRPr="007E50DF" w:rsidRDefault="00954880" w:rsidP="00FA234E">
            <w:pPr>
              <w:jc w:val="center"/>
              <w:rPr>
                <w:b/>
                <w:sz w:val="20"/>
                <w:szCs w:val="20"/>
              </w:rPr>
            </w:pPr>
            <w:r w:rsidRPr="007E50DF">
              <w:rPr>
                <w:b/>
                <w:sz w:val="20"/>
                <w:szCs w:val="20"/>
              </w:rPr>
              <w:t>2026</w:t>
            </w:r>
          </w:p>
        </w:tc>
        <w:tc>
          <w:tcPr>
            <w:tcW w:w="494" w:type="pct"/>
            <w:shd w:val="clear" w:color="auto" w:fill="auto"/>
            <w:vAlign w:val="center"/>
            <w:hideMark/>
          </w:tcPr>
          <w:p w:rsidR="00954880" w:rsidRPr="007E50DF" w:rsidRDefault="00954880" w:rsidP="00FA234E">
            <w:pPr>
              <w:jc w:val="center"/>
              <w:rPr>
                <w:b/>
                <w:sz w:val="20"/>
                <w:szCs w:val="20"/>
              </w:rPr>
            </w:pPr>
            <w:r w:rsidRPr="007E50DF">
              <w:rPr>
                <w:b/>
                <w:sz w:val="20"/>
                <w:szCs w:val="20"/>
              </w:rPr>
              <w:t>2027</w:t>
            </w:r>
          </w:p>
        </w:tc>
        <w:tc>
          <w:tcPr>
            <w:tcW w:w="494" w:type="pct"/>
            <w:shd w:val="clear" w:color="auto" w:fill="auto"/>
            <w:vAlign w:val="center"/>
            <w:hideMark/>
          </w:tcPr>
          <w:p w:rsidR="00954880" w:rsidRPr="007E50DF" w:rsidRDefault="00954880" w:rsidP="00FA234E">
            <w:pPr>
              <w:jc w:val="center"/>
              <w:rPr>
                <w:b/>
                <w:sz w:val="20"/>
                <w:szCs w:val="20"/>
              </w:rPr>
            </w:pPr>
            <w:r w:rsidRPr="007E50DF">
              <w:rPr>
                <w:b/>
                <w:sz w:val="20"/>
                <w:szCs w:val="20"/>
              </w:rPr>
              <w:t>2028</w:t>
            </w:r>
          </w:p>
        </w:tc>
        <w:tc>
          <w:tcPr>
            <w:tcW w:w="494" w:type="pct"/>
            <w:shd w:val="clear" w:color="auto" w:fill="auto"/>
            <w:vAlign w:val="center"/>
            <w:hideMark/>
          </w:tcPr>
          <w:p w:rsidR="00954880" w:rsidRPr="007E50DF" w:rsidRDefault="00954880" w:rsidP="00FA234E">
            <w:pPr>
              <w:jc w:val="center"/>
              <w:rPr>
                <w:b/>
                <w:sz w:val="20"/>
                <w:szCs w:val="20"/>
              </w:rPr>
            </w:pPr>
            <w:r w:rsidRPr="007E50DF">
              <w:rPr>
                <w:b/>
                <w:sz w:val="20"/>
                <w:szCs w:val="20"/>
              </w:rPr>
              <w:t>2029- 2033</w:t>
            </w:r>
          </w:p>
        </w:tc>
        <w:tc>
          <w:tcPr>
            <w:tcW w:w="500" w:type="pct"/>
            <w:shd w:val="clear" w:color="auto" w:fill="auto"/>
            <w:vAlign w:val="center"/>
            <w:hideMark/>
          </w:tcPr>
          <w:p w:rsidR="00954880" w:rsidRPr="007E50DF" w:rsidRDefault="00954880" w:rsidP="00FA234E">
            <w:pPr>
              <w:jc w:val="center"/>
              <w:rPr>
                <w:b/>
                <w:color w:val="000000"/>
                <w:sz w:val="20"/>
                <w:szCs w:val="20"/>
              </w:rPr>
            </w:pPr>
            <w:r w:rsidRPr="007E50DF">
              <w:rPr>
                <w:b/>
                <w:color w:val="000000"/>
                <w:sz w:val="20"/>
                <w:szCs w:val="20"/>
              </w:rPr>
              <w:t>2034-2039</w:t>
            </w:r>
          </w:p>
        </w:tc>
      </w:tr>
      <w:tr w:rsidR="00954880" w:rsidRPr="007E50DF" w:rsidTr="00FA234E">
        <w:trPr>
          <w:trHeight w:val="347"/>
        </w:trPr>
        <w:tc>
          <w:tcPr>
            <w:tcW w:w="5000" w:type="pct"/>
            <w:gridSpan w:val="9"/>
            <w:shd w:val="clear" w:color="auto" w:fill="auto"/>
            <w:vAlign w:val="center"/>
            <w:hideMark/>
          </w:tcPr>
          <w:p w:rsidR="00954880" w:rsidRPr="007E50DF" w:rsidRDefault="00954880" w:rsidP="00FA234E">
            <w:pPr>
              <w:jc w:val="center"/>
              <w:rPr>
                <w:b/>
                <w:bCs/>
                <w:color w:val="000000"/>
                <w:sz w:val="20"/>
                <w:szCs w:val="20"/>
              </w:rPr>
            </w:pPr>
            <w:r>
              <w:rPr>
                <w:b/>
                <w:sz w:val="20"/>
                <w:szCs w:val="20"/>
              </w:rPr>
              <w:t>Котельная ул. Третьякова</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Установленная тепловая мощность котельной,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89"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500" w:type="pct"/>
            <w:shd w:val="clear" w:color="auto" w:fill="auto"/>
            <w:vAlign w:val="center"/>
          </w:tcPr>
          <w:p w:rsidR="00954880" w:rsidRPr="00225560" w:rsidRDefault="00954880" w:rsidP="00FA234E">
            <w:pPr>
              <w:jc w:val="center"/>
              <w:rPr>
                <w:sz w:val="20"/>
                <w:szCs w:val="20"/>
              </w:rPr>
            </w:pPr>
            <w:r>
              <w:rPr>
                <w:color w:val="000000"/>
                <w:sz w:val="20"/>
                <w:szCs w:val="20"/>
              </w:rPr>
              <w:t>2,59</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Ввод мощности,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89"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500" w:type="pct"/>
            <w:shd w:val="clear" w:color="auto" w:fill="auto"/>
            <w:vAlign w:val="center"/>
          </w:tcPr>
          <w:p w:rsidR="00954880" w:rsidRPr="00225560" w:rsidRDefault="00954880" w:rsidP="00FA234E">
            <w:pPr>
              <w:jc w:val="center"/>
              <w:rPr>
                <w:sz w:val="20"/>
                <w:szCs w:val="20"/>
              </w:rPr>
            </w:pPr>
            <w:r w:rsidRPr="00225560">
              <w:rPr>
                <w:sz w:val="20"/>
                <w:szCs w:val="20"/>
              </w:rPr>
              <w:t>0,0</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Вывод мощности,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89"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3"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494" w:type="pct"/>
            <w:shd w:val="clear" w:color="auto" w:fill="auto"/>
            <w:vAlign w:val="center"/>
          </w:tcPr>
          <w:p w:rsidR="00954880" w:rsidRPr="00225560" w:rsidRDefault="00954880" w:rsidP="00FA234E">
            <w:pPr>
              <w:jc w:val="center"/>
              <w:rPr>
                <w:sz w:val="20"/>
                <w:szCs w:val="20"/>
              </w:rPr>
            </w:pPr>
            <w:r w:rsidRPr="00225560">
              <w:rPr>
                <w:sz w:val="20"/>
                <w:szCs w:val="20"/>
              </w:rPr>
              <w:t>0,0</w:t>
            </w:r>
          </w:p>
        </w:tc>
        <w:tc>
          <w:tcPr>
            <w:tcW w:w="500" w:type="pct"/>
            <w:shd w:val="clear" w:color="auto" w:fill="auto"/>
            <w:vAlign w:val="center"/>
          </w:tcPr>
          <w:p w:rsidR="00954880" w:rsidRPr="00225560" w:rsidRDefault="00954880" w:rsidP="00FA234E">
            <w:pPr>
              <w:jc w:val="center"/>
              <w:rPr>
                <w:sz w:val="20"/>
                <w:szCs w:val="20"/>
              </w:rPr>
            </w:pPr>
            <w:r w:rsidRPr="00225560">
              <w:rPr>
                <w:sz w:val="20"/>
                <w:szCs w:val="20"/>
              </w:rPr>
              <w:t>0,0</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Располагаемая мощность обор</w:t>
            </w:r>
            <w:r w:rsidRPr="007E50DF">
              <w:rPr>
                <w:color w:val="000000"/>
                <w:sz w:val="20"/>
                <w:szCs w:val="20"/>
              </w:rPr>
              <w:t>у</w:t>
            </w:r>
            <w:r w:rsidRPr="007E50DF">
              <w:rPr>
                <w:color w:val="000000"/>
                <w:sz w:val="20"/>
                <w:szCs w:val="20"/>
              </w:rPr>
              <w:t>дования,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color w:val="000000"/>
                <w:sz w:val="20"/>
                <w:szCs w:val="20"/>
              </w:rPr>
              <w:t>2,32</w:t>
            </w:r>
          </w:p>
        </w:tc>
        <w:tc>
          <w:tcPr>
            <w:tcW w:w="489" w:type="pct"/>
            <w:shd w:val="clear" w:color="auto" w:fill="auto"/>
            <w:vAlign w:val="center"/>
          </w:tcPr>
          <w:p w:rsidR="00954880" w:rsidRPr="00225560" w:rsidRDefault="00954880" w:rsidP="00FA234E">
            <w:pPr>
              <w:jc w:val="center"/>
              <w:rPr>
                <w:sz w:val="20"/>
                <w:szCs w:val="20"/>
              </w:rPr>
            </w:pPr>
            <w:r>
              <w:rPr>
                <w:color w:val="000000"/>
                <w:sz w:val="20"/>
                <w:szCs w:val="20"/>
              </w:rPr>
              <w:t>2,32</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2,32</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2,44</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2,44</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2,44</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2,44</w:t>
            </w:r>
          </w:p>
        </w:tc>
        <w:tc>
          <w:tcPr>
            <w:tcW w:w="500" w:type="pct"/>
            <w:shd w:val="clear" w:color="auto" w:fill="auto"/>
            <w:vAlign w:val="center"/>
          </w:tcPr>
          <w:p w:rsidR="00954880" w:rsidRPr="00225560" w:rsidRDefault="00954880" w:rsidP="00FA234E">
            <w:pPr>
              <w:jc w:val="center"/>
              <w:rPr>
                <w:sz w:val="20"/>
                <w:szCs w:val="20"/>
              </w:rPr>
            </w:pPr>
            <w:r>
              <w:rPr>
                <w:color w:val="000000"/>
                <w:sz w:val="20"/>
                <w:szCs w:val="20"/>
              </w:rPr>
              <w:t>2,44</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Собственные ну</w:t>
            </w:r>
            <w:r w:rsidRPr="007E50DF">
              <w:rPr>
                <w:color w:val="000000"/>
                <w:sz w:val="20"/>
                <w:szCs w:val="20"/>
              </w:rPr>
              <w:t>ж</w:t>
            </w:r>
            <w:r w:rsidRPr="007E50DF">
              <w:rPr>
                <w:color w:val="000000"/>
                <w:sz w:val="20"/>
                <w:szCs w:val="20"/>
              </w:rPr>
              <w:t>ды,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sz w:val="20"/>
                <w:szCs w:val="20"/>
              </w:rPr>
              <w:t>0</w:t>
            </w:r>
          </w:p>
        </w:tc>
        <w:tc>
          <w:tcPr>
            <w:tcW w:w="489" w:type="pct"/>
            <w:shd w:val="clear" w:color="auto" w:fill="auto"/>
            <w:vAlign w:val="center"/>
          </w:tcPr>
          <w:p w:rsidR="00954880" w:rsidRPr="00225560" w:rsidRDefault="00954880" w:rsidP="00FA234E">
            <w:pPr>
              <w:jc w:val="center"/>
              <w:rPr>
                <w:sz w:val="20"/>
                <w:szCs w:val="20"/>
              </w:rPr>
            </w:pPr>
            <w:r>
              <w:rPr>
                <w:sz w:val="20"/>
                <w:szCs w:val="20"/>
              </w:rPr>
              <w:t>0</w:t>
            </w:r>
          </w:p>
        </w:tc>
        <w:tc>
          <w:tcPr>
            <w:tcW w:w="493" w:type="pct"/>
            <w:shd w:val="clear" w:color="auto" w:fill="auto"/>
            <w:vAlign w:val="center"/>
          </w:tcPr>
          <w:p w:rsidR="00954880" w:rsidRPr="00225560" w:rsidRDefault="00954880" w:rsidP="00FA234E">
            <w:pPr>
              <w:jc w:val="center"/>
              <w:rPr>
                <w:sz w:val="20"/>
                <w:szCs w:val="20"/>
              </w:rPr>
            </w:pPr>
            <w:r>
              <w:rPr>
                <w:sz w:val="20"/>
                <w:szCs w:val="20"/>
              </w:rPr>
              <w:t>0</w:t>
            </w:r>
          </w:p>
        </w:tc>
        <w:tc>
          <w:tcPr>
            <w:tcW w:w="493" w:type="pct"/>
            <w:shd w:val="clear" w:color="auto" w:fill="auto"/>
            <w:vAlign w:val="center"/>
          </w:tcPr>
          <w:p w:rsidR="00954880" w:rsidRPr="00225560" w:rsidRDefault="00954880" w:rsidP="00FA234E">
            <w:pPr>
              <w:jc w:val="center"/>
              <w:rPr>
                <w:sz w:val="20"/>
                <w:szCs w:val="20"/>
              </w:rPr>
            </w:pPr>
            <w:r>
              <w:rPr>
                <w:sz w:val="20"/>
                <w:szCs w:val="20"/>
              </w:rPr>
              <w:t>0</w:t>
            </w:r>
          </w:p>
        </w:tc>
        <w:tc>
          <w:tcPr>
            <w:tcW w:w="494" w:type="pct"/>
            <w:shd w:val="clear" w:color="auto" w:fill="auto"/>
            <w:vAlign w:val="center"/>
          </w:tcPr>
          <w:p w:rsidR="00954880" w:rsidRPr="00225560" w:rsidRDefault="00954880" w:rsidP="00FA234E">
            <w:pPr>
              <w:jc w:val="center"/>
              <w:rPr>
                <w:sz w:val="20"/>
                <w:szCs w:val="20"/>
              </w:rPr>
            </w:pPr>
            <w:r>
              <w:rPr>
                <w:sz w:val="20"/>
                <w:szCs w:val="20"/>
              </w:rPr>
              <w:t>0</w:t>
            </w:r>
          </w:p>
        </w:tc>
        <w:tc>
          <w:tcPr>
            <w:tcW w:w="494" w:type="pct"/>
            <w:shd w:val="clear" w:color="auto" w:fill="auto"/>
            <w:vAlign w:val="center"/>
          </w:tcPr>
          <w:p w:rsidR="00954880" w:rsidRPr="00225560" w:rsidRDefault="00954880" w:rsidP="00FA234E">
            <w:pPr>
              <w:jc w:val="center"/>
              <w:rPr>
                <w:sz w:val="20"/>
                <w:szCs w:val="20"/>
              </w:rPr>
            </w:pPr>
            <w:r>
              <w:rPr>
                <w:sz w:val="20"/>
                <w:szCs w:val="20"/>
              </w:rPr>
              <w:t>0</w:t>
            </w:r>
          </w:p>
        </w:tc>
        <w:tc>
          <w:tcPr>
            <w:tcW w:w="494" w:type="pct"/>
            <w:shd w:val="clear" w:color="auto" w:fill="auto"/>
            <w:vAlign w:val="center"/>
          </w:tcPr>
          <w:p w:rsidR="00954880" w:rsidRPr="00225560" w:rsidRDefault="00954880" w:rsidP="00FA234E">
            <w:pPr>
              <w:jc w:val="center"/>
              <w:rPr>
                <w:sz w:val="20"/>
                <w:szCs w:val="20"/>
              </w:rPr>
            </w:pPr>
            <w:r>
              <w:rPr>
                <w:sz w:val="20"/>
                <w:szCs w:val="20"/>
              </w:rPr>
              <w:t>0</w:t>
            </w:r>
          </w:p>
        </w:tc>
        <w:tc>
          <w:tcPr>
            <w:tcW w:w="500" w:type="pct"/>
            <w:shd w:val="clear" w:color="auto" w:fill="auto"/>
            <w:vAlign w:val="center"/>
          </w:tcPr>
          <w:p w:rsidR="00954880" w:rsidRPr="00225560" w:rsidRDefault="00954880" w:rsidP="00FA234E">
            <w:pPr>
              <w:jc w:val="center"/>
              <w:rPr>
                <w:sz w:val="20"/>
                <w:szCs w:val="20"/>
              </w:rPr>
            </w:pPr>
            <w:r>
              <w:rPr>
                <w:sz w:val="20"/>
                <w:szCs w:val="20"/>
              </w:rPr>
              <w:t>0</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Тепловая мо</w:t>
            </w:r>
            <w:r w:rsidRPr="007E50DF">
              <w:rPr>
                <w:color w:val="000000"/>
                <w:sz w:val="20"/>
                <w:szCs w:val="20"/>
              </w:rPr>
              <w:t>щ</w:t>
            </w:r>
            <w:r w:rsidRPr="007E50DF">
              <w:rPr>
                <w:color w:val="000000"/>
                <w:sz w:val="20"/>
                <w:szCs w:val="20"/>
              </w:rPr>
              <w:t>ность «нетто»,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89"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2,6</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2,59</w:t>
            </w:r>
          </w:p>
        </w:tc>
        <w:tc>
          <w:tcPr>
            <w:tcW w:w="500" w:type="pct"/>
            <w:shd w:val="clear" w:color="auto" w:fill="auto"/>
            <w:vAlign w:val="center"/>
          </w:tcPr>
          <w:p w:rsidR="00954880" w:rsidRPr="00225560" w:rsidRDefault="00954880" w:rsidP="00FA234E">
            <w:pPr>
              <w:jc w:val="center"/>
              <w:rPr>
                <w:sz w:val="20"/>
                <w:szCs w:val="20"/>
              </w:rPr>
            </w:pPr>
            <w:r>
              <w:rPr>
                <w:color w:val="000000"/>
                <w:sz w:val="20"/>
                <w:szCs w:val="20"/>
              </w:rPr>
              <w:t>2,59</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Расчетные потери при транспорт</w:t>
            </w:r>
            <w:r w:rsidRPr="007E50DF">
              <w:rPr>
                <w:color w:val="000000"/>
                <w:sz w:val="20"/>
                <w:szCs w:val="20"/>
              </w:rPr>
              <w:t>и</w:t>
            </w:r>
            <w:r w:rsidRPr="007E50DF">
              <w:rPr>
                <w:color w:val="000000"/>
                <w:sz w:val="20"/>
                <w:szCs w:val="20"/>
              </w:rPr>
              <w:t>ровке,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color w:val="000000"/>
                <w:sz w:val="20"/>
                <w:szCs w:val="20"/>
              </w:rPr>
              <w:t>0,0322</w:t>
            </w:r>
          </w:p>
        </w:tc>
        <w:tc>
          <w:tcPr>
            <w:tcW w:w="489" w:type="pct"/>
            <w:shd w:val="clear" w:color="auto" w:fill="auto"/>
            <w:vAlign w:val="center"/>
          </w:tcPr>
          <w:p w:rsidR="00954880" w:rsidRPr="00225560" w:rsidRDefault="00954880" w:rsidP="00FA234E">
            <w:pPr>
              <w:jc w:val="center"/>
              <w:rPr>
                <w:sz w:val="20"/>
                <w:szCs w:val="20"/>
              </w:rPr>
            </w:pPr>
            <w:r>
              <w:rPr>
                <w:color w:val="000000"/>
                <w:sz w:val="20"/>
                <w:szCs w:val="20"/>
              </w:rPr>
              <w:t>0,0322</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0,0304</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0,0286</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0,0268</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0,025</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0,0163</w:t>
            </w:r>
          </w:p>
        </w:tc>
        <w:tc>
          <w:tcPr>
            <w:tcW w:w="500" w:type="pct"/>
            <w:shd w:val="clear" w:color="auto" w:fill="auto"/>
            <w:vAlign w:val="center"/>
          </w:tcPr>
          <w:p w:rsidR="00954880" w:rsidRPr="00225560" w:rsidRDefault="00954880" w:rsidP="00FA234E">
            <w:pPr>
              <w:jc w:val="center"/>
              <w:rPr>
                <w:sz w:val="20"/>
                <w:szCs w:val="20"/>
              </w:rPr>
            </w:pPr>
            <w:r>
              <w:rPr>
                <w:color w:val="000000"/>
                <w:sz w:val="20"/>
                <w:szCs w:val="20"/>
              </w:rPr>
              <w:t>0,0064</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Присоединенная нагрузка абоне</w:t>
            </w:r>
            <w:r w:rsidRPr="007E50DF">
              <w:rPr>
                <w:color w:val="000000"/>
                <w:sz w:val="20"/>
                <w:szCs w:val="20"/>
              </w:rPr>
              <w:t>н</w:t>
            </w:r>
            <w:r w:rsidRPr="007E50DF">
              <w:rPr>
                <w:color w:val="000000"/>
                <w:sz w:val="20"/>
                <w:szCs w:val="20"/>
              </w:rPr>
              <w:t>тов, 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89"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93"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93"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94"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94"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494"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c>
          <w:tcPr>
            <w:tcW w:w="500" w:type="pct"/>
            <w:shd w:val="clear" w:color="auto" w:fill="auto"/>
            <w:vAlign w:val="center"/>
          </w:tcPr>
          <w:p w:rsidR="00954880" w:rsidRPr="00225560" w:rsidRDefault="00954880" w:rsidP="00FA234E">
            <w:pPr>
              <w:jc w:val="center"/>
              <w:rPr>
                <w:sz w:val="20"/>
                <w:szCs w:val="20"/>
              </w:rPr>
            </w:pPr>
            <w:r w:rsidRPr="00CC1861">
              <w:rPr>
                <w:color w:val="000000"/>
                <w:sz w:val="20"/>
                <w:szCs w:val="20"/>
              </w:rPr>
              <w:t>0,6447</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Резерв (+</w:t>
            </w:r>
            <w:r>
              <w:rPr>
                <w:color w:val="000000"/>
                <w:sz w:val="20"/>
                <w:szCs w:val="20"/>
              </w:rPr>
              <w:t>)/Дефицит (-) тепловой мощн</w:t>
            </w:r>
            <w:r>
              <w:rPr>
                <w:color w:val="000000"/>
                <w:sz w:val="20"/>
                <w:szCs w:val="20"/>
              </w:rPr>
              <w:t>о</w:t>
            </w:r>
            <w:r>
              <w:rPr>
                <w:color w:val="000000"/>
                <w:sz w:val="20"/>
                <w:szCs w:val="20"/>
              </w:rPr>
              <w:t xml:space="preserve">сти, </w:t>
            </w:r>
            <w:r w:rsidRPr="007E50DF">
              <w:rPr>
                <w:color w:val="000000"/>
                <w:sz w:val="20"/>
                <w:szCs w:val="20"/>
              </w:rPr>
              <w:t>Гкал/</w:t>
            </w:r>
            <w:proofErr w:type="gramStart"/>
            <w:r w:rsidRPr="007E50DF">
              <w:rPr>
                <w:color w:val="000000"/>
                <w:sz w:val="20"/>
                <w:szCs w:val="20"/>
              </w:rPr>
              <w:t>ч</w:t>
            </w:r>
            <w:proofErr w:type="gramEnd"/>
          </w:p>
        </w:tc>
        <w:tc>
          <w:tcPr>
            <w:tcW w:w="573" w:type="pct"/>
            <w:shd w:val="clear" w:color="auto" w:fill="auto"/>
            <w:vAlign w:val="center"/>
          </w:tcPr>
          <w:p w:rsidR="00954880" w:rsidRPr="00225560" w:rsidRDefault="00954880" w:rsidP="00FA234E">
            <w:pPr>
              <w:jc w:val="center"/>
              <w:rPr>
                <w:sz w:val="20"/>
                <w:szCs w:val="20"/>
              </w:rPr>
            </w:pPr>
            <w:r>
              <w:rPr>
                <w:color w:val="000000"/>
                <w:sz w:val="20"/>
                <w:szCs w:val="20"/>
              </w:rPr>
              <w:t>+1,9231</w:t>
            </w:r>
          </w:p>
        </w:tc>
        <w:tc>
          <w:tcPr>
            <w:tcW w:w="489" w:type="pct"/>
            <w:shd w:val="clear" w:color="auto" w:fill="auto"/>
            <w:vAlign w:val="center"/>
          </w:tcPr>
          <w:p w:rsidR="00954880" w:rsidRPr="00225560" w:rsidRDefault="00954880" w:rsidP="00FA234E">
            <w:pPr>
              <w:jc w:val="center"/>
              <w:rPr>
                <w:sz w:val="20"/>
                <w:szCs w:val="20"/>
              </w:rPr>
            </w:pPr>
            <w:r>
              <w:rPr>
                <w:color w:val="000000"/>
                <w:sz w:val="20"/>
                <w:szCs w:val="20"/>
              </w:rPr>
              <w:t>+1,9231</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1,9249</w:t>
            </w:r>
          </w:p>
        </w:tc>
        <w:tc>
          <w:tcPr>
            <w:tcW w:w="493"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1,9167</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1,9185</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1,9203</w:t>
            </w:r>
          </w:p>
        </w:tc>
        <w:tc>
          <w:tcPr>
            <w:tcW w:w="494"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1,929</w:t>
            </w:r>
          </w:p>
        </w:tc>
        <w:tc>
          <w:tcPr>
            <w:tcW w:w="500" w:type="pct"/>
            <w:shd w:val="clear" w:color="auto" w:fill="auto"/>
            <w:vAlign w:val="center"/>
          </w:tcPr>
          <w:p w:rsidR="00954880" w:rsidRPr="00225560" w:rsidRDefault="00954880" w:rsidP="00FA234E">
            <w:pPr>
              <w:jc w:val="center"/>
              <w:rPr>
                <w:sz w:val="20"/>
                <w:szCs w:val="20"/>
              </w:rPr>
            </w:pPr>
            <w:r>
              <w:rPr>
                <w:color w:val="000000"/>
                <w:sz w:val="20"/>
                <w:szCs w:val="20"/>
              </w:rPr>
              <w:t>+</w:t>
            </w:r>
            <w:r w:rsidRPr="00383FB2">
              <w:rPr>
                <w:color w:val="000000"/>
                <w:sz w:val="20"/>
                <w:szCs w:val="20"/>
              </w:rPr>
              <w:t>1,9389</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lastRenderedPageBreak/>
              <w:t>Дол</w:t>
            </w:r>
            <w:r>
              <w:rPr>
                <w:color w:val="000000"/>
                <w:sz w:val="20"/>
                <w:szCs w:val="20"/>
              </w:rPr>
              <w:t>я резерва</w:t>
            </w:r>
            <w:r w:rsidRPr="007E50DF">
              <w:rPr>
                <w:color w:val="000000"/>
                <w:sz w:val="20"/>
                <w:szCs w:val="20"/>
              </w:rPr>
              <w:t>, %</w:t>
            </w:r>
          </w:p>
        </w:tc>
        <w:tc>
          <w:tcPr>
            <w:tcW w:w="573"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73,97</w:t>
            </w:r>
          </w:p>
        </w:tc>
        <w:tc>
          <w:tcPr>
            <w:tcW w:w="489"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73,97</w:t>
            </w:r>
          </w:p>
        </w:tc>
        <w:tc>
          <w:tcPr>
            <w:tcW w:w="493"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74,03</w:t>
            </w:r>
          </w:p>
        </w:tc>
        <w:tc>
          <w:tcPr>
            <w:tcW w:w="493"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w:t>
            </w:r>
          </w:p>
        </w:tc>
        <w:tc>
          <w:tcPr>
            <w:tcW w:w="494"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74,07</w:t>
            </w:r>
          </w:p>
        </w:tc>
        <w:tc>
          <w:tcPr>
            <w:tcW w:w="494"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74,14</w:t>
            </w:r>
          </w:p>
        </w:tc>
        <w:tc>
          <w:tcPr>
            <w:tcW w:w="494"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74,48</w:t>
            </w:r>
          </w:p>
        </w:tc>
        <w:tc>
          <w:tcPr>
            <w:tcW w:w="500" w:type="pct"/>
            <w:shd w:val="clear" w:color="auto" w:fill="auto"/>
            <w:vAlign w:val="center"/>
          </w:tcPr>
          <w:p w:rsidR="00954880" w:rsidRPr="00B75DF9" w:rsidRDefault="00954880" w:rsidP="00FA234E">
            <w:pPr>
              <w:jc w:val="center"/>
              <w:rPr>
                <w:color w:val="000000"/>
                <w:sz w:val="20"/>
                <w:szCs w:val="20"/>
              </w:rPr>
            </w:pPr>
            <w:r w:rsidRPr="00B75DF9">
              <w:rPr>
                <w:color w:val="000000"/>
                <w:sz w:val="20"/>
                <w:szCs w:val="20"/>
              </w:rPr>
              <w:t>74,86</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rPr>
            </w:pPr>
            <w:r w:rsidRPr="007E50DF">
              <w:rPr>
                <w:color w:val="000000"/>
                <w:sz w:val="20"/>
                <w:szCs w:val="20"/>
              </w:rPr>
              <w:t>Полезный отпуск тепловой энергии, Гкал</w:t>
            </w:r>
          </w:p>
        </w:tc>
        <w:tc>
          <w:tcPr>
            <w:tcW w:w="573"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89"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93"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93"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94"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94"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494"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c>
          <w:tcPr>
            <w:tcW w:w="500" w:type="pct"/>
            <w:shd w:val="clear" w:color="auto" w:fill="auto"/>
            <w:vAlign w:val="center"/>
          </w:tcPr>
          <w:p w:rsidR="00954880" w:rsidRPr="00225560" w:rsidRDefault="00954880" w:rsidP="00FA234E">
            <w:pPr>
              <w:jc w:val="center"/>
              <w:rPr>
                <w:sz w:val="20"/>
                <w:szCs w:val="20"/>
              </w:rPr>
            </w:pPr>
            <w:r w:rsidRPr="002C3860">
              <w:rPr>
                <w:color w:val="000000"/>
                <w:sz w:val="20"/>
                <w:szCs w:val="20"/>
              </w:rPr>
              <w:t>1323,635</w:t>
            </w:r>
          </w:p>
        </w:tc>
      </w:tr>
      <w:tr w:rsidR="00954880" w:rsidRPr="007E50DF" w:rsidTr="00FA234E">
        <w:trPr>
          <w:trHeight w:val="113"/>
        </w:trPr>
        <w:tc>
          <w:tcPr>
            <w:tcW w:w="970" w:type="pct"/>
            <w:shd w:val="clear" w:color="auto" w:fill="auto"/>
            <w:vAlign w:val="center"/>
            <w:hideMark/>
          </w:tcPr>
          <w:p w:rsidR="00954880" w:rsidRPr="007E50DF" w:rsidRDefault="00954880" w:rsidP="00FA234E">
            <w:pPr>
              <w:rPr>
                <w:color w:val="000000"/>
                <w:sz w:val="20"/>
                <w:szCs w:val="20"/>
                <w:highlight w:val="yellow"/>
              </w:rPr>
            </w:pPr>
            <w:r w:rsidRPr="007E50DF">
              <w:rPr>
                <w:color w:val="000000"/>
                <w:sz w:val="20"/>
                <w:szCs w:val="20"/>
              </w:rPr>
              <w:t xml:space="preserve">Средневзвешенный УРУТ, </w:t>
            </w:r>
            <w:proofErr w:type="spellStart"/>
            <w:r w:rsidRPr="007E50DF">
              <w:rPr>
                <w:color w:val="000000"/>
                <w:sz w:val="20"/>
                <w:szCs w:val="20"/>
              </w:rPr>
              <w:t>кг</w:t>
            </w:r>
            <w:proofErr w:type="gramStart"/>
            <w:r w:rsidRPr="007E50DF">
              <w:rPr>
                <w:color w:val="000000"/>
                <w:sz w:val="20"/>
                <w:szCs w:val="20"/>
              </w:rPr>
              <w:t>.у</w:t>
            </w:r>
            <w:proofErr w:type="gramEnd"/>
            <w:r w:rsidRPr="007E50DF">
              <w:rPr>
                <w:color w:val="000000"/>
                <w:sz w:val="20"/>
                <w:szCs w:val="20"/>
              </w:rPr>
              <w:t>.т</w:t>
            </w:r>
            <w:proofErr w:type="spellEnd"/>
            <w:r w:rsidRPr="007E50DF">
              <w:rPr>
                <w:color w:val="000000"/>
                <w:sz w:val="20"/>
                <w:szCs w:val="20"/>
              </w:rPr>
              <w:t>/Гкал</w:t>
            </w:r>
          </w:p>
        </w:tc>
        <w:tc>
          <w:tcPr>
            <w:tcW w:w="573" w:type="pct"/>
            <w:shd w:val="clear" w:color="auto" w:fill="auto"/>
            <w:vAlign w:val="center"/>
          </w:tcPr>
          <w:p w:rsidR="00954880" w:rsidRPr="00225560" w:rsidRDefault="00954880" w:rsidP="00FA234E">
            <w:pPr>
              <w:jc w:val="center"/>
              <w:rPr>
                <w:rFonts w:eastAsia="Arial Unicode MS"/>
                <w:color w:val="000000"/>
                <w:sz w:val="20"/>
                <w:szCs w:val="20"/>
              </w:rPr>
            </w:pPr>
            <w:r w:rsidRPr="00225560">
              <w:rPr>
                <w:rFonts w:eastAsia="Arial Unicode MS"/>
                <w:color w:val="000000"/>
                <w:sz w:val="20"/>
                <w:szCs w:val="20"/>
              </w:rPr>
              <w:t>155,5</w:t>
            </w:r>
          </w:p>
        </w:tc>
        <w:tc>
          <w:tcPr>
            <w:tcW w:w="489"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493"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493"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494"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494"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494"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c>
          <w:tcPr>
            <w:tcW w:w="500" w:type="pct"/>
            <w:shd w:val="clear" w:color="auto" w:fill="auto"/>
            <w:vAlign w:val="center"/>
          </w:tcPr>
          <w:p w:rsidR="00954880" w:rsidRPr="00225560" w:rsidRDefault="00954880" w:rsidP="00FA234E">
            <w:pPr>
              <w:jc w:val="center"/>
              <w:rPr>
                <w:sz w:val="20"/>
                <w:szCs w:val="20"/>
              </w:rPr>
            </w:pPr>
            <w:r w:rsidRPr="00225560">
              <w:rPr>
                <w:rFonts w:eastAsia="Arial Unicode MS"/>
                <w:color w:val="000000"/>
                <w:sz w:val="20"/>
                <w:szCs w:val="20"/>
              </w:rPr>
              <w:t>155,5</w:t>
            </w:r>
          </w:p>
        </w:tc>
      </w:tr>
    </w:tbl>
    <w:p w:rsidR="00954880" w:rsidRPr="005E4D92" w:rsidRDefault="00954880" w:rsidP="00954880">
      <w:pPr>
        <w:keepNext/>
        <w:jc w:val="center"/>
        <w:rPr>
          <w:b/>
          <w:iCs/>
          <w:sz w:val="28"/>
          <w:szCs w:val="28"/>
        </w:rPr>
      </w:pPr>
      <w:r w:rsidRPr="005E4D92">
        <w:rPr>
          <w:b/>
          <w:iCs/>
          <w:sz w:val="28"/>
          <w:szCs w:val="28"/>
        </w:rPr>
        <w:t>14.</w:t>
      </w:r>
      <w:r>
        <w:rPr>
          <w:b/>
          <w:iCs/>
          <w:sz w:val="28"/>
          <w:szCs w:val="28"/>
        </w:rPr>
        <w:t>2</w:t>
      </w:r>
      <w:r w:rsidRPr="005E4D92">
        <w:rPr>
          <w:b/>
          <w:iCs/>
          <w:sz w:val="28"/>
          <w:szCs w:val="28"/>
        </w:rPr>
        <w:t>. Тарифно-балансов</w:t>
      </w:r>
      <w:r>
        <w:rPr>
          <w:b/>
          <w:iCs/>
          <w:sz w:val="28"/>
          <w:szCs w:val="28"/>
        </w:rPr>
        <w:t>ые</w:t>
      </w:r>
      <w:r w:rsidRPr="005E4D92">
        <w:rPr>
          <w:b/>
          <w:iCs/>
          <w:sz w:val="28"/>
          <w:szCs w:val="28"/>
        </w:rPr>
        <w:t xml:space="preserve"> расчетные модели теплоснабжения потребит</w:t>
      </w:r>
      <w:r w:rsidRPr="005E4D92">
        <w:rPr>
          <w:b/>
          <w:iCs/>
          <w:sz w:val="28"/>
          <w:szCs w:val="28"/>
        </w:rPr>
        <w:t>е</w:t>
      </w:r>
      <w:r w:rsidRPr="005E4D92">
        <w:rPr>
          <w:b/>
          <w:iCs/>
          <w:sz w:val="28"/>
          <w:szCs w:val="28"/>
        </w:rPr>
        <w:t xml:space="preserve">лей по </w:t>
      </w:r>
      <w:r>
        <w:rPr>
          <w:b/>
          <w:iCs/>
          <w:sz w:val="28"/>
          <w:szCs w:val="28"/>
        </w:rPr>
        <w:t xml:space="preserve">каждой единой </w:t>
      </w:r>
      <w:r w:rsidRPr="005E4D92">
        <w:rPr>
          <w:b/>
          <w:iCs/>
          <w:sz w:val="28"/>
          <w:szCs w:val="28"/>
        </w:rPr>
        <w:t>теплоснабж</w:t>
      </w:r>
      <w:r>
        <w:rPr>
          <w:b/>
          <w:iCs/>
          <w:sz w:val="28"/>
          <w:szCs w:val="28"/>
        </w:rPr>
        <w:t>ающей организации</w:t>
      </w:r>
    </w:p>
    <w:p w:rsidR="00954880" w:rsidRPr="000D289E" w:rsidRDefault="00954880" w:rsidP="00954880">
      <w:pPr>
        <w:shd w:val="clear" w:color="auto" w:fill="FFFFFF"/>
        <w:jc w:val="both"/>
        <w:rPr>
          <w:color w:val="000000"/>
          <w:sz w:val="28"/>
          <w:szCs w:val="28"/>
        </w:rPr>
      </w:pPr>
      <w:r w:rsidRPr="000D289E">
        <w:rPr>
          <w:color w:val="000000"/>
          <w:sz w:val="28"/>
          <w:szCs w:val="28"/>
        </w:rPr>
        <w:t>Источники финансирования запланированных мероприятий:</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 xml:space="preserve">1. </w:t>
      </w:r>
      <w:r>
        <w:rPr>
          <w:color w:val="000000"/>
          <w:sz w:val="28"/>
          <w:szCs w:val="28"/>
        </w:rPr>
        <w:t>Собственные средства – 13%, в</w:t>
      </w:r>
      <w:r w:rsidRPr="000D289E">
        <w:rPr>
          <w:color w:val="000000"/>
          <w:sz w:val="28"/>
          <w:szCs w:val="28"/>
        </w:rPr>
        <w:t>.т.ч.:</w:t>
      </w:r>
    </w:p>
    <w:p w:rsidR="00954880" w:rsidRPr="000D289E" w:rsidRDefault="00954880" w:rsidP="00954880">
      <w:pPr>
        <w:shd w:val="clear" w:color="auto" w:fill="FFFFFF"/>
        <w:ind w:left="720"/>
        <w:jc w:val="both"/>
        <w:rPr>
          <w:color w:val="000000"/>
          <w:sz w:val="28"/>
          <w:szCs w:val="28"/>
        </w:rPr>
      </w:pPr>
      <w:r w:rsidRPr="000D289E">
        <w:rPr>
          <w:color w:val="000000"/>
          <w:sz w:val="28"/>
          <w:szCs w:val="28"/>
        </w:rPr>
        <w:t>а. амортизация – 22%;</w:t>
      </w:r>
    </w:p>
    <w:p w:rsidR="00954880" w:rsidRPr="000D289E" w:rsidRDefault="00954880" w:rsidP="00954880">
      <w:pPr>
        <w:shd w:val="clear" w:color="auto" w:fill="FFFFFF"/>
        <w:ind w:left="720"/>
        <w:jc w:val="both"/>
        <w:rPr>
          <w:color w:val="000000"/>
          <w:sz w:val="28"/>
          <w:szCs w:val="28"/>
        </w:rPr>
      </w:pPr>
      <w:proofErr w:type="gramStart"/>
      <w:r w:rsidRPr="000D289E">
        <w:rPr>
          <w:color w:val="000000"/>
          <w:sz w:val="28"/>
          <w:szCs w:val="28"/>
        </w:rPr>
        <w:t>б</w:t>
      </w:r>
      <w:proofErr w:type="gramEnd"/>
      <w:r w:rsidRPr="000D289E">
        <w:rPr>
          <w:color w:val="000000"/>
          <w:sz w:val="28"/>
          <w:szCs w:val="28"/>
        </w:rPr>
        <w:t>. прибыль – 2%;</w:t>
      </w:r>
    </w:p>
    <w:p w:rsidR="00954880" w:rsidRPr="000D289E" w:rsidRDefault="00954880" w:rsidP="00954880">
      <w:pPr>
        <w:shd w:val="clear" w:color="auto" w:fill="FFFFFF"/>
        <w:ind w:left="720"/>
        <w:jc w:val="both"/>
        <w:rPr>
          <w:color w:val="000000"/>
          <w:sz w:val="28"/>
          <w:szCs w:val="28"/>
        </w:rPr>
      </w:pPr>
      <w:r w:rsidRPr="000D289E">
        <w:rPr>
          <w:color w:val="000000"/>
          <w:sz w:val="28"/>
          <w:szCs w:val="28"/>
        </w:rPr>
        <w:t>2. Заемные средства – 76%;</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Основные принципы регулирования тарифов на тепловую энергию изложены в статьи 3 Федерального закона от 27 июля 2010 г. № 190-ФЗ «О тепл</w:t>
      </w:r>
      <w:r w:rsidRPr="000D289E">
        <w:rPr>
          <w:color w:val="000000"/>
          <w:sz w:val="28"/>
          <w:szCs w:val="28"/>
        </w:rPr>
        <w:t>о</w:t>
      </w:r>
      <w:r w:rsidRPr="000D289E">
        <w:rPr>
          <w:color w:val="000000"/>
          <w:sz w:val="28"/>
          <w:szCs w:val="28"/>
        </w:rPr>
        <w:t>снабжении». Статья 7 Принципы регулирования цен (тарифов) в сфере тепл</w:t>
      </w:r>
      <w:r w:rsidRPr="000D289E">
        <w:rPr>
          <w:color w:val="000000"/>
          <w:sz w:val="28"/>
          <w:szCs w:val="28"/>
        </w:rPr>
        <w:t>о</w:t>
      </w:r>
      <w:r w:rsidRPr="000D289E">
        <w:rPr>
          <w:color w:val="000000"/>
          <w:sz w:val="28"/>
          <w:szCs w:val="28"/>
        </w:rPr>
        <w:t>снабжения и полномочия органов исполнительной власти, органов местного самоуправления поселений, городских округов в области регулирования цен (тарифов) в сфере теплоснабжения.</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Регулирование цен (тарифов) в сфере теплоснабжения осуществляется в соответствии со следующими основными принципами:</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1) обеспечение доступности тепловой энергии (мощности), теплоносит</w:t>
      </w:r>
      <w:r w:rsidRPr="000D289E">
        <w:rPr>
          <w:color w:val="000000"/>
          <w:sz w:val="28"/>
          <w:szCs w:val="28"/>
        </w:rPr>
        <w:t>е</w:t>
      </w:r>
      <w:r w:rsidRPr="000D289E">
        <w:rPr>
          <w:color w:val="000000"/>
          <w:sz w:val="28"/>
          <w:szCs w:val="28"/>
        </w:rPr>
        <w:t>ля для потребителя;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2) обеспечение экономической обоснованности расходов теплоснабжа</w:t>
      </w:r>
      <w:r w:rsidRPr="000D289E">
        <w:rPr>
          <w:color w:val="000000"/>
          <w:sz w:val="28"/>
          <w:szCs w:val="28"/>
        </w:rPr>
        <w:t>ю</w:t>
      </w:r>
      <w:r w:rsidRPr="000D289E">
        <w:rPr>
          <w:color w:val="000000"/>
          <w:sz w:val="28"/>
          <w:szCs w:val="28"/>
        </w:rPr>
        <w:t xml:space="preserve">щих организаций, </w:t>
      </w:r>
      <w:proofErr w:type="spellStart"/>
      <w:r w:rsidRPr="000D289E">
        <w:rPr>
          <w:color w:val="000000"/>
          <w:sz w:val="28"/>
          <w:szCs w:val="28"/>
        </w:rPr>
        <w:t>теплосетевых</w:t>
      </w:r>
      <w:proofErr w:type="spellEnd"/>
      <w:r w:rsidRPr="000D289E">
        <w:rPr>
          <w:color w:val="000000"/>
          <w:sz w:val="28"/>
          <w:szCs w:val="28"/>
        </w:rPr>
        <w:t xml:space="preserve"> организаций на производство, передачу и сбыт тепловой энергии (мощности), теплоносителя;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3) обеспечение достаточности сре</w:t>
      </w:r>
      <w:proofErr w:type="gramStart"/>
      <w:r w:rsidRPr="000D289E">
        <w:rPr>
          <w:color w:val="000000"/>
          <w:sz w:val="28"/>
          <w:szCs w:val="28"/>
        </w:rPr>
        <w:t>дств дл</w:t>
      </w:r>
      <w:proofErr w:type="gramEnd"/>
      <w:r w:rsidRPr="000D289E">
        <w:rPr>
          <w:color w:val="000000"/>
          <w:sz w:val="28"/>
          <w:szCs w:val="28"/>
        </w:rPr>
        <w:t>я финансирования мероприятий по надежному функционированию и развитию систем теплоснабжения;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4) стимулирование повышения экономической и энергетической эффе</w:t>
      </w:r>
      <w:r w:rsidRPr="000D289E">
        <w:rPr>
          <w:color w:val="000000"/>
          <w:sz w:val="28"/>
          <w:szCs w:val="28"/>
        </w:rPr>
        <w:t>к</w:t>
      </w:r>
      <w:r w:rsidRPr="000D289E">
        <w:rPr>
          <w:color w:val="000000"/>
          <w:sz w:val="28"/>
          <w:szCs w:val="28"/>
        </w:rPr>
        <w:t>тивности при осуществлении деятельности в сфере теплоснабжения;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lastRenderedPageBreak/>
        <w:t>5) создание условий для привлечения инвестиций</w:t>
      </w:r>
      <w:proofErr w:type="gramStart"/>
      <w:r w:rsidRPr="000D289E">
        <w:rPr>
          <w:color w:val="000000"/>
          <w:sz w:val="28"/>
          <w:szCs w:val="28"/>
        </w:rPr>
        <w:t>;»</w:t>
      </w:r>
      <w:proofErr w:type="gramEnd"/>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В соответствии с пунктом 4 статьи 154 Жилищного кодекса Российской Федерации (Собрание законодательства Российской Федерации, 2005 г., № 1 (часть 1) статья 14), плата за коммунальные услуги включает в себя плату за холодное и горячее водоснабжение, водоотведение, электроснабжение, газ</w:t>
      </w:r>
      <w:r w:rsidRPr="000D289E">
        <w:rPr>
          <w:color w:val="000000"/>
          <w:sz w:val="28"/>
          <w:szCs w:val="28"/>
        </w:rPr>
        <w:t>о</w:t>
      </w:r>
      <w:r w:rsidRPr="000D289E">
        <w:rPr>
          <w:color w:val="000000"/>
          <w:sz w:val="28"/>
          <w:szCs w:val="28"/>
        </w:rPr>
        <w:t>снабжение, отопление (теплоснабжение, в том числе поставки твердого топлива при наличии печного отопления).</w:t>
      </w:r>
    </w:p>
    <w:p w:rsidR="00954880" w:rsidRPr="000D289E" w:rsidRDefault="00954880" w:rsidP="00954880">
      <w:pPr>
        <w:shd w:val="clear" w:color="auto" w:fill="FFFFFF"/>
        <w:ind w:firstLine="709"/>
        <w:jc w:val="both"/>
        <w:rPr>
          <w:color w:val="000000"/>
          <w:sz w:val="28"/>
          <w:szCs w:val="28"/>
        </w:rPr>
      </w:pPr>
      <w:proofErr w:type="gramStart"/>
      <w:r w:rsidRPr="000D289E">
        <w:rPr>
          <w:color w:val="000000"/>
          <w:sz w:val="28"/>
          <w:szCs w:val="28"/>
        </w:rPr>
        <w:t>Основным принципом установления предельного индекса является до</w:t>
      </w:r>
      <w:r w:rsidRPr="000D289E">
        <w:rPr>
          <w:color w:val="000000"/>
          <w:sz w:val="28"/>
          <w:szCs w:val="28"/>
        </w:rPr>
        <w:t>с</w:t>
      </w:r>
      <w:r w:rsidRPr="000D289E">
        <w:rPr>
          <w:color w:val="000000"/>
          <w:sz w:val="28"/>
          <w:szCs w:val="28"/>
        </w:rPr>
        <w:t>тупность для граждан совокупной платы за все потребляемые коммунальные услуги, рассчитанной с учетом этого предельного индекса (далее – плата за коммунальные услуги) (пункт 4 Основ формирования предельных индексов и</w:t>
      </w:r>
      <w:r w:rsidRPr="000D289E">
        <w:rPr>
          <w:color w:val="000000"/>
          <w:sz w:val="28"/>
          <w:szCs w:val="28"/>
        </w:rPr>
        <w:t>з</w:t>
      </w:r>
      <w:r w:rsidRPr="000D289E">
        <w:rPr>
          <w:color w:val="000000"/>
          <w:sz w:val="28"/>
          <w:szCs w:val="28"/>
        </w:rPr>
        <w:t>менения размера платы граждан за коммунальные услуги, утвержденных П</w:t>
      </w:r>
      <w:r w:rsidRPr="000D289E">
        <w:rPr>
          <w:color w:val="000000"/>
          <w:sz w:val="28"/>
          <w:szCs w:val="28"/>
        </w:rPr>
        <w:t>о</w:t>
      </w:r>
      <w:r w:rsidRPr="000D289E">
        <w:rPr>
          <w:color w:val="000000"/>
          <w:sz w:val="28"/>
          <w:szCs w:val="28"/>
        </w:rPr>
        <w:t>становлением Правительства Российской Федерации от 28 августа 2009 г. № 708 (Собрание законодательства Российской Федерации, 2009, № 36, ст. 4353).</w:t>
      </w:r>
      <w:proofErr w:type="gramEnd"/>
    </w:p>
    <w:p w:rsidR="00954880" w:rsidRPr="000D289E" w:rsidRDefault="00954880" w:rsidP="00954880">
      <w:pPr>
        <w:shd w:val="clear" w:color="auto" w:fill="FFFFFF"/>
        <w:ind w:firstLine="709"/>
        <w:jc w:val="both"/>
        <w:rPr>
          <w:color w:val="000000"/>
          <w:sz w:val="28"/>
          <w:szCs w:val="28"/>
        </w:rPr>
      </w:pPr>
      <w:proofErr w:type="gramStart"/>
      <w:r w:rsidRPr="000D289E">
        <w:rPr>
          <w:color w:val="000000"/>
          <w:sz w:val="28"/>
          <w:szCs w:val="28"/>
        </w:rPr>
        <w:t>Оценка доступности для граждан прогнозируемой совокупной платы за потребляемые коммунальные услуги основана на объективных данных о пл</w:t>
      </w:r>
      <w:r w:rsidRPr="000D289E">
        <w:rPr>
          <w:color w:val="000000"/>
          <w:sz w:val="28"/>
          <w:szCs w:val="28"/>
        </w:rPr>
        <w:t>а</w:t>
      </w:r>
      <w:r w:rsidRPr="000D289E">
        <w:rPr>
          <w:color w:val="000000"/>
          <w:sz w:val="28"/>
          <w:szCs w:val="28"/>
        </w:rPr>
        <w:t>тежеспособности населения, которые должны лежать в основе формирования тарифной политики и определения необходимой и возможной бюджетной п</w:t>
      </w:r>
      <w:r w:rsidRPr="000D289E">
        <w:rPr>
          <w:color w:val="000000"/>
          <w:sz w:val="28"/>
          <w:szCs w:val="28"/>
        </w:rPr>
        <w:t>о</w:t>
      </w:r>
      <w:r w:rsidRPr="000D289E">
        <w:rPr>
          <w:color w:val="000000"/>
          <w:sz w:val="28"/>
          <w:szCs w:val="28"/>
        </w:rPr>
        <w:t>мощи на компенсацию мер социальной поддержки населения и на выплату су</w:t>
      </w:r>
      <w:r w:rsidRPr="000D289E">
        <w:rPr>
          <w:color w:val="000000"/>
          <w:sz w:val="28"/>
          <w:szCs w:val="28"/>
        </w:rPr>
        <w:t>б</w:t>
      </w:r>
      <w:r w:rsidRPr="000D289E">
        <w:rPr>
          <w:color w:val="000000"/>
          <w:sz w:val="28"/>
          <w:szCs w:val="28"/>
        </w:rPr>
        <w:t>сидий малообеспеченным гражданам на оплату жилья и коммунальных услуг, а также на частичное финансирование программ комплексного развития систем</w:t>
      </w:r>
      <w:proofErr w:type="gramEnd"/>
      <w:r w:rsidRPr="000D289E">
        <w:rPr>
          <w:color w:val="000000"/>
          <w:sz w:val="28"/>
          <w:szCs w:val="28"/>
        </w:rPr>
        <w:t xml:space="preserve"> коммунальной инфраструктуры муниципального образования.</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В соответствии с пунктом 21.1 «Методических указаний по расчету пр</w:t>
      </w:r>
      <w:r w:rsidRPr="000D289E">
        <w:rPr>
          <w:color w:val="000000"/>
          <w:sz w:val="28"/>
          <w:szCs w:val="28"/>
        </w:rPr>
        <w:t>е</w:t>
      </w:r>
      <w:r w:rsidRPr="000D289E">
        <w:rPr>
          <w:color w:val="000000"/>
          <w:sz w:val="28"/>
          <w:szCs w:val="28"/>
        </w:rPr>
        <w:t xml:space="preserve">дельных индексов изменения размера платы граждан за коммунальные услуги» (утв. Приказ Министерства регионального развития Российской Федерации от 23 августа 2010 г. № 378)»: </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 xml:space="preserve">«21.1. Если рассчитанная доля прогнозных расходов средней семьи на коммунальные услуги в среднем прогнозном доходе семьи в рассматриваемом муниципальном образовании превышает заданное значение данного критерия, то необходим пересмотр проекта тарифов </w:t>
      </w:r>
      <w:proofErr w:type="spellStart"/>
      <w:r w:rsidRPr="000D289E">
        <w:rPr>
          <w:color w:val="000000"/>
          <w:sz w:val="28"/>
          <w:szCs w:val="28"/>
        </w:rPr>
        <w:t>ресурсоснабжающих</w:t>
      </w:r>
      <w:proofErr w:type="spellEnd"/>
      <w:r w:rsidRPr="000D289E">
        <w:rPr>
          <w:color w:val="000000"/>
          <w:sz w:val="28"/>
          <w:szCs w:val="28"/>
        </w:rPr>
        <w:t xml:space="preserve"> организаций или выделение дополнительных бюджетных средств на выплату субсидий и мер социальной поддержки населению».</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lastRenderedPageBreak/>
        <w:t xml:space="preserve">В связи с </w:t>
      </w:r>
      <w:proofErr w:type="gramStart"/>
      <w:r w:rsidRPr="000D289E">
        <w:rPr>
          <w:color w:val="000000"/>
          <w:sz w:val="28"/>
          <w:szCs w:val="28"/>
        </w:rPr>
        <w:t>вышеизложенным</w:t>
      </w:r>
      <w:proofErr w:type="gramEnd"/>
      <w:r w:rsidRPr="000D289E">
        <w:rPr>
          <w:color w:val="000000"/>
          <w:sz w:val="28"/>
          <w:szCs w:val="28"/>
        </w:rPr>
        <w:t>, предлагаем рассматривать рост основных тарифов (тепловая энергия, электроэнергия, природный газ и т.д.) в совокупн</w:t>
      </w:r>
      <w:r w:rsidRPr="000D289E">
        <w:rPr>
          <w:color w:val="000000"/>
          <w:sz w:val="28"/>
          <w:szCs w:val="28"/>
        </w:rPr>
        <w:t>о</w:t>
      </w:r>
      <w:r w:rsidRPr="000D289E">
        <w:rPr>
          <w:color w:val="000000"/>
          <w:sz w:val="28"/>
          <w:szCs w:val="28"/>
        </w:rPr>
        <w:t>сти.</w:t>
      </w:r>
    </w:p>
    <w:p w:rsidR="00954880" w:rsidRPr="000D289E" w:rsidRDefault="00954880" w:rsidP="00954880">
      <w:pPr>
        <w:shd w:val="clear" w:color="auto" w:fill="FFFFFF"/>
        <w:ind w:firstLine="709"/>
        <w:jc w:val="both"/>
        <w:rPr>
          <w:color w:val="000000"/>
          <w:sz w:val="28"/>
          <w:szCs w:val="28"/>
        </w:rPr>
      </w:pPr>
      <w:r w:rsidRPr="000D289E">
        <w:rPr>
          <w:color w:val="000000"/>
          <w:sz w:val="28"/>
          <w:szCs w:val="28"/>
        </w:rPr>
        <w:t>Использование такого подхода к росту тарифов на тепловую энергию п</w:t>
      </w:r>
      <w:r w:rsidRPr="000D289E">
        <w:rPr>
          <w:color w:val="000000"/>
          <w:sz w:val="28"/>
          <w:szCs w:val="28"/>
        </w:rPr>
        <w:t>о</w:t>
      </w:r>
      <w:r w:rsidRPr="000D289E">
        <w:rPr>
          <w:color w:val="000000"/>
          <w:sz w:val="28"/>
          <w:szCs w:val="28"/>
        </w:rPr>
        <w:t>зволит выявить значительный ресурс, позволяющий применить основные принципы государственной политики в сфере теплоснабжения, сформулир</w:t>
      </w:r>
      <w:r w:rsidRPr="000D289E">
        <w:rPr>
          <w:color w:val="000000"/>
          <w:sz w:val="28"/>
          <w:szCs w:val="28"/>
        </w:rPr>
        <w:t>о</w:t>
      </w:r>
      <w:r w:rsidRPr="000D289E">
        <w:rPr>
          <w:color w:val="000000"/>
          <w:sz w:val="28"/>
          <w:szCs w:val="28"/>
        </w:rPr>
        <w:t>ванные в ст. 3 Федерального закона от 27 июля 2010 г. № 190-ФЗ «О тепл</w:t>
      </w:r>
      <w:r w:rsidRPr="000D289E">
        <w:rPr>
          <w:color w:val="000000"/>
          <w:sz w:val="28"/>
          <w:szCs w:val="28"/>
        </w:rPr>
        <w:t>о</w:t>
      </w:r>
      <w:r w:rsidRPr="000D289E">
        <w:rPr>
          <w:color w:val="000000"/>
          <w:sz w:val="28"/>
          <w:szCs w:val="28"/>
        </w:rPr>
        <w:t>снабжении», к которым относятся: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1) обеспечение надежности теплоснабжения в соответствии с требов</w:t>
      </w:r>
      <w:r w:rsidRPr="000D289E">
        <w:rPr>
          <w:color w:val="000000"/>
          <w:sz w:val="28"/>
          <w:szCs w:val="28"/>
        </w:rPr>
        <w:t>а</w:t>
      </w:r>
      <w:r w:rsidRPr="000D289E">
        <w:rPr>
          <w:color w:val="000000"/>
          <w:sz w:val="28"/>
          <w:szCs w:val="28"/>
        </w:rPr>
        <w:t>ниями технических регламентов;</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2) обеспечение энергетической эффективности теплоснабжения и потре</w:t>
      </w:r>
      <w:r w:rsidRPr="000D289E">
        <w:rPr>
          <w:color w:val="000000"/>
          <w:sz w:val="28"/>
          <w:szCs w:val="28"/>
        </w:rPr>
        <w:t>б</w:t>
      </w:r>
      <w:r w:rsidRPr="000D289E">
        <w:rPr>
          <w:color w:val="000000"/>
          <w:sz w:val="28"/>
          <w:szCs w:val="28"/>
        </w:rPr>
        <w:t>ления тепловой энергии с учетом требований, установленных федеральными законами;</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3) обеспечение приоритетного использования комбинированной вырабо</w:t>
      </w:r>
      <w:r w:rsidRPr="000D289E">
        <w:rPr>
          <w:color w:val="000000"/>
          <w:sz w:val="28"/>
          <w:szCs w:val="28"/>
        </w:rPr>
        <w:t>т</w:t>
      </w:r>
      <w:r w:rsidRPr="000D289E">
        <w:rPr>
          <w:color w:val="000000"/>
          <w:sz w:val="28"/>
          <w:szCs w:val="28"/>
        </w:rPr>
        <w:t>ки электрической и тепловой энергии для организации теплоснабжения;</w:t>
      </w:r>
    </w:p>
    <w:p w:rsidR="00954880" w:rsidRPr="000D289E" w:rsidRDefault="00954880" w:rsidP="00954880">
      <w:pPr>
        <w:shd w:val="clear" w:color="auto" w:fill="FFFFFF"/>
        <w:ind w:firstLine="708"/>
        <w:jc w:val="both"/>
        <w:rPr>
          <w:color w:val="000000"/>
          <w:sz w:val="28"/>
          <w:szCs w:val="28"/>
        </w:rPr>
      </w:pPr>
      <w:r w:rsidRPr="000D289E">
        <w:rPr>
          <w:color w:val="000000"/>
          <w:sz w:val="28"/>
          <w:szCs w:val="28"/>
        </w:rPr>
        <w:t>4) развитие систем централизованного теплоснабжения;</w:t>
      </w:r>
    </w:p>
    <w:p w:rsidR="00954880" w:rsidRPr="00540EA7" w:rsidRDefault="00954880" w:rsidP="00954880">
      <w:pPr>
        <w:shd w:val="clear" w:color="auto" w:fill="FFFFFF"/>
        <w:ind w:firstLine="708"/>
        <w:jc w:val="both"/>
        <w:rPr>
          <w:color w:val="000000"/>
          <w:sz w:val="28"/>
          <w:szCs w:val="28"/>
        </w:rPr>
      </w:pPr>
      <w:r w:rsidRPr="000D289E">
        <w:rPr>
          <w:color w:val="000000"/>
          <w:sz w:val="28"/>
          <w:szCs w:val="28"/>
        </w:rPr>
        <w:t>5) соблюдение баланса экономических интересов теплоснабжающих о</w:t>
      </w:r>
      <w:r w:rsidRPr="000D289E">
        <w:rPr>
          <w:color w:val="000000"/>
          <w:sz w:val="28"/>
          <w:szCs w:val="28"/>
        </w:rPr>
        <w:t>р</w:t>
      </w:r>
      <w:r w:rsidRPr="000D289E">
        <w:rPr>
          <w:color w:val="000000"/>
          <w:sz w:val="28"/>
          <w:szCs w:val="28"/>
        </w:rPr>
        <w:t>ганизаций и ин</w:t>
      </w:r>
      <w:r w:rsidRPr="00540EA7">
        <w:rPr>
          <w:color w:val="000000"/>
          <w:sz w:val="28"/>
          <w:szCs w:val="28"/>
        </w:rPr>
        <w:t>тересов потребителей;</w:t>
      </w:r>
    </w:p>
    <w:p w:rsidR="00954880" w:rsidRPr="00540EA7" w:rsidRDefault="00954880" w:rsidP="00954880">
      <w:pPr>
        <w:shd w:val="clear" w:color="auto" w:fill="FFFFFF"/>
        <w:ind w:firstLine="708"/>
        <w:jc w:val="both"/>
        <w:rPr>
          <w:color w:val="000000"/>
          <w:sz w:val="28"/>
          <w:szCs w:val="28"/>
        </w:rPr>
      </w:pPr>
      <w:r w:rsidRPr="00540EA7">
        <w:rPr>
          <w:color w:val="000000"/>
          <w:sz w:val="28"/>
          <w:szCs w:val="28"/>
        </w:rPr>
        <w:t>6) обеспечение экономически обоснованной доходности текущей де</w:t>
      </w:r>
      <w:r w:rsidRPr="00540EA7">
        <w:rPr>
          <w:color w:val="000000"/>
          <w:sz w:val="28"/>
          <w:szCs w:val="28"/>
        </w:rPr>
        <w:t>я</w:t>
      </w:r>
      <w:r w:rsidRPr="00540EA7">
        <w:rPr>
          <w:color w:val="000000"/>
          <w:sz w:val="28"/>
          <w:szCs w:val="28"/>
        </w:rPr>
        <w:t>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954880" w:rsidRPr="00540EA7" w:rsidRDefault="00954880" w:rsidP="00954880">
      <w:pPr>
        <w:shd w:val="clear" w:color="auto" w:fill="FFFFFF"/>
        <w:ind w:firstLine="708"/>
        <w:jc w:val="both"/>
        <w:rPr>
          <w:color w:val="000000"/>
          <w:sz w:val="28"/>
          <w:szCs w:val="28"/>
        </w:rPr>
      </w:pPr>
      <w:r w:rsidRPr="00540EA7">
        <w:rPr>
          <w:color w:val="000000"/>
          <w:sz w:val="28"/>
          <w:szCs w:val="28"/>
        </w:rPr>
        <w:t xml:space="preserve">7) обеспечение </w:t>
      </w:r>
      <w:proofErr w:type="spellStart"/>
      <w:r w:rsidRPr="00540EA7">
        <w:rPr>
          <w:color w:val="000000"/>
          <w:sz w:val="28"/>
          <w:szCs w:val="28"/>
        </w:rPr>
        <w:t>недискриминационных</w:t>
      </w:r>
      <w:proofErr w:type="spellEnd"/>
      <w:r w:rsidRPr="00540EA7">
        <w:rPr>
          <w:color w:val="000000"/>
          <w:sz w:val="28"/>
          <w:szCs w:val="28"/>
        </w:rPr>
        <w:t xml:space="preserve"> и стабильных условий осущест</w:t>
      </w:r>
      <w:r w:rsidRPr="00540EA7">
        <w:rPr>
          <w:color w:val="000000"/>
          <w:sz w:val="28"/>
          <w:szCs w:val="28"/>
        </w:rPr>
        <w:t>в</w:t>
      </w:r>
      <w:r w:rsidRPr="00540EA7">
        <w:rPr>
          <w:color w:val="000000"/>
          <w:sz w:val="28"/>
          <w:szCs w:val="28"/>
        </w:rPr>
        <w:t>ления предпринимательской деятельности в сфере теплоснабжения;</w:t>
      </w:r>
    </w:p>
    <w:p w:rsidR="00954880" w:rsidRDefault="00954880" w:rsidP="00954880">
      <w:pPr>
        <w:shd w:val="clear" w:color="auto" w:fill="FFFFFF"/>
        <w:jc w:val="both"/>
        <w:rPr>
          <w:color w:val="000000"/>
          <w:sz w:val="28"/>
          <w:szCs w:val="28"/>
        </w:rPr>
      </w:pPr>
      <w:r w:rsidRPr="00540EA7">
        <w:rPr>
          <w:color w:val="000000"/>
          <w:sz w:val="28"/>
          <w:szCs w:val="28"/>
        </w:rPr>
        <w:t>8) обеспечение экологической безопасности теплоснабжения.</w:t>
      </w:r>
    </w:p>
    <w:p w:rsidR="00954880" w:rsidRPr="00540EA7" w:rsidRDefault="00954880" w:rsidP="00954880">
      <w:pPr>
        <w:shd w:val="clear" w:color="auto" w:fill="FFFFFF"/>
        <w:jc w:val="both"/>
        <w:rPr>
          <w:color w:val="000000"/>
          <w:sz w:val="28"/>
          <w:szCs w:val="28"/>
        </w:rPr>
      </w:pPr>
    </w:p>
    <w:p w:rsidR="00954880" w:rsidRPr="000D289E" w:rsidRDefault="00954880" w:rsidP="00954880">
      <w:pPr>
        <w:jc w:val="center"/>
        <w:rPr>
          <w:b/>
          <w:sz w:val="28"/>
          <w:szCs w:val="28"/>
        </w:rPr>
      </w:pPr>
      <w:r w:rsidRPr="00540EA7">
        <w:rPr>
          <w:b/>
          <w:iCs/>
          <w:sz w:val="28"/>
          <w:szCs w:val="28"/>
        </w:rPr>
        <w:t xml:space="preserve">14.3. Результаты оценки ценовых (тарифных) последствий реализации проектов схемы </w:t>
      </w:r>
      <w:proofErr w:type="gramStart"/>
      <w:r w:rsidRPr="00540EA7">
        <w:rPr>
          <w:b/>
          <w:iCs/>
          <w:sz w:val="28"/>
          <w:szCs w:val="28"/>
        </w:rPr>
        <w:t>теплоснабжения</w:t>
      </w:r>
      <w:proofErr w:type="gramEnd"/>
      <w:r w:rsidRPr="00540EA7">
        <w:rPr>
          <w:b/>
          <w:iCs/>
          <w:sz w:val="28"/>
          <w:szCs w:val="28"/>
        </w:rPr>
        <w:t xml:space="preserve"> на основании разработанных тарифно-балансовых моделей</w:t>
      </w:r>
    </w:p>
    <w:p w:rsidR="00954880" w:rsidRPr="00AC0E62" w:rsidRDefault="00954880" w:rsidP="00954880">
      <w:pPr>
        <w:ind w:right="-1" w:firstLine="567"/>
        <w:jc w:val="both"/>
        <w:rPr>
          <w:rFonts w:eastAsia="Calibri"/>
          <w:sz w:val="28"/>
          <w:szCs w:val="28"/>
        </w:rPr>
      </w:pPr>
      <w:r w:rsidRPr="00AC0E62">
        <w:rPr>
          <w:rFonts w:eastAsia="Calibri"/>
          <w:sz w:val="28"/>
          <w:szCs w:val="28"/>
        </w:rPr>
        <w:t>Расчет ценовых последствий для потребителей выполнен в соответствии с требованиями действующего законодательства:</w:t>
      </w:r>
    </w:p>
    <w:p w:rsidR="00954880" w:rsidRPr="00AC0E62" w:rsidRDefault="00954880" w:rsidP="00F77ED0">
      <w:pPr>
        <w:numPr>
          <w:ilvl w:val="0"/>
          <w:numId w:val="12"/>
        </w:numPr>
        <w:ind w:left="993" w:right="-1"/>
        <w:contextualSpacing/>
        <w:jc w:val="both"/>
        <w:rPr>
          <w:rFonts w:eastAsia="Calibri"/>
          <w:sz w:val="28"/>
          <w:szCs w:val="28"/>
        </w:rPr>
      </w:pPr>
      <w:r w:rsidRPr="00AC0E62">
        <w:rPr>
          <w:rFonts w:eastAsia="Calibri"/>
          <w:sz w:val="28"/>
          <w:szCs w:val="28"/>
        </w:rPr>
        <w:lastRenderedPageBreak/>
        <w:t>методических указаний по расчету регулируемых цен (тарифов) в сф</w:t>
      </w:r>
      <w:r w:rsidRPr="00AC0E62">
        <w:rPr>
          <w:rFonts w:eastAsia="Calibri"/>
          <w:sz w:val="28"/>
          <w:szCs w:val="28"/>
        </w:rPr>
        <w:t>е</w:t>
      </w:r>
      <w:r w:rsidRPr="00AC0E62">
        <w:rPr>
          <w:rFonts w:eastAsia="Calibri"/>
          <w:sz w:val="28"/>
          <w:szCs w:val="28"/>
        </w:rPr>
        <w:t>ре теплоснабжения от 13.06.2013 г. №760-э;</w:t>
      </w:r>
    </w:p>
    <w:p w:rsidR="00954880" w:rsidRPr="00AC0E62" w:rsidRDefault="00954880" w:rsidP="00F77ED0">
      <w:pPr>
        <w:numPr>
          <w:ilvl w:val="0"/>
          <w:numId w:val="12"/>
        </w:numPr>
        <w:ind w:left="993" w:right="-1"/>
        <w:contextualSpacing/>
        <w:jc w:val="both"/>
        <w:rPr>
          <w:rFonts w:eastAsia="Calibri"/>
          <w:sz w:val="28"/>
          <w:szCs w:val="28"/>
        </w:rPr>
      </w:pPr>
      <w:r w:rsidRPr="00AC0E62">
        <w:rPr>
          <w:rFonts w:eastAsia="Calibri"/>
          <w:sz w:val="28"/>
          <w:szCs w:val="28"/>
        </w:rPr>
        <w:t>основы ценообразования в сфере теплоснабжения, утвержденные п</w:t>
      </w:r>
      <w:r w:rsidRPr="00AC0E62">
        <w:rPr>
          <w:rFonts w:eastAsia="Calibri"/>
          <w:sz w:val="28"/>
          <w:szCs w:val="28"/>
        </w:rPr>
        <w:t>о</w:t>
      </w:r>
      <w:r w:rsidRPr="00AC0E62">
        <w:rPr>
          <w:rFonts w:eastAsia="Calibri"/>
          <w:sz w:val="28"/>
          <w:szCs w:val="28"/>
        </w:rPr>
        <w:t>становлением Правительства Российской Федерации от 22.10.2012 г. № 1075;</w:t>
      </w:r>
    </w:p>
    <w:p w:rsidR="00954880" w:rsidRPr="00AC0E62" w:rsidRDefault="00954880" w:rsidP="00F77ED0">
      <w:pPr>
        <w:numPr>
          <w:ilvl w:val="0"/>
          <w:numId w:val="12"/>
        </w:numPr>
        <w:ind w:left="993" w:right="-1"/>
        <w:contextualSpacing/>
        <w:jc w:val="both"/>
        <w:rPr>
          <w:rFonts w:eastAsia="Calibri"/>
          <w:sz w:val="28"/>
          <w:szCs w:val="28"/>
        </w:rPr>
      </w:pPr>
      <w:r w:rsidRPr="00AC0E62">
        <w:rPr>
          <w:rFonts w:eastAsia="Calibri"/>
          <w:sz w:val="28"/>
          <w:szCs w:val="28"/>
        </w:rPr>
        <w:t>федеральный закон от 27.07.2010 г. №190-ФЗ «О теплоснабжении»;</w:t>
      </w:r>
    </w:p>
    <w:p w:rsidR="00954880" w:rsidRPr="00AC0E62" w:rsidRDefault="00954880" w:rsidP="00F77ED0">
      <w:pPr>
        <w:numPr>
          <w:ilvl w:val="0"/>
          <w:numId w:val="12"/>
        </w:numPr>
        <w:ind w:left="993" w:right="-1"/>
        <w:contextualSpacing/>
        <w:jc w:val="both"/>
        <w:rPr>
          <w:rFonts w:eastAsia="Calibri"/>
          <w:sz w:val="28"/>
          <w:szCs w:val="28"/>
        </w:rPr>
      </w:pPr>
      <w:r w:rsidRPr="00AC0E62">
        <w:rPr>
          <w:rFonts w:eastAsia="Calibri"/>
          <w:sz w:val="28"/>
          <w:szCs w:val="28"/>
        </w:rPr>
        <w:t>на основании данных, представленных организацией.</w:t>
      </w:r>
    </w:p>
    <w:p w:rsidR="00954880" w:rsidRPr="00AC0E62" w:rsidRDefault="00954880" w:rsidP="00954880">
      <w:pPr>
        <w:ind w:right="-1" w:firstLine="567"/>
        <w:jc w:val="both"/>
        <w:rPr>
          <w:rFonts w:eastAsia="Calibri"/>
          <w:sz w:val="28"/>
          <w:szCs w:val="28"/>
        </w:rPr>
      </w:pPr>
      <w:r w:rsidRPr="00AC0E62">
        <w:rPr>
          <w:rFonts w:eastAsia="Calibri"/>
          <w:sz w:val="28"/>
          <w:szCs w:val="28"/>
        </w:rPr>
        <w:t>Ценовые последствия для потребителей тепловой энергии определены как изменение показателя «необходимая валовая выручка (далее по тексту – НВВ), отнесенная к полезному отпуску», в течение расчетного периода схемы тепл</w:t>
      </w:r>
      <w:r w:rsidRPr="00AC0E62">
        <w:rPr>
          <w:rFonts w:eastAsia="Calibri"/>
          <w:sz w:val="28"/>
          <w:szCs w:val="28"/>
        </w:rPr>
        <w:t>о</w:t>
      </w:r>
      <w:r w:rsidRPr="00AC0E62">
        <w:rPr>
          <w:rFonts w:eastAsia="Calibri"/>
          <w:sz w:val="28"/>
          <w:szCs w:val="28"/>
        </w:rPr>
        <w:t>снабжения. Данный показатель отражает изменения постоянных и переменных затрат на производство, передачу и сбыт тепловой энергии потребителям.</w:t>
      </w:r>
    </w:p>
    <w:p w:rsidR="00954880" w:rsidRPr="00AC0E62" w:rsidRDefault="00954880" w:rsidP="00954880">
      <w:pPr>
        <w:ind w:right="-1" w:firstLine="567"/>
        <w:jc w:val="both"/>
        <w:rPr>
          <w:rFonts w:eastAsia="Calibri"/>
          <w:sz w:val="28"/>
          <w:szCs w:val="28"/>
        </w:rPr>
      </w:pPr>
      <w:r w:rsidRPr="00AC0E62">
        <w:rPr>
          <w:rFonts w:eastAsia="Calibri"/>
          <w:sz w:val="28"/>
          <w:szCs w:val="28"/>
        </w:rPr>
        <w:t>Производственная программа на каждый год расчетного периода схемы теплоснабжения при расчете ценовых последствий для потребителей определ</w:t>
      </w:r>
      <w:r w:rsidRPr="00AC0E62">
        <w:rPr>
          <w:rFonts w:eastAsia="Calibri"/>
          <w:sz w:val="28"/>
          <w:szCs w:val="28"/>
        </w:rPr>
        <w:t>е</w:t>
      </w:r>
      <w:r w:rsidRPr="00AC0E62">
        <w:rPr>
          <w:rFonts w:eastAsia="Calibri"/>
          <w:sz w:val="28"/>
          <w:szCs w:val="28"/>
        </w:rPr>
        <w:t>на с учетом ежегодных изменений следующих показателей:</w:t>
      </w:r>
    </w:p>
    <w:p w:rsidR="00954880" w:rsidRPr="00AC0E62" w:rsidRDefault="00954880" w:rsidP="00F77ED0">
      <w:pPr>
        <w:numPr>
          <w:ilvl w:val="0"/>
          <w:numId w:val="13"/>
        </w:numPr>
        <w:ind w:right="-1"/>
        <w:contextualSpacing/>
        <w:jc w:val="both"/>
        <w:rPr>
          <w:rFonts w:eastAsia="Calibri"/>
          <w:sz w:val="28"/>
          <w:szCs w:val="28"/>
        </w:rPr>
      </w:pPr>
      <w:r w:rsidRPr="00AC0E62">
        <w:rPr>
          <w:rFonts w:eastAsia="Calibri"/>
          <w:sz w:val="28"/>
          <w:szCs w:val="28"/>
        </w:rPr>
        <w:t>отпуск тепловой энергии в сеть;</w:t>
      </w:r>
    </w:p>
    <w:p w:rsidR="00954880" w:rsidRPr="00AC0E62" w:rsidRDefault="00954880" w:rsidP="00F77ED0">
      <w:pPr>
        <w:numPr>
          <w:ilvl w:val="0"/>
          <w:numId w:val="13"/>
        </w:numPr>
        <w:ind w:right="-1"/>
        <w:contextualSpacing/>
        <w:jc w:val="both"/>
        <w:rPr>
          <w:rFonts w:eastAsia="Calibri"/>
          <w:sz w:val="28"/>
          <w:szCs w:val="28"/>
        </w:rPr>
      </w:pPr>
      <w:r w:rsidRPr="00AC0E62">
        <w:rPr>
          <w:rFonts w:eastAsia="Calibri"/>
          <w:sz w:val="28"/>
          <w:szCs w:val="28"/>
        </w:rPr>
        <w:t>потери тепловой энергии в тепловых сетях.</w:t>
      </w:r>
    </w:p>
    <w:p w:rsidR="00954880" w:rsidRPr="00AC0E62" w:rsidRDefault="00954880" w:rsidP="00954880">
      <w:pPr>
        <w:ind w:right="-1" w:firstLine="567"/>
        <w:jc w:val="both"/>
        <w:rPr>
          <w:rFonts w:eastAsia="Calibri"/>
          <w:sz w:val="28"/>
          <w:szCs w:val="28"/>
        </w:rPr>
      </w:pPr>
      <w:r w:rsidRPr="00AC0E62">
        <w:rPr>
          <w:rFonts w:eastAsia="Calibri"/>
          <w:sz w:val="28"/>
          <w:szCs w:val="28"/>
        </w:rPr>
        <w:t>Изменения перечисленных выше величин обусловлены следующими факторами изменения величины потерь тепловой энергии в тепловых сетях в р</w:t>
      </w:r>
      <w:r w:rsidRPr="00AC0E62">
        <w:rPr>
          <w:rFonts w:eastAsia="Calibri"/>
          <w:sz w:val="28"/>
          <w:szCs w:val="28"/>
        </w:rPr>
        <w:t>е</w:t>
      </w:r>
      <w:r w:rsidRPr="00AC0E62">
        <w:rPr>
          <w:rFonts w:eastAsia="Calibri"/>
          <w:sz w:val="28"/>
          <w:szCs w:val="28"/>
        </w:rPr>
        <w:t>зультате замены сетей, исчерпавших эксплуатационный ресурс.</w:t>
      </w:r>
    </w:p>
    <w:p w:rsidR="00954880" w:rsidRPr="00AC0E62" w:rsidRDefault="00954880" w:rsidP="00954880">
      <w:pPr>
        <w:ind w:right="-1" w:firstLine="567"/>
        <w:jc w:val="both"/>
        <w:rPr>
          <w:rFonts w:eastAsia="Calibri"/>
          <w:sz w:val="28"/>
          <w:szCs w:val="28"/>
        </w:rPr>
      </w:pPr>
      <w:r w:rsidRPr="00AC0E62">
        <w:rPr>
          <w:rFonts w:eastAsia="Calibri"/>
          <w:sz w:val="28"/>
          <w:szCs w:val="28"/>
        </w:rPr>
        <w:t>Для каждого года расчетного периода схемы теплоснабжения на источн</w:t>
      </w:r>
      <w:r w:rsidRPr="00AC0E62">
        <w:rPr>
          <w:rFonts w:eastAsia="Calibri"/>
          <w:sz w:val="28"/>
          <w:szCs w:val="28"/>
        </w:rPr>
        <w:t>и</w:t>
      </w:r>
      <w:r w:rsidRPr="00AC0E62">
        <w:rPr>
          <w:rFonts w:eastAsia="Calibri"/>
          <w:sz w:val="28"/>
          <w:szCs w:val="28"/>
        </w:rPr>
        <w:t xml:space="preserve">ках теплоснабжения произведен расчет изменения производственных издержек: </w:t>
      </w:r>
    </w:p>
    <w:p w:rsidR="00954880" w:rsidRPr="00AC0E62" w:rsidRDefault="00954880" w:rsidP="00F77ED0">
      <w:pPr>
        <w:numPr>
          <w:ilvl w:val="0"/>
          <w:numId w:val="14"/>
        </w:numPr>
        <w:ind w:right="-1"/>
        <w:contextualSpacing/>
        <w:jc w:val="both"/>
        <w:rPr>
          <w:rFonts w:eastAsia="Calibri"/>
          <w:sz w:val="28"/>
          <w:szCs w:val="28"/>
        </w:rPr>
      </w:pPr>
      <w:r w:rsidRPr="00AC0E62">
        <w:rPr>
          <w:rFonts w:eastAsia="Calibri"/>
          <w:sz w:val="28"/>
          <w:szCs w:val="28"/>
        </w:rPr>
        <w:t>затраты на топливо;</w:t>
      </w:r>
    </w:p>
    <w:p w:rsidR="00954880" w:rsidRPr="00AC0E62" w:rsidRDefault="00954880" w:rsidP="00F77ED0">
      <w:pPr>
        <w:numPr>
          <w:ilvl w:val="0"/>
          <w:numId w:val="14"/>
        </w:numPr>
        <w:ind w:right="-1"/>
        <w:contextualSpacing/>
        <w:jc w:val="both"/>
        <w:rPr>
          <w:rFonts w:eastAsia="Calibri"/>
          <w:sz w:val="28"/>
          <w:szCs w:val="28"/>
        </w:rPr>
      </w:pPr>
      <w:r w:rsidRPr="00AC0E62">
        <w:rPr>
          <w:rFonts w:eastAsia="Calibri"/>
          <w:sz w:val="28"/>
          <w:szCs w:val="28"/>
        </w:rPr>
        <w:t>затраты электрической энергии на отпуск тепловой энергии в сеть;</w:t>
      </w:r>
    </w:p>
    <w:p w:rsidR="00954880" w:rsidRPr="00AC0E62" w:rsidRDefault="00954880" w:rsidP="00F77ED0">
      <w:pPr>
        <w:numPr>
          <w:ilvl w:val="0"/>
          <w:numId w:val="14"/>
        </w:numPr>
        <w:ind w:right="-1"/>
        <w:contextualSpacing/>
        <w:jc w:val="both"/>
        <w:rPr>
          <w:rFonts w:eastAsia="Calibri"/>
          <w:sz w:val="28"/>
          <w:szCs w:val="28"/>
        </w:rPr>
      </w:pPr>
      <w:r w:rsidRPr="00AC0E62">
        <w:rPr>
          <w:rFonts w:eastAsia="Calibri"/>
          <w:sz w:val="28"/>
          <w:szCs w:val="28"/>
        </w:rPr>
        <w:t>затраты на оплату труда персонала с учётом страховых отчислений;</w:t>
      </w:r>
    </w:p>
    <w:p w:rsidR="00954880" w:rsidRPr="00AC0E62" w:rsidRDefault="00954880" w:rsidP="00F77ED0">
      <w:pPr>
        <w:numPr>
          <w:ilvl w:val="0"/>
          <w:numId w:val="14"/>
        </w:numPr>
        <w:ind w:right="-1"/>
        <w:contextualSpacing/>
        <w:jc w:val="both"/>
        <w:rPr>
          <w:rFonts w:eastAsia="Calibri"/>
          <w:sz w:val="28"/>
          <w:szCs w:val="28"/>
        </w:rPr>
      </w:pPr>
      <w:r w:rsidRPr="00AC0E62">
        <w:rPr>
          <w:rFonts w:eastAsia="Calibri"/>
          <w:sz w:val="28"/>
          <w:szCs w:val="28"/>
        </w:rPr>
        <w:t>прочие затраты.</w:t>
      </w:r>
    </w:p>
    <w:p w:rsidR="00954880" w:rsidRPr="00AC0E62" w:rsidRDefault="00954880" w:rsidP="00954880">
      <w:pPr>
        <w:ind w:right="-1" w:firstLine="567"/>
        <w:jc w:val="both"/>
        <w:rPr>
          <w:rFonts w:eastAsia="Calibri"/>
          <w:sz w:val="28"/>
          <w:szCs w:val="28"/>
        </w:rPr>
      </w:pPr>
      <w:r w:rsidRPr="00AC0E62">
        <w:rPr>
          <w:rFonts w:eastAsia="Calibri"/>
          <w:sz w:val="28"/>
          <w:szCs w:val="28"/>
        </w:rPr>
        <w:t>При расчете ценовых последствий производственные издержки на каждый год расчетного периода определены с учетом изменения перечисленных выше издержек, а также с применением индексов-дефляторов для приведения вел</w:t>
      </w:r>
      <w:r w:rsidRPr="00AC0E62">
        <w:rPr>
          <w:rFonts w:eastAsia="Calibri"/>
          <w:sz w:val="28"/>
          <w:szCs w:val="28"/>
        </w:rPr>
        <w:t>и</w:t>
      </w:r>
      <w:r w:rsidRPr="00AC0E62">
        <w:rPr>
          <w:rFonts w:eastAsia="Calibri"/>
          <w:sz w:val="28"/>
          <w:szCs w:val="28"/>
        </w:rPr>
        <w:t>чины затрат в соответствии с ценами соответствующих лет.</w:t>
      </w:r>
    </w:p>
    <w:p w:rsidR="00954880" w:rsidRPr="00AC0E62" w:rsidRDefault="00954880" w:rsidP="00954880">
      <w:pPr>
        <w:ind w:right="-1" w:firstLine="567"/>
        <w:jc w:val="both"/>
        <w:rPr>
          <w:rFonts w:eastAsia="Calibri"/>
          <w:sz w:val="28"/>
          <w:szCs w:val="28"/>
        </w:rPr>
      </w:pPr>
      <w:r w:rsidRPr="00AC0E62">
        <w:rPr>
          <w:rFonts w:eastAsia="Calibri"/>
          <w:sz w:val="28"/>
          <w:szCs w:val="28"/>
        </w:rPr>
        <w:t xml:space="preserve">Затраты на топливо определены, исходя из годового расхода топлива и его цены с учетом индексов-дефляторов для соответствующего года. </w:t>
      </w:r>
      <w:r w:rsidRPr="00AC0E62">
        <w:rPr>
          <w:rFonts w:eastAsia="Calibri"/>
          <w:sz w:val="28"/>
          <w:szCs w:val="28"/>
        </w:rPr>
        <w:lastRenderedPageBreak/>
        <w:t>Перспекти</w:t>
      </w:r>
      <w:r w:rsidRPr="00AC0E62">
        <w:rPr>
          <w:rFonts w:eastAsia="Calibri"/>
          <w:sz w:val="28"/>
          <w:szCs w:val="28"/>
        </w:rPr>
        <w:t>в</w:t>
      </w:r>
      <w:r w:rsidRPr="00AC0E62">
        <w:rPr>
          <w:rFonts w:eastAsia="Calibri"/>
          <w:sz w:val="28"/>
          <w:szCs w:val="28"/>
        </w:rPr>
        <w:t>ные топливные балансы для каждого источника тепловой энергии представл</w:t>
      </w:r>
      <w:r w:rsidRPr="00AC0E62">
        <w:rPr>
          <w:rFonts w:eastAsia="Calibri"/>
          <w:sz w:val="28"/>
          <w:szCs w:val="28"/>
        </w:rPr>
        <w:t>е</w:t>
      </w:r>
      <w:r w:rsidRPr="00AC0E62">
        <w:rPr>
          <w:rFonts w:eastAsia="Calibri"/>
          <w:sz w:val="28"/>
          <w:szCs w:val="28"/>
        </w:rPr>
        <w:t xml:space="preserve">ны в Главе 10 настоящей схемы. </w:t>
      </w:r>
    </w:p>
    <w:p w:rsidR="00954880" w:rsidRPr="00AC0E62" w:rsidRDefault="00954880" w:rsidP="00954880">
      <w:pPr>
        <w:ind w:right="-1" w:firstLine="567"/>
        <w:jc w:val="both"/>
        <w:rPr>
          <w:rFonts w:eastAsia="Calibri"/>
          <w:sz w:val="28"/>
          <w:szCs w:val="28"/>
        </w:rPr>
      </w:pPr>
      <w:r w:rsidRPr="00AC0E62">
        <w:rPr>
          <w:rFonts w:eastAsia="Calibri"/>
          <w:sz w:val="28"/>
          <w:szCs w:val="28"/>
        </w:rPr>
        <w:t>Представленные расчеты ценовых последствий являются оценочными (предварительными) расчетами ценовых последствий при реализации мер</w:t>
      </w:r>
      <w:r w:rsidRPr="00AC0E62">
        <w:rPr>
          <w:rFonts w:eastAsia="Calibri"/>
          <w:sz w:val="28"/>
          <w:szCs w:val="28"/>
        </w:rPr>
        <w:t>о</w:t>
      </w:r>
      <w:r w:rsidRPr="00AC0E62">
        <w:rPr>
          <w:rFonts w:eastAsia="Calibri"/>
          <w:sz w:val="28"/>
          <w:szCs w:val="28"/>
        </w:rPr>
        <w:t>приятий, с учетом прогнозных показателей социально-экономического разв</w:t>
      </w:r>
      <w:r w:rsidRPr="00AC0E62">
        <w:rPr>
          <w:rFonts w:eastAsia="Calibri"/>
          <w:sz w:val="28"/>
          <w:szCs w:val="28"/>
        </w:rPr>
        <w:t>и</w:t>
      </w:r>
      <w:r w:rsidRPr="00AC0E62">
        <w:rPr>
          <w:rFonts w:eastAsia="Calibri"/>
          <w:sz w:val="28"/>
          <w:szCs w:val="28"/>
        </w:rPr>
        <w:t>тия и имеют рекомендательную направленность. Ценовые последствия могут изменяться в зависимости от условий социально-экономического развития м</w:t>
      </w:r>
      <w:r w:rsidRPr="00AC0E62">
        <w:rPr>
          <w:rFonts w:eastAsia="Calibri"/>
          <w:sz w:val="28"/>
          <w:szCs w:val="28"/>
        </w:rPr>
        <w:t>у</w:t>
      </w:r>
      <w:r w:rsidRPr="00AC0E62">
        <w:rPr>
          <w:rFonts w:eastAsia="Calibri"/>
          <w:sz w:val="28"/>
          <w:szCs w:val="28"/>
        </w:rPr>
        <w:t>ниципального округа.</w:t>
      </w:r>
    </w:p>
    <w:p w:rsidR="00954880" w:rsidRDefault="00954880" w:rsidP="00954880">
      <w:pPr>
        <w:ind w:right="-1" w:firstLine="567"/>
        <w:jc w:val="both"/>
        <w:rPr>
          <w:rFonts w:eastAsia="Calibri"/>
          <w:sz w:val="28"/>
          <w:szCs w:val="28"/>
        </w:rPr>
      </w:pPr>
      <w:r w:rsidRPr="00AC0E62">
        <w:rPr>
          <w:rFonts w:eastAsia="Calibri"/>
          <w:sz w:val="28"/>
          <w:szCs w:val="28"/>
        </w:rPr>
        <w:t>Результаты оценки ценовых последствий для потребителей при реализации программ строительства, реконструкции и технического перевооружения си</w:t>
      </w:r>
      <w:r w:rsidRPr="00AC0E62">
        <w:rPr>
          <w:rFonts w:eastAsia="Calibri"/>
          <w:sz w:val="28"/>
          <w:szCs w:val="28"/>
        </w:rPr>
        <w:t>с</w:t>
      </w:r>
      <w:r w:rsidRPr="00AC0E62">
        <w:rPr>
          <w:rFonts w:eastAsia="Calibri"/>
          <w:sz w:val="28"/>
          <w:szCs w:val="28"/>
        </w:rPr>
        <w:t xml:space="preserve">тем теплоснабжения приведены в таблице </w:t>
      </w:r>
      <w:r>
        <w:rPr>
          <w:rFonts w:eastAsia="Calibri"/>
          <w:sz w:val="28"/>
          <w:szCs w:val="28"/>
        </w:rPr>
        <w:t>63</w:t>
      </w:r>
      <w:r w:rsidRPr="00AC0E62">
        <w:rPr>
          <w:rFonts w:eastAsia="Calibri"/>
          <w:sz w:val="28"/>
          <w:szCs w:val="28"/>
        </w:rPr>
        <w:t>.</w:t>
      </w:r>
    </w:p>
    <w:p w:rsidR="00954880" w:rsidRPr="00AC0E62" w:rsidRDefault="00954880" w:rsidP="00954880">
      <w:pPr>
        <w:ind w:right="-1" w:firstLine="567"/>
        <w:jc w:val="both"/>
        <w:rPr>
          <w:rFonts w:eastAsia="Calibri"/>
          <w:sz w:val="28"/>
          <w:szCs w:val="28"/>
        </w:rPr>
      </w:pPr>
    </w:p>
    <w:p w:rsidR="00954880" w:rsidRPr="00AC0E62" w:rsidRDefault="00954880" w:rsidP="00954880">
      <w:pPr>
        <w:keepNext/>
        <w:ind w:right="-285"/>
        <w:contextualSpacing/>
        <w:rPr>
          <w:rFonts w:eastAsia="Calibri"/>
          <w:bCs/>
          <w:sz w:val="28"/>
          <w:szCs w:val="28"/>
        </w:rPr>
      </w:pPr>
      <w:bookmarkStart w:id="132" w:name="_Ref115530579"/>
      <w:bookmarkStart w:id="133" w:name="_Toc102443517"/>
      <w:r w:rsidRPr="00AC0E62">
        <w:rPr>
          <w:rFonts w:eastAsia="Calibri"/>
          <w:bCs/>
          <w:sz w:val="28"/>
          <w:szCs w:val="28"/>
        </w:rPr>
        <w:t xml:space="preserve">Таблица </w:t>
      </w:r>
      <w:bookmarkEnd w:id="132"/>
      <w:r>
        <w:rPr>
          <w:rFonts w:eastAsia="Calibri"/>
          <w:bCs/>
          <w:sz w:val="28"/>
          <w:szCs w:val="28"/>
        </w:rPr>
        <w:t>63</w:t>
      </w:r>
      <w:r w:rsidRPr="00AC0E62">
        <w:rPr>
          <w:rFonts w:eastAsia="Calibri"/>
          <w:bCs/>
          <w:sz w:val="28"/>
          <w:szCs w:val="28"/>
        </w:rPr>
        <w:t xml:space="preserve"> - Результаты оценки ценовых последствий</w:t>
      </w:r>
      <w:bookmarkEnd w:id="133"/>
    </w:p>
    <w:tbl>
      <w:tblPr>
        <w:tblW w:w="5000" w:type="pct"/>
        <w:tblLook w:val="04A0"/>
      </w:tblPr>
      <w:tblGrid>
        <w:gridCol w:w="2983"/>
        <w:gridCol w:w="914"/>
        <w:gridCol w:w="914"/>
        <w:gridCol w:w="914"/>
        <w:gridCol w:w="1019"/>
        <w:gridCol w:w="1019"/>
        <w:gridCol w:w="1046"/>
        <w:gridCol w:w="1045"/>
      </w:tblGrid>
      <w:tr w:rsidR="00954880" w:rsidRPr="00AC0E62" w:rsidTr="00FA234E">
        <w:trPr>
          <w:trHeight w:val="20"/>
          <w:tblHeader/>
        </w:trPr>
        <w:tc>
          <w:tcPr>
            <w:tcW w:w="1513"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Наименование критерия оценки</w:t>
            </w:r>
          </w:p>
        </w:tc>
        <w:tc>
          <w:tcPr>
            <w:tcW w:w="3487" w:type="pct"/>
            <w:gridSpan w:val="7"/>
            <w:tcBorders>
              <w:top w:val="single" w:sz="4" w:space="0" w:color="auto"/>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Динамика изменения средневзвешенного тарифа на тепловую энергию</w:t>
            </w:r>
          </w:p>
        </w:tc>
      </w:tr>
      <w:tr w:rsidR="00954880" w:rsidRPr="00AC0E62" w:rsidTr="00FA234E">
        <w:trPr>
          <w:trHeight w:val="20"/>
          <w:tblHeader/>
        </w:trPr>
        <w:tc>
          <w:tcPr>
            <w:tcW w:w="1513"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954880" w:rsidRPr="00AC0E62" w:rsidRDefault="00954880" w:rsidP="00FA234E">
            <w:pPr>
              <w:rPr>
                <w:b/>
                <w:bCs/>
                <w:color w:val="000000"/>
                <w:sz w:val="20"/>
                <w:szCs w:val="20"/>
              </w:rPr>
            </w:pP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2021</w:t>
            </w: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2022</w:t>
            </w: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2023</w:t>
            </w:r>
          </w:p>
        </w:tc>
        <w:tc>
          <w:tcPr>
            <w:tcW w:w="517"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2024</w:t>
            </w:r>
          </w:p>
        </w:tc>
        <w:tc>
          <w:tcPr>
            <w:tcW w:w="517"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2025</w:t>
            </w:r>
          </w:p>
        </w:tc>
        <w:tc>
          <w:tcPr>
            <w:tcW w:w="531"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2026-2030</w:t>
            </w:r>
          </w:p>
        </w:tc>
        <w:tc>
          <w:tcPr>
            <w:tcW w:w="531" w:type="pct"/>
            <w:tcBorders>
              <w:top w:val="none" w:sz="4" w:space="0" w:color="000000"/>
              <w:left w:val="none" w:sz="4" w:space="0" w:color="000000"/>
              <w:bottom w:val="single" w:sz="4" w:space="0" w:color="auto"/>
              <w:right w:val="single" w:sz="4" w:space="0" w:color="auto"/>
            </w:tcBorders>
            <w:shd w:val="clear" w:color="auto" w:fill="FFFFFF"/>
            <w:vAlign w:val="center"/>
          </w:tcPr>
          <w:p w:rsidR="00954880" w:rsidRPr="00AC0E62" w:rsidRDefault="00954880" w:rsidP="00FA234E">
            <w:pPr>
              <w:jc w:val="center"/>
              <w:rPr>
                <w:b/>
                <w:bCs/>
                <w:color w:val="000000"/>
                <w:sz w:val="20"/>
                <w:szCs w:val="20"/>
              </w:rPr>
            </w:pPr>
            <w:r w:rsidRPr="00AC0E62">
              <w:rPr>
                <w:b/>
                <w:bCs/>
                <w:color w:val="000000"/>
                <w:sz w:val="20"/>
                <w:szCs w:val="20"/>
              </w:rPr>
              <w:t>2031-203</w:t>
            </w:r>
            <w:r>
              <w:rPr>
                <w:b/>
                <w:bCs/>
                <w:color w:val="000000"/>
                <w:sz w:val="20"/>
                <w:szCs w:val="20"/>
              </w:rPr>
              <w:t>9</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потребительских цен</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1,037</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тарифов на тепловую энергию</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цен на капитальные вложения</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1,036</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цен газовой промы</w:t>
            </w:r>
            <w:r w:rsidRPr="00AC0E62">
              <w:rPr>
                <w:color w:val="000000"/>
                <w:sz w:val="20"/>
                <w:szCs w:val="20"/>
              </w:rPr>
              <w:t>ш</w:t>
            </w:r>
            <w:r w:rsidRPr="00AC0E62">
              <w:rPr>
                <w:color w:val="000000"/>
                <w:sz w:val="20"/>
                <w:szCs w:val="20"/>
              </w:rPr>
              <w:t>ленности</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1,013</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тарифов на электрич</w:t>
            </w:r>
            <w:r w:rsidRPr="00AC0E62">
              <w:rPr>
                <w:color w:val="000000"/>
                <w:sz w:val="20"/>
                <w:szCs w:val="20"/>
              </w:rPr>
              <w:t>е</w:t>
            </w:r>
            <w:r w:rsidRPr="00AC0E62">
              <w:rPr>
                <w:color w:val="000000"/>
                <w:sz w:val="20"/>
                <w:szCs w:val="20"/>
              </w:rPr>
              <w:t>скую энергию</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1,035</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тарифов на услуги ЖКХ</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1,047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w:t>
            </w:r>
            <w:r>
              <w:rPr>
                <w:color w:val="000000"/>
                <w:sz w:val="20"/>
                <w:szCs w:val="20"/>
              </w:rPr>
              <w:t>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w:t>
            </w:r>
            <w:r>
              <w:rPr>
                <w:color w:val="000000"/>
                <w:sz w:val="20"/>
                <w:szCs w:val="20"/>
              </w:rPr>
              <w:t>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w:t>
            </w:r>
            <w:r>
              <w:rPr>
                <w:color w:val="000000"/>
                <w:sz w:val="20"/>
                <w:szCs w:val="20"/>
              </w:rPr>
              <w:t>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w:t>
            </w:r>
            <w:r>
              <w:rPr>
                <w:color w:val="000000"/>
                <w:sz w:val="20"/>
                <w:szCs w:val="20"/>
              </w:rPr>
              <w:t>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w:t>
            </w:r>
            <w:r>
              <w:rPr>
                <w:color w:val="000000"/>
                <w:sz w:val="20"/>
                <w:szCs w:val="20"/>
              </w:rPr>
              <w:t>6</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цен химической пр</w:t>
            </w:r>
            <w:r w:rsidRPr="00AC0E62">
              <w:rPr>
                <w:color w:val="000000"/>
                <w:sz w:val="20"/>
                <w:szCs w:val="20"/>
              </w:rPr>
              <w:t>о</w:t>
            </w:r>
            <w:r w:rsidRPr="00AC0E62">
              <w:rPr>
                <w:color w:val="000000"/>
                <w:sz w:val="20"/>
                <w:szCs w:val="20"/>
              </w:rPr>
              <w:t>мышленности</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1,029</w:t>
            </w:r>
          </w:p>
        </w:tc>
      </w:tr>
      <w:tr w:rsidR="00954880" w:rsidRPr="00AC0E62" w:rsidTr="00FA234E">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Индекс цен на нефтепродукты</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954880" w:rsidRPr="00AC0E62" w:rsidRDefault="00954880" w:rsidP="00FA234E">
            <w:pPr>
              <w:jc w:val="center"/>
              <w:rPr>
                <w:color w:val="000000"/>
                <w:sz w:val="20"/>
                <w:szCs w:val="20"/>
              </w:rPr>
            </w:pPr>
            <w:r w:rsidRPr="00AC0E62">
              <w:rPr>
                <w:color w:val="000000"/>
                <w:sz w:val="20"/>
                <w:szCs w:val="20"/>
              </w:rPr>
              <w:t>1,001</w:t>
            </w:r>
          </w:p>
        </w:tc>
      </w:tr>
    </w:tbl>
    <w:p w:rsidR="00954880" w:rsidRPr="000D289E" w:rsidRDefault="00954880" w:rsidP="00954880">
      <w:pPr>
        <w:jc w:val="center"/>
        <w:rPr>
          <w:b/>
          <w:sz w:val="28"/>
          <w:szCs w:val="28"/>
        </w:rPr>
      </w:pPr>
      <w:r>
        <w:rPr>
          <w:b/>
          <w:sz w:val="28"/>
          <w:szCs w:val="28"/>
        </w:rPr>
        <w:br w:type="page"/>
      </w:r>
      <w:r>
        <w:rPr>
          <w:b/>
          <w:sz w:val="28"/>
          <w:szCs w:val="28"/>
        </w:rPr>
        <w:lastRenderedPageBreak/>
        <w:t>Г</w:t>
      </w:r>
      <w:r w:rsidRPr="000D289E">
        <w:rPr>
          <w:b/>
          <w:sz w:val="28"/>
          <w:szCs w:val="28"/>
        </w:rPr>
        <w:t xml:space="preserve">ЛАВА 15. РЕЕСТР </w:t>
      </w:r>
      <w:proofErr w:type="gramStart"/>
      <w:r w:rsidRPr="000D289E">
        <w:rPr>
          <w:b/>
          <w:sz w:val="28"/>
          <w:szCs w:val="28"/>
        </w:rPr>
        <w:t>ЕДИНЫХ</w:t>
      </w:r>
      <w:proofErr w:type="gramEnd"/>
      <w:r w:rsidRPr="000D289E">
        <w:rPr>
          <w:b/>
          <w:sz w:val="28"/>
          <w:szCs w:val="28"/>
        </w:rPr>
        <w:t xml:space="preserve"> ТЕПЛОСНАБЖАЮЩИХ</w:t>
      </w:r>
    </w:p>
    <w:p w:rsidR="00954880" w:rsidRPr="000D289E" w:rsidRDefault="00954880" w:rsidP="00954880">
      <w:pPr>
        <w:jc w:val="center"/>
        <w:rPr>
          <w:b/>
          <w:sz w:val="28"/>
          <w:szCs w:val="28"/>
        </w:rPr>
      </w:pPr>
      <w:r w:rsidRPr="000D289E">
        <w:rPr>
          <w:b/>
          <w:sz w:val="28"/>
          <w:szCs w:val="28"/>
        </w:rPr>
        <w:t>ОРГАНИЗАЦИЙ</w:t>
      </w:r>
    </w:p>
    <w:p w:rsidR="00954880" w:rsidRDefault="00954880" w:rsidP="00954880">
      <w:pPr>
        <w:jc w:val="center"/>
        <w:rPr>
          <w:b/>
          <w:color w:val="000000"/>
          <w:sz w:val="28"/>
          <w:szCs w:val="28"/>
        </w:rPr>
      </w:pPr>
      <w:r>
        <w:rPr>
          <w:b/>
          <w:color w:val="000000"/>
          <w:sz w:val="28"/>
          <w:szCs w:val="28"/>
        </w:rPr>
        <w:t>15.1. Реестр систем теплоснабжения, содержащий перечень теплосна</w:t>
      </w:r>
      <w:r>
        <w:rPr>
          <w:b/>
          <w:color w:val="000000"/>
          <w:sz w:val="28"/>
          <w:szCs w:val="28"/>
        </w:rPr>
        <w:t>б</w:t>
      </w:r>
      <w:r>
        <w:rPr>
          <w:b/>
          <w:color w:val="000000"/>
          <w:sz w:val="28"/>
          <w:szCs w:val="28"/>
        </w:rPr>
        <w:t xml:space="preserve">жающих организаций, действующих в каждой системе теплоснабжения, расположенных в границах сельского поселения </w:t>
      </w:r>
      <w:proofErr w:type="gramStart"/>
      <w:r>
        <w:rPr>
          <w:b/>
          <w:color w:val="000000"/>
          <w:sz w:val="28"/>
          <w:szCs w:val="28"/>
        </w:rPr>
        <w:t>Ново-Полтавское</w:t>
      </w:r>
      <w:proofErr w:type="gramEnd"/>
    </w:p>
    <w:p w:rsidR="00954880" w:rsidRPr="00AC0E62" w:rsidRDefault="00954880" w:rsidP="00954880">
      <w:pPr>
        <w:ind w:right="-1" w:firstLine="708"/>
        <w:jc w:val="both"/>
        <w:rPr>
          <w:rFonts w:eastAsia="Calibri"/>
          <w:sz w:val="28"/>
          <w:szCs w:val="28"/>
        </w:rPr>
      </w:pPr>
      <w:proofErr w:type="gramStart"/>
      <w:r w:rsidRPr="00AC0E62">
        <w:rPr>
          <w:rFonts w:eastAsia="Calibri"/>
          <w:sz w:val="28"/>
          <w:szCs w:val="28"/>
        </w:rPr>
        <w:t xml:space="preserve">В соответствии с пунктом 23 постановления </w:t>
      </w:r>
      <w:r w:rsidRPr="00AC0E62">
        <w:rPr>
          <w:sz w:val="28"/>
          <w:szCs w:val="28"/>
        </w:rPr>
        <w:t>Правительства Российской Федерации от 22 февраля 2012 г. N 154 «О требованиях к схемам теплоснабж</w:t>
      </w:r>
      <w:r w:rsidRPr="00AC0E62">
        <w:rPr>
          <w:sz w:val="28"/>
          <w:szCs w:val="28"/>
        </w:rPr>
        <w:t>е</w:t>
      </w:r>
      <w:r w:rsidRPr="00AC0E62">
        <w:rPr>
          <w:sz w:val="28"/>
          <w:szCs w:val="28"/>
        </w:rPr>
        <w:t>ния, порядку их разработки и утверждения» (в редакции постановления Прав</w:t>
      </w:r>
      <w:r w:rsidRPr="00AC0E62">
        <w:rPr>
          <w:sz w:val="28"/>
          <w:szCs w:val="28"/>
        </w:rPr>
        <w:t>и</w:t>
      </w:r>
      <w:r w:rsidRPr="00AC0E62">
        <w:rPr>
          <w:sz w:val="28"/>
          <w:szCs w:val="28"/>
        </w:rPr>
        <w:t xml:space="preserve">тельства Российской Федерации от </w:t>
      </w:r>
      <w:r>
        <w:rPr>
          <w:sz w:val="28"/>
          <w:szCs w:val="28"/>
        </w:rPr>
        <w:t>10</w:t>
      </w:r>
      <w:r w:rsidRPr="00AC0E62">
        <w:rPr>
          <w:sz w:val="28"/>
          <w:szCs w:val="28"/>
        </w:rPr>
        <w:t xml:space="preserve"> </w:t>
      </w:r>
      <w:r>
        <w:rPr>
          <w:sz w:val="28"/>
          <w:szCs w:val="28"/>
        </w:rPr>
        <w:t>января</w:t>
      </w:r>
      <w:r w:rsidRPr="00AC0E62">
        <w:rPr>
          <w:sz w:val="28"/>
          <w:szCs w:val="28"/>
        </w:rPr>
        <w:t xml:space="preserve"> 20</w:t>
      </w:r>
      <w:r>
        <w:rPr>
          <w:sz w:val="28"/>
          <w:szCs w:val="28"/>
        </w:rPr>
        <w:t>23</w:t>
      </w:r>
      <w:r w:rsidRPr="00AC0E62">
        <w:rPr>
          <w:sz w:val="28"/>
          <w:szCs w:val="28"/>
        </w:rPr>
        <w:t xml:space="preserve"> г.) </w:t>
      </w:r>
      <w:r w:rsidRPr="00AC0E62">
        <w:rPr>
          <w:rFonts w:eastAsia="Calibri"/>
          <w:sz w:val="28"/>
          <w:szCs w:val="28"/>
        </w:rPr>
        <w:t>в схеме теплоснабжения должен быть проработан раздел, содержащий обоснования решения по опред</w:t>
      </w:r>
      <w:r w:rsidRPr="00AC0E62">
        <w:rPr>
          <w:rFonts w:eastAsia="Calibri"/>
          <w:sz w:val="28"/>
          <w:szCs w:val="28"/>
        </w:rPr>
        <w:t>е</w:t>
      </w:r>
      <w:r w:rsidRPr="00AC0E62">
        <w:rPr>
          <w:rFonts w:eastAsia="Calibri"/>
          <w:sz w:val="28"/>
          <w:szCs w:val="28"/>
        </w:rPr>
        <w:t>лению единой теплоснабжающей организации, который должен содержать обоснование соответствия предлагаемой к определению</w:t>
      </w:r>
      <w:proofErr w:type="gramEnd"/>
      <w:r w:rsidRPr="00AC0E62">
        <w:rPr>
          <w:rFonts w:eastAsia="Calibri"/>
          <w:sz w:val="28"/>
          <w:szCs w:val="28"/>
        </w:rPr>
        <w:t xml:space="preserve"> в качестве единой те</w:t>
      </w:r>
      <w:r w:rsidRPr="00AC0E62">
        <w:rPr>
          <w:rFonts w:eastAsia="Calibri"/>
          <w:sz w:val="28"/>
          <w:szCs w:val="28"/>
        </w:rPr>
        <w:t>п</w:t>
      </w:r>
      <w:r w:rsidRPr="00AC0E62">
        <w:rPr>
          <w:rFonts w:eastAsia="Calibri"/>
          <w:sz w:val="28"/>
          <w:szCs w:val="28"/>
        </w:rPr>
        <w:t>лоснабжающей организации критериям единой теплоснабжающей организации, установленным в правилах организации теплоснабжения, утверждаемых Пр</w:t>
      </w:r>
      <w:r w:rsidRPr="00AC0E62">
        <w:rPr>
          <w:rFonts w:eastAsia="Calibri"/>
          <w:sz w:val="28"/>
          <w:szCs w:val="28"/>
        </w:rPr>
        <w:t>а</w:t>
      </w:r>
      <w:r w:rsidRPr="00AC0E62">
        <w:rPr>
          <w:rFonts w:eastAsia="Calibri"/>
          <w:sz w:val="28"/>
          <w:szCs w:val="28"/>
        </w:rPr>
        <w:t>вительством РФ.</w:t>
      </w:r>
    </w:p>
    <w:p w:rsidR="00954880" w:rsidRPr="0094265D" w:rsidRDefault="00954880" w:rsidP="00954880">
      <w:pPr>
        <w:ind w:right="-1" w:firstLine="708"/>
        <w:jc w:val="both"/>
        <w:rPr>
          <w:rFonts w:eastAsia="Calibri"/>
          <w:sz w:val="28"/>
          <w:szCs w:val="28"/>
          <w:highlight w:val="yellow"/>
        </w:rPr>
      </w:pPr>
      <w:r w:rsidRPr="00AC0E62">
        <w:rPr>
          <w:rFonts w:eastAsia="Calibri"/>
          <w:sz w:val="28"/>
          <w:szCs w:val="28"/>
        </w:rPr>
        <w:t>Реестр систем теплоснабжения, содержащий перечень теплоснабжающих организаций, действующих в каждой системе теплоснабжения, приведен в та</w:t>
      </w:r>
      <w:r w:rsidRPr="00AC0E62">
        <w:rPr>
          <w:rFonts w:eastAsia="Calibri"/>
          <w:sz w:val="28"/>
          <w:szCs w:val="28"/>
        </w:rPr>
        <w:t>б</w:t>
      </w:r>
      <w:r w:rsidRPr="00AC0E62">
        <w:rPr>
          <w:rFonts w:eastAsia="Calibri"/>
          <w:sz w:val="28"/>
          <w:szCs w:val="28"/>
        </w:rPr>
        <w:t xml:space="preserve">лице </w:t>
      </w:r>
      <w:r>
        <w:rPr>
          <w:rFonts w:eastAsia="Calibri"/>
          <w:sz w:val="28"/>
          <w:szCs w:val="28"/>
        </w:rPr>
        <w:t>52</w:t>
      </w:r>
      <w:r w:rsidRPr="00AC0E62">
        <w:rPr>
          <w:rFonts w:eastAsia="Calibri"/>
          <w:sz w:val="28"/>
          <w:szCs w:val="28"/>
        </w:rPr>
        <w:t>.</w:t>
      </w:r>
    </w:p>
    <w:p w:rsidR="00954880" w:rsidRDefault="00954880" w:rsidP="00954880">
      <w:pPr>
        <w:rPr>
          <w:b/>
          <w:color w:val="000000"/>
          <w:sz w:val="28"/>
          <w:szCs w:val="28"/>
        </w:rPr>
        <w:sectPr w:rsidR="00954880" w:rsidSect="008B41BE">
          <w:pgSz w:w="11906" w:h="16838"/>
          <w:pgMar w:top="851" w:right="567" w:bottom="851" w:left="1701" w:header="720" w:footer="720" w:gutter="0"/>
          <w:cols w:space="720"/>
          <w:docGrid w:linePitch="360"/>
        </w:sectPr>
      </w:pPr>
    </w:p>
    <w:p w:rsidR="00954880" w:rsidRPr="0064308E" w:rsidRDefault="00954880" w:rsidP="00954880">
      <w:pPr>
        <w:keepNext/>
        <w:contextualSpacing/>
        <w:jc w:val="center"/>
        <w:rPr>
          <w:rFonts w:eastAsia="Calibri"/>
          <w:bCs/>
          <w:szCs w:val="18"/>
        </w:rPr>
      </w:pPr>
      <w:bookmarkStart w:id="134" w:name="_Ref104762007"/>
      <w:bookmarkStart w:id="135" w:name="_Toc101105334"/>
      <w:r w:rsidRPr="0064308E">
        <w:rPr>
          <w:rFonts w:eastAsia="Calibri"/>
          <w:bCs/>
          <w:szCs w:val="18"/>
        </w:rPr>
        <w:lastRenderedPageBreak/>
        <w:t>Таблица</w:t>
      </w:r>
      <w:bookmarkEnd w:id="134"/>
      <w:r>
        <w:rPr>
          <w:rFonts w:eastAsia="Calibri"/>
          <w:bCs/>
          <w:szCs w:val="18"/>
        </w:rPr>
        <w:t xml:space="preserve"> 64</w:t>
      </w:r>
      <w:r w:rsidRPr="0064308E">
        <w:rPr>
          <w:rFonts w:eastAsia="Calibri"/>
          <w:bCs/>
          <w:szCs w:val="18"/>
        </w:rPr>
        <w:t xml:space="preserve"> – Актуализированный реестр систем теплоснабжения на территории </w:t>
      </w:r>
      <w:bookmarkEnd w:id="135"/>
      <w:r>
        <w:rPr>
          <w:rFonts w:eastAsia="Calibri"/>
          <w:bCs/>
          <w:szCs w:val="18"/>
        </w:rPr>
        <w:t xml:space="preserve">сельского поселения </w:t>
      </w:r>
      <w:proofErr w:type="gramStart"/>
      <w:r>
        <w:rPr>
          <w:rFonts w:eastAsia="Calibri"/>
          <w:bCs/>
          <w:szCs w:val="18"/>
        </w:rPr>
        <w:t>Ново-Полтавское</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6"/>
        <w:gridCol w:w="4117"/>
        <w:gridCol w:w="5281"/>
        <w:gridCol w:w="5278"/>
      </w:tblGrid>
      <w:tr w:rsidR="00954880" w:rsidRPr="00211997" w:rsidTr="00FA234E">
        <w:trPr>
          <w:tblHeader/>
        </w:trPr>
        <w:tc>
          <w:tcPr>
            <w:tcW w:w="220" w:type="pct"/>
            <w:vMerge w:val="restart"/>
            <w:shd w:val="clear" w:color="auto" w:fill="FFFFFF"/>
            <w:vAlign w:val="center"/>
          </w:tcPr>
          <w:p w:rsidR="00954880" w:rsidRPr="00211997" w:rsidRDefault="00954880" w:rsidP="00FA234E">
            <w:pPr>
              <w:jc w:val="center"/>
              <w:rPr>
                <w:rFonts w:eastAsia="Calibri"/>
                <w:b/>
              </w:rPr>
            </w:pPr>
            <w:r w:rsidRPr="00211997">
              <w:rPr>
                <w:rFonts w:eastAsia="Calibri"/>
                <w:b/>
              </w:rPr>
              <w:t xml:space="preserve">№ </w:t>
            </w:r>
            <w:proofErr w:type="spellStart"/>
            <w:proofErr w:type="gramStart"/>
            <w:r w:rsidRPr="00211997">
              <w:rPr>
                <w:rFonts w:eastAsia="Calibri"/>
                <w:b/>
              </w:rPr>
              <w:t>п</w:t>
            </w:r>
            <w:proofErr w:type="spellEnd"/>
            <w:proofErr w:type="gramEnd"/>
            <w:r w:rsidRPr="00211997">
              <w:rPr>
                <w:rFonts w:eastAsia="Calibri"/>
                <w:b/>
              </w:rPr>
              <w:t>/</w:t>
            </w:r>
            <w:proofErr w:type="spellStart"/>
            <w:r w:rsidRPr="00211997">
              <w:rPr>
                <w:rFonts w:eastAsia="Calibri"/>
                <w:b/>
              </w:rPr>
              <w:t>п</w:t>
            </w:r>
            <w:proofErr w:type="spellEnd"/>
          </w:p>
        </w:tc>
        <w:tc>
          <w:tcPr>
            <w:tcW w:w="1341" w:type="pct"/>
            <w:vMerge w:val="restart"/>
            <w:shd w:val="clear" w:color="auto" w:fill="FFFFFF"/>
            <w:vAlign w:val="center"/>
          </w:tcPr>
          <w:p w:rsidR="00954880" w:rsidRPr="00211997" w:rsidRDefault="00954880" w:rsidP="00FA234E">
            <w:pPr>
              <w:jc w:val="center"/>
              <w:rPr>
                <w:rFonts w:eastAsia="Calibri"/>
                <w:b/>
              </w:rPr>
            </w:pPr>
            <w:r w:rsidRPr="00211997">
              <w:rPr>
                <w:rFonts w:eastAsia="Calibri"/>
                <w:b/>
              </w:rPr>
              <w:t>Источник тепловой энергии</w:t>
            </w:r>
          </w:p>
        </w:tc>
        <w:tc>
          <w:tcPr>
            <w:tcW w:w="3439" w:type="pct"/>
            <w:gridSpan w:val="2"/>
            <w:shd w:val="clear" w:color="auto" w:fill="FFFFFF"/>
          </w:tcPr>
          <w:p w:rsidR="00954880" w:rsidRPr="00211997" w:rsidRDefault="00954880" w:rsidP="00FA234E">
            <w:pPr>
              <w:jc w:val="center"/>
              <w:rPr>
                <w:rFonts w:eastAsia="Calibri"/>
                <w:b/>
              </w:rPr>
            </w:pPr>
            <w:r w:rsidRPr="00211997">
              <w:rPr>
                <w:rFonts w:eastAsia="Calibri"/>
                <w:b/>
              </w:rPr>
              <w:t>Организация, владеющая на праве собственности или на ином законном основании</w:t>
            </w:r>
          </w:p>
        </w:tc>
      </w:tr>
      <w:tr w:rsidR="00954880" w:rsidRPr="00211997" w:rsidTr="00FA234E">
        <w:trPr>
          <w:tblHeader/>
        </w:trPr>
        <w:tc>
          <w:tcPr>
            <w:tcW w:w="220" w:type="pct"/>
            <w:vMerge/>
            <w:shd w:val="clear" w:color="auto" w:fill="FFFFFF"/>
            <w:vAlign w:val="center"/>
          </w:tcPr>
          <w:p w:rsidR="00954880" w:rsidRPr="00211997" w:rsidRDefault="00954880" w:rsidP="00FA234E">
            <w:pPr>
              <w:jc w:val="center"/>
              <w:rPr>
                <w:rFonts w:eastAsia="Calibri"/>
                <w:b/>
              </w:rPr>
            </w:pPr>
          </w:p>
        </w:tc>
        <w:tc>
          <w:tcPr>
            <w:tcW w:w="1341" w:type="pct"/>
            <w:vMerge/>
            <w:shd w:val="clear" w:color="auto" w:fill="FFFFFF"/>
          </w:tcPr>
          <w:p w:rsidR="00954880" w:rsidRPr="00211997" w:rsidRDefault="00954880" w:rsidP="00FA234E">
            <w:pPr>
              <w:jc w:val="center"/>
              <w:rPr>
                <w:rFonts w:eastAsia="Calibri"/>
                <w:b/>
              </w:rPr>
            </w:pPr>
          </w:p>
        </w:tc>
        <w:tc>
          <w:tcPr>
            <w:tcW w:w="1720" w:type="pct"/>
            <w:shd w:val="clear" w:color="auto" w:fill="FFFFFF"/>
          </w:tcPr>
          <w:p w:rsidR="00954880" w:rsidRPr="00211997" w:rsidRDefault="00954880" w:rsidP="00FA234E">
            <w:pPr>
              <w:jc w:val="center"/>
              <w:rPr>
                <w:rFonts w:eastAsia="Calibri"/>
                <w:b/>
              </w:rPr>
            </w:pPr>
            <w:r w:rsidRPr="00211997">
              <w:rPr>
                <w:rFonts w:eastAsia="Calibri"/>
                <w:b/>
              </w:rPr>
              <w:t>Источник</w:t>
            </w:r>
          </w:p>
        </w:tc>
        <w:tc>
          <w:tcPr>
            <w:tcW w:w="1719" w:type="pct"/>
            <w:shd w:val="clear" w:color="auto" w:fill="FFFFFF"/>
          </w:tcPr>
          <w:p w:rsidR="00954880" w:rsidRPr="00211997" w:rsidRDefault="00954880" w:rsidP="00FA234E">
            <w:pPr>
              <w:jc w:val="center"/>
              <w:rPr>
                <w:rFonts w:eastAsia="Calibri"/>
                <w:b/>
              </w:rPr>
            </w:pPr>
            <w:r w:rsidRPr="00211997">
              <w:rPr>
                <w:rFonts w:eastAsia="Calibri"/>
                <w:b/>
              </w:rPr>
              <w:t>Тепловые сети</w:t>
            </w:r>
          </w:p>
        </w:tc>
      </w:tr>
      <w:tr w:rsidR="00954880" w:rsidRPr="00211997" w:rsidTr="00FA234E">
        <w:tc>
          <w:tcPr>
            <w:tcW w:w="220" w:type="pct"/>
            <w:shd w:val="clear" w:color="auto" w:fill="auto"/>
            <w:vAlign w:val="center"/>
          </w:tcPr>
          <w:p w:rsidR="00954880" w:rsidRPr="00211997" w:rsidRDefault="00954880" w:rsidP="00FA234E">
            <w:pPr>
              <w:jc w:val="center"/>
              <w:rPr>
                <w:rFonts w:eastAsia="Calibri"/>
              </w:rPr>
            </w:pPr>
            <w:r w:rsidRPr="00211997">
              <w:rPr>
                <w:rFonts w:eastAsia="Calibri"/>
              </w:rPr>
              <w:t>1</w:t>
            </w:r>
          </w:p>
        </w:tc>
        <w:tc>
          <w:tcPr>
            <w:tcW w:w="1341" w:type="pct"/>
            <w:shd w:val="clear" w:color="auto" w:fill="auto"/>
            <w:vAlign w:val="center"/>
          </w:tcPr>
          <w:p w:rsidR="00954880" w:rsidRPr="00211997" w:rsidRDefault="00954880" w:rsidP="00FA234E">
            <w:pPr>
              <w:widowControl w:val="0"/>
              <w:ind w:right="-99"/>
              <w:outlineLvl w:val="1"/>
              <w:rPr>
                <w:sz w:val="20"/>
                <w:szCs w:val="20"/>
              </w:rPr>
            </w:pPr>
            <w:r>
              <w:rPr>
                <w:sz w:val="20"/>
                <w:szCs w:val="20"/>
              </w:rPr>
              <w:t>Котельная ул. Третьякова</w:t>
            </w:r>
          </w:p>
        </w:tc>
        <w:tc>
          <w:tcPr>
            <w:tcW w:w="1720" w:type="pct"/>
            <w:shd w:val="clear" w:color="auto" w:fill="auto"/>
            <w:vAlign w:val="center"/>
          </w:tcPr>
          <w:p w:rsidR="00954880" w:rsidRPr="00211997" w:rsidRDefault="00954880" w:rsidP="00FA234E">
            <w:pPr>
              <w:ind w:firstLine="709"/>
              <w:jc w:val="center"/>
              <w:rPr>
                <w:sz w:val="20"/>
                <w:szCs w:val="20"/>
              </w:rPr>
            </w:pPr>
            <w:r>
              <w:rPr>
                <w:rFonts w:eastAsia="Verdana"/>
                <w:sz w:val="20"/>
                <w:szCs w:val="20"/>
              </w:rPr>
              <w:t>АО «</w:t>
            </w:r>
            <w:proofErr w:type="spellStart"/>
            <w:r>
              <w:rPr>
                <w:rFonts w:eastAsia="Verdana"/>
                <w:sz w:val="20"/>
                <w:szCs w:val="20"/>
              </w:rPr>
              <w:t>Прохладненская</w:t>
            </w:r>
            <w:proofErr w:type="spellEnd"/>
            <w:r>
              <w:rPr>
                <w:rFonts w:eastAsia="Verdana"/>
                <w:sz w:val="20"/>
                <w:szCs w:val="20"/>
              </w:rPr>
              <w:t xml:space="preserve"> районная </w:t>
            </w:r>
            <w:proofErr w:type="spellStart"/>
            <w:proofErr w:type="gramStart"/>
            <w:r>
              <w:rPr>
                <w:rFonts w:eastAsia="Verdana"/>
                <w:sz w:val="20"/>
                <w:szCs w:val="20"/>
              </w:rPr>
              <w:t>теплоэнер-гетическая</w:t>
            </w:r>
            <w:proofErr w:type="spellEnd"/>
            <w:proofErr w:type="gramEnd"/>
            <w:r>
              <w:rPr>
                <w:rFonts w:eastAsia="Verdana"/>
                <w:sz w:val="20"/>
                <w:szCs w:val="20"/>
              </w:rPr>
              <w:t xml:space="preserve"> компания»</w:t>
            </w:r>
          </w:p>
        </w:tc>
        <w:tc>
          <w:tcPr>
            <w:tcW w:w="1719" w:type="pct"/>
            <w:shd w:val="clear" w:color="auto" w:fill="auto"/>
            <w:vAlign w:val="center"/>
          </w:tcPr>
          <w:p w:rsidR="00954880" w:rsidRPr="00211997" w:rsidRDefault="00954880" w:rsidP="00FA234E">
            <w:pPr>
              <w:ind w:firstLine="709"/>
              <w:jc w:val="center"/>
              <w:rPr>
                <w:sz w:val="20"/>
                <w:szCs w:val="20"/>
              </w:rPr>
            </w:pPr>
            <w:r>
              <w:rPr>
                <w:rFonts w:eastAsia="Verdana"/>
                <w:sz w:val="20"/>
                <w:szCs w:val="20"/>
              </w:rPr>
              <w:t>АО «</w:t>
            </w:r>
            <w:proofErr w:type="spellStart"/>
            <w:r>
              <w:rPr>
                <w:rFonts w:eastAsia="Verdana"/>
                <w:sz w:val="20"/>
                <w:szCs w:val="20"/>
              </w:rPr>
              <w:t>Прохладненская</w:t>
            </w:r>
            <w:proofErr w:type="spellEnd"/>
            <w:r>
              <w:rPr>
                <w:rFonts w:eastAsia="Verdana"/>
                <w:sz w:val="20"/>
                <w:szCs w:val="20"/>
              </w:rPr>
              <w:t xml:space="preserve"> районная </w:t>
            </w:r>
            <w:proofErr w:type="spellStart"/>
            <w:proofErr w:type="gramStart"/>
            <w:r>
              <w:rPr>
                <w:rFonts w:eastAsia="Verdana"/>
                <w:sz w:val="20"/>
                <w:szCs w:val="20"/>
              </w:rPr>
              <w:t>теплоэнер-гетическая</w:t>
            </w:r>
            <w:proofErr w:type="spellEnd"/>
            <w:proofErr w:type="gramEnd"/>
            <w:r>
              <w:rPr>
                <w:rFonts w:eastAsia="Verdana"/>
                <w:sz w:val="20"/>
                <w:szCs w:val="20"/>
              </w:rPr>
              <w:t xml:space="preserve"> компания»</w:t>
            </w:r>
          </w:p>
        </w:tc>
      </w:tr>
    </w:tbl>
    <w:p w:rsidR="00954880" w:rsidRDefault="00954880" w:rsidP="00954880">
      <w:pPr>
        <w:jc w:val="center"/>
        <w:rPr>
          <w:b/>
          <w:color w:val="000000"/>
          <w:sz w:val="28"/>
          <w:szCs w:val="28"/>
        </w:rPr>
      </w:pPr>
    </w:p>
    <w:p w:rsidR="00954880" w:rsidRDefault="00954880" w:rsidP="00954880">
      <w:pPr>
        <w:jc w:val="center"/>
        <w:rPr>
          <w:b/>
          <w:color w:val="000000"/>
          <w:sz w:val="28"/>
          <w:szCs w:val="28"/>
        </w:rPr>
      </w:pPr>
    </w:p>
    <w:p w:rsidR="00954880" w:rsidRDefault="00954880" w:rsidP="00954880">
      <w:pPr>
        <w:rPr>
          <w:b/>
          <w:color w:val="000000"/>
          <w:sz w:val="28"/>
          <w:szCs w:val="28"/>
        </w:rPr>
        <w:sectPr w:rsidR="00954880" w:rsidSect="0064308E">
          <w:pgSz w:w="16838" w:h="11906" w:orient="landscape"/>
          <w:pgMar w:top="1701" w:right="851" w:bottom="567" w:left="851" w:header="720" w:footer="720" w:gutter="0"/>
          <w:cols w:space="720"/>
          <w:docGrid w:linePitch="360"/>
        </w:sectPr>
      </w:pPr>
    </w:p>
    <w:p w:rsidR="00954880" w:rsidRDefault="00954880" w:rsidP="00954880">
      <w:pPr>
        <w:jc w:val="center"/>
        <w:rPr>
          <w:b/>
          <w:color w:val="000000"/>
          <w:sz w:val="28"/>
          <w:szCs w:val="28"/>
        </w:rPr>
      </w:pPr>
      <w:r>
        <w:rPr>
          <w:b/>
          <w:color w:val="000000"/>
          <w:sz w:val="28"/>
          <w:szCs w:val="28"/>
        </w:rPr>
        <w:lastRenderedPageBreak/>
        <w:t>15.2. Реестр единых теплоснабжающих организаций, содержащий перечень систем теплоснабжения, входящих состав единой теплоснабжа</w:t>
      </w:r>
      <w:r>
        <w:rPr>
          <w:b/>
          <w:color w:val="000000"/>
          <w:sz w:val="28"/>
          <w:szCs w:val="28"/>
        </w:rPr>
        <w:t>ю</w:t>
      </w:r>
      <w:r>
        <w:rPr>
          <w:b/>
          <w:color w:val="000000"/>
          <w:sz w:val="28"/>
          <w:szCs w:val="28"/>
        </w:rPr>
        <w:t xml:space="preserve">щей организации </w:t>
      </w:r>
    </w:p>
    <w:p w:rsidR="00954880" w:rsidRPr="0064308E" w:rsidRDefault="00954880" w:rsidP="00954880">
      <w:pPr>
        <w:ind w:right="-284" w:firstLine="708"/>
        <w:jc w:val="both"/>
        <w:rPr>
          <w:rFonts w:eastAsia="Calibri"/>
          <w:sz w:val="28"/>
          <w:szCs w:val="28"/>
        </w:rPr>
      </w:pPr>
      <w:r w:rsidRPr="0064308E">
        <w:rPr>
          <w:rFonts w:eastAsia="Calibri"/>
          <w:sz w:val="28"/>
          <w:szCs w:val="28"/>
        </w:rPr>
        <w:t>На основании критериев, установленных постановлением Правительства РФ от 08.08.2012 №808, при утверждении схемы теплоснабжения были утве</w:t>
      </w:r>
      <w:r w:rsidRPr="0064308E">
        <w:rPr>
          <w:rFonts w:eastAsia="Calibri"/>
          <w:sz w:val="28"/>
          <w:szCs w:val="28"/>
        </w:rPr>
        <w:t>р</w:t>
      </w:r>
      <w:r w:rsidRPr="0064308E">
        <w:rPr>
          <w:rFonts w:eastAsia="Calibri"/>
          <w:sz w:val="28"/>
          <w:szCs w:val="28"/>
        </w:rPr>
        <w:t>ждены зоны деятельности с назначением в каждой зоне единой теплоснабжа</w:t>
      </w:r>
      <w:r w:rsidRPr="0064308E">
        <w:rPr>
          <w:rFonts w:eastAsia="Calibri"/>
          <w:sz w:val="28"/>
          <w:szCs w:val="28"/>
        </w:rPr>
        <w:t>ю</w:t>
      </w:r>
      <w:r w:rsidRPr="0064308E">
        <w:rPr>
          <w:rFonts w:eastAsia="Calibri"/>
          <w:sz w:val="28"/>
          <w:szCs w:val="28"/>
        </w:rPr>
        <w:t>щей организации.</w:t>
      </w:r>
    </w:p>
    <w:p w:rsidR="00954880" w:rsidRDefault="00954880" w:rsidP="00954880">
      <w:pPr>
        <w:ind w:right="-284" w:firstLine="708"/>
        <w:jc w:val="both"/>
        <w:rPr>
          <w:rFonts w:eastAsia="Calibri"/>
          <w:sz w:val="28"/>
          <w:szCs w:val="28"/>
        </w:rPr>
        <w:sectPr w:rsidR="00954880" w:rsidSect="003E5882">
          <w:headerReference w:type="even" r:id="rId38"/>
          <w:headerReference w:type="default" r:id="rId39"/>
          <w:footerReference w:type="even" r:id="rId40"/>
          <w:footerReference w:type="default" r:id="rId41"/>
          <w:headerReference w:type="first" r:id="rId42"/>
          <w:footerReference w:type="first" r:id="rId43"/>
          <w:pgSz w:w="11906" w:h="16838"/>
          <w:pgMar w:top="851" w:right="851" w:bottom="794" w:left="1701" w:header="709" w:footer="709" w:gutter="0"/>
          <w:cols w:space="708"/>
          <w:titlePg/>
          <w:docGrid w:linePitch="360"/>
        </w:sectPr>
      </w:pPr>
    </w:p>
    <w:p w:rsidR="00954880" w:rsidRPr="0064308E" w:rsidRDefault="00954880" w:rsidP="00954880">
      <w:pPr>
        <w:keepNext/>
        <w:contextualSpacing/>
        <w:jc w:val="center"/>
        <w:rPr>
          <w:rFonts w:eastAsia="Calibri"/>
          <w:bCs/>
          <w:szCs w:val="18"/>
        </w:rPr>
      </w:pPr>
      <w:bookmarkStart w:id="136" w:name="_Ref115599595"/>
      <w:bookmarkStart w:id="137" w:name="_Toc101105335"/>
      <w:r w:rsidRPr="0064308E">
        <w:rPr>
          <w:rFonts w:eastAsia="Calibri"/>
          <w:bCs/>
          <w:szCs w:val="18"/>
        </w:rPr>
        <w:lastRenderedPageBreak/>
        <w:t xml:space="preserve">Таблица </w:t>
      </w:r>
      <w:bookmarkEnd w:id="136"/>
      <w:r>
        <w:rPr>
          <w:rFonts w:eastAsia="Calibri"/>
          <w:bCs/>
          <w:szCs w:val="18"/>
        </w:rPr>
        <w:t>64</w:t>
      </w:r>
      <w:r w:rsidRPr="0064308E">
        <w:rPr>
          <w:rFonts w:eastAsia="Calibri"/>
          <w:bCs/>
          <w:szCs w:val="18"/>
        </w:rPr>
        <w:t xml:space="preserve"> – Утвержденные ЕТО в системах теплоснабжения на территории </w:t>
      </w:r>
      <w:bookmarkEnd w:id="137"/>
      <w:proofErr w:type="spellStart"/>
      <w:r>
        <w:rPr>
          <w:rFonts w:eastAsia="Calibri"/>
          <w:bCs/>
          <w:szCs w:val="18"/>
        </w:rPr>
        <w:t>Ново-Полтавскоеого</w:t>
      </w:r>
      <w:proofErr w:type="spellEnd"/>
      <w:r>
        <w:rPr>
          <w:rFonts w:eastAsia="Calibri"/>
          <w:bCs/>
          <w:szCs w:val="18"/>
        </w:rPr>
        <w:t xml:space="preserve"> СП</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632"/>
        <w:gridCol w:w="2537"/>
        <w:gridCol w:w="2390"/>
        <w:gridCol w:w="6723"/>
      </w:tblGrid>
      <w:tr w:rsidR="00954880" w:rsidRPr="00211997" w:rsidTr="00FA234E">
        <w:trPr>
          <w:cantSplit/>
          <w:trHeight w:val="2823"/>
          <w:tblHeader/>
        </w:trPr>
        <w:tc>
          <w:tcPr>
            <w:tcW w:w="573" w:type="dxa"/>
            <w:shd w:val="clear" w:color="auto" w:fill="FFFFFF"/>
            <w:textDirection w:val="btLr"/>
            <w:vAlign w:val="center"/>
          </w:tcPr>
          <w:p w:rsidR="00954880" w:rsidRPr="00211997" w:rsidRDefault="00954880" w:rsidP="00FA234E">
            <w:pPr>
              <w:jc w:val="center"/>
              <w:rPr>
                <w:b/>
                <w:bCs/>
                <w:sz w:val="20"/>
                <w:szCs w:val="20"/>
              </w:rPr>
            </w:pPr>
            <w:r w:rsidRPr="00211997">
              <w:rPr>
                <w:b/>
                <w:bCs/>
                <w:sz w:val="20"/>
                <w:szCs w:val="20"/>
              </w:rPr>
              <w:t>№ системы теплоснабжения</w:t>
            </w:r>
          </w:p>
        </w:tc>
        <w:tc>
          <w:tcPr>
            <w:tcW w:w="2654" w:type="dxa"/>
            <w:shd w:val="clear" w:color="auto" w:fill="FFFFFF"/>
            <w:textDirection w:val="btLr"/>
            <w:vAlign w:val="center"/>
          </w:tcPr>
          <w:p w:rsidR="00954880" w:rsidRPr="00211997" w:rsidRDefault="00954880" w:rsidP="00FA234E">
            <w:pPr>
              <w:jc w:val="center"/>
              <w:rPr>
                <w:b/>
                <w:bCs/>
                <w:sz w:val="20"/>
                <w:szCs w:val="20"/>
              </w:rPr>
            </w:pPr>
            <w:r w:rsidRPr="00211997">
              <w:rPr>
                <w:b/>
                <w:bCs/>
                <w:sz w:val="20"/>
                <w:szCs w:val="20"/>
              </w:rPr>
              <w:t xml:space="preserve">Наименование </w:t>
            </w:r>
          </w:p>
          <w:p w:rsidR="00954880" w:rsidRPr="00211997" w:rsidRDefault="00954880" w:rsidP="00FA234E">
            <w:pPr>
              <w:jc w:val="center"/>
              <w:rPr>
                <w:b/>
                <w:bCs/>
                <w:sz w:val="20"/>
                <w:szCs w:val="20"/>
              </w:rPr>
            </w:pPr>
            <w:r w:rsidRPr="00211997">
              <w:rPr>
                <w:b/>
                <w:bCs/>
                <w:sz w:val="20"/>
                <w:szCs w:val="20"/>
              </w:rPr>
              <w:t>источника тепловой энергии</w:t>
            </w:r>
          </w:p>
        </w:tc>
        <w:tc>
          <w:tcPr>
            <w:tcW w:w="2551" w:type="dxa"/>
            <w:shd w:val="clear" w:color="auto" w:fill="FFFFFF"/>
            <w:textDirection w:val="btLr"/>
            <w:vAlign w:val="center"/>
          </w:tcPr>
          <w:p w:rsidR="00954880" w:rsidRPr="00211997" w:rsidRDefault="00954880" w:rsidP="00FA234E">
            <w:pPr>
              <w:jc w:val="center"/>
              <w:rPr>
                <w:b/>
                <w:bCs/>
                <w:sz w:val="20"/>
                <w:szCs w:val="20"/>
              </w:rPr>
            </w:pPr>
            <w:r w:rsidRPr="00211997">
              <w:rPr>
                <w:b/>
                <w:bCs/>
                <w:sz w:val="20"/>
                <w:szCs w:val="20"/>
              </w:rPr>
              <w:t>Теплоснабжающие (</w:t>
            </w:r>
            <w:proofErr w:type="spellStart"/>
            <w:r w:rsidRPr="00211997">
              <w:rPr>
                <w:b/>
                <w:bCs/>
                <w:sz w:val="20"/>
                <w:szCs w:val="20"/>
              </w:rPr>
              <w:t>теплосетевые</w:t>
            </w:r>
            <w:proofErr w:type="spellEnd"/>
            <w:r w:rsidRPr="00211997">
              <w:rPr>
                <w:b/>
                <w:bCs/>
                <w:sz w:val="20"/>
                <w:szCs w:val="20"/>
              </w:rPr>
              <w:t>) организации в гран</w:t>
            </w:r>
            <w:r w:rsidRPr="00211997">
              <w:rPr>
                <w:b/>
                <w:bCs/>
                <w:sz w:val="20"/>
                <w:szCs w:val="20"/>
              </w:rPr>
              <w:t>и</w:t>
            </w:r>
            <w:r w:rsidRPr="00211997">
              <w:rPr>
                <w:b/>
                <w:bCs/>
                <w:sz w:val="20"/>
                <w:szCs w:val="20"/>
              </w:rPr>
              <w:t>цах системы теплоснабжения</w:t>
            </w:r>
          </w:p>
        </w:tc>
        <w:tc>
          <w:tcPr>
            <w:tcW w:w="2410" w:type="dxa"/>
            <w:shd w:val="clear" w:color="auto" w:fill="FFFFFF"/>
            <w:textDirection w:val="btLr"/>
            <w:vAlign w:val="center"/>
          </w:tcPr>
          <w:p w:rsidR="00954880" w:rsidRPr="00211997" w:rsidRDefault="00954880" w:rsidP="00FA234E">
            <w:pPr>
              <w:jc w:val="center"/>
              <w:rPr>
                <w:b/>
                <w:bCs/>
                <w:sz w:val="20"/>
                <w:szCs w:val="20"/>
              </w:rPr>
            </w:pPr>
            <w:r w:rsidRPr="00211997">
              <w:rPr>
                <w:b/>
                <w:bCs/>
                <w:sz w:val="20"/>
                <w:szCs w:val="20"/>
              </w:rPr>
              <w:t>Объекты системы теплоснабжения в обслуживании тепл</w:t>
            </w:r>
            <w:r w:rsidRPr="00211997">
              <w:rPr>
                <w:b/>
                <w:bCs/>
                <w:sz w:val="20"/>
                <w:szCs w:val="20"/>
              </w:rPr>
              <w:t>о</w:t>
            </w:r>
            <w:r w:rsidRPr="00211997">
              <w:rPr>
                <w:b/>
                <w:bCs/>
                <w:sz w:val="20"/>
                <w:szCs w:val="20"/>
              </w:rPr>
              <w:t>снабжающей (</w:t>
            </w:r>
            <w:proofErr w:type="spellStart"/>
            <w:r w:rsidRPr="00211997">
              <w:rPr>
                <w:b/>
                <w:bCs/>
                <w:sz w:val="20"/>
                <w:szCs w:val="20"/>
              </w:rPr>
              <w:t>теплосетевой</w:t>
            </w:r>
            <w:proofErr w:type="spellEnd"/>
            <w:r w:rsidRPr="00211997">
              <w:rPr>
                <w:b/>
                <w:bCs/>
                <w:sz w:val="20"/>
                <w:szCs w:val="20"/>
              </w:rPr>
              <w:t>) организации</w:t>
            </w:r>
          </w:p>
        </w:tc>
        <w:tc>
          <w:tcPr>
            <w:tcW w:w="6804" w:type="dxa"/>
            <w:shd w:val="clear" w:color="auto" w:fill="FFFFFF"/>
            <w:vAlign w:val="center"/>
          </w:tcPr>
          <w:p w:rsidR="00954880" w:rsidRPr="00211997" w:rsidRDefault="00954880" w:rsidP="00FA234E">
            <w:pPr>
              <w:jc w:val="center"/>
              <w:rPr>
                <w:b/>
                <w:bCs/>
                <w:sz w:val="20"/>
                <w:szCs w:val="20"/>
              </w:rPr>
            </w:pPr>
            <w:r w:rsidRPr="00211997">
              <w:rPr>
                <w:b/>
                <w:bCs/>
                <w:sz w:val="20"/>
                <w:szCs w:val="20"/>
              </w:rPr>
              <w:t>Основание для присвоения</w:t>
            </w:r>
          </w:p>
        </w:tc>
      </w:tr>
      <w:tr w:rsidR="00954880" w:rsidRPr="00211997" w:rsidTr="00FA234E">
        <w:trPr>
          <w:trHeight w:val="358"/>
        </w:trPr>
        <w:tc>
          <w:tcPr>
            <w:tcW w:w="573" w:type="dxa"/>
            <w:shd w:val="clear" w:color="auto" w:fill="auto"/>
            <w:vAlign w:val="center"/>
          </w:tcPr>
          <w:p w:rsidR="00954880" w:rsidRPr="00211997" w:rsidRDefault="00954880" w:rsidP="00FA234E">
            <w:pPr>
              <w:jc w:val="center"/>
              <w:rPr>
                <w:bCs/>
                <w:sz w:val="20"/>
                <w:szCs w:val="20"/>
              </w:rPr>
            </w:pPr>
            <w:r w:rsidRPr="00211997">
              <w:rPr>
                <w:bCs/>
                <w:sz w:val="20"/>
                <w:szCs w:val="20"/>
              </w:rPr>
              <w:t>1</w:t>
            </w:r>
          </w:p>
        </w:tc>
        <w:tc>
          <w:tcPr>
            <w:tcW w:w="2654" w:type="dxa"/>
            <w:shd w:val="clear" w:color="auto" w:fill="auto"/>
            <w:vAlign w:val="center"/>
          </w:tcPr>
          <w:p w:rsidR="00954880" w:rsidRPr="00211997" w:rsidRDefault="00954880" w:rsidP="00FA234E">
            <w:pPr>
              <w:widowControl w:val="0"/>
              <w:ind w:right="-99"/>
              <w:outlineLvl w:val="1"/>
              <w:rPr>
                <w:sz w:val="20"/>
                <w:szCs w:val="20"/>
              </w:rPr>
            </w:pPr>
            <w:r>
              <w:rPr>
                <w:sz w:val="20"/>
                <w:szCs w:val="20"/>
              </w:rPr>
              <w:t>Котельная ул. Третьякова</w:t>
            </w:r>
          </w:p>
        </w:tc>
        <w:tc>
          <w:tcPr>
            <w:tcW w:w="2551" w:type="dxa"/>
            <w:shd w:val="clear" w:color="auto" w:fill="auto"/>
            <w:vAlign w:val="center"/>
          </w:tcPr>
          <w:p w:rsidR="00954880" w:rsidRPr="00211997" w:rsidRDefault="00954880" w:rsidP="00FA234E">
            <w:pPr>
              <w:ind w:left="-108" w:firstLine="34"/>
              <w:jc w:val="center"/>
              <w:rPr>
                <w:sz w:val="20"/>
                <w:szCs w:val="20"/>
              </w:rPr>
            </w:pPr>
            <w:r>
              <w:rPr>
                <w:rFonts w:eastAsia="Verdana"/>
                <w:sz w:val="20"/>
                <w:szCs w:val="20"/>
              </w:rPr>
              <w:t>АО «</w:t>
            </w:r>
            <w:proofErr w:type="spellStart"/>
            <w:r>
              <w:rPr>
                <w:rFonts w:eastAsia="Verdana"/>
                <w:sz w:val="20"/>
                <w:szCs w:val="20"/>
              </w:rPr>
              <w:t>Прохладненская</w:t>
            </w:r>
            <w:proofErr w:type="spellEnd"/>
            <w:r>
              <w:rPr>
                <w:rFonts w:eastAsia="Verdana"/>
                <w:sz w:val="20"/>
                <w:szCs w:val="20"/>
              </w:rPr>
              <w:t xml:space="preserve"> ра</w:t>
            </w:r>
            <w:r>
              <w:rPr>
                <w:rFonts w:eastAsia="Verdana"/>
                <w:sz w:val="20"/>
                <w:szCs w:val="20"/>
              </w:rPr>
              <w:t>й</w:t>
            </w:r>
            <w:r>
              <w:rPr>
                <w:rFonts w:eastAsia="Verdana"/>
                <w:sz w:val="20"/>
                <w:szCs w:val="20"/>
              </w:rPr>
              <w:t xml:space="preserve">онная </w:t>
            </w:r>
            <w:proofErr w:type="spellStart"/>
            <w:proofErr w:type="gramStart"/>
            <w:r>
              <w:rPr>
                <w:rFonts w:eastAsia="Verdana"/>
                <w:sz w:val="20"/>
                <w:szCs w:val="20"/>
              </w:rPr>
              <w:t>теплоэнер-гетическая</w:t>
            </w:r>
            <w:proofErr w:type="spellEnd"/>
            <w:proofErr w:type="gramEnd"/>
            <w:r>
              <w:rPr>
                <w:rFonts w:eastAsia="Verdana"/>
                <w:sz w:val="20"/>
                <w:szCs w:val="20"/>
              </w:rPr>
              <w:t xml:space="preserve"> компания»</w:t>
            </w:r>
          </w:p>
        </w:tc>
        <w:tc>
          <w:tcPr>
            <w:tcW w:w="2410" w:type="dxa"/>
            <w:shd w:val="clear" w:color="auto" w:fill="auto"/>
            <w:vAlign w:val="center"/>
          </w:tcPr>
          <w:p w:rsidR="00954880" w:rsidRPr="00211997" w:rsidRDefault="00954880" w:rsidP="00FA234E">
            <w:pPr>
              <w:jc w:val="center"/>
              <w:rPr>
                <w:bCs/>
                <w:sz w:val="20"/>
                <w:szCs w:val="20"/>
              </w:rPr>
            </w:pPr>
            <w:r w:rsidRPr="00211997">
              <w:rPr>
                <w:bCs/>
                <w:sz w:val="20"/>
                <w:szCs w:val="20"/>
              </w:rPr>
              <w:t>Источник/</w:t>
            </w:r>
          </w:p>
          <w:p w:rsidR="00954880" w:rsidRPr="00211997" w:rsidRDefault="00954880" w:rsidP="00FA234E">
            <w:pPr>
              <w:jc w:val="center"/>
              <w:rPr>
                <w:bCs/>
                <w:sz w:val="20"/>
                <w:szCs w:val="20"/>
              </w:rPr>
            </w:pPr>
            <w:r w:rsidRPr="00211997">
              <w:rPr>
                <w:bCs/>
                <w:sz w:val="20"/>
                <w:szCs w:val="20"/>
              </w:rPr>
              <w:t>тепловые сети</w:t>
            </w:r>
          </w:p>
        </w:tc>
        <w:tc>
          <w:tcPr>
            <w:tcW w:w="6804" w:type="dxa"/>
            <w:shd w:val="clear" w:color="auto" w:fill="auto"/>
            <w:vAlign w:val="center"/>
          </w:tcPr>
          <w:p w:rsidR="00954880" w:rsidRPr="00211997" w:rsidRDefault="00954880" w:rsidP="00FA234E">
            <w:pPr>
              <w:ind w:left="-108" w:right="-108"/>
              <w:jc w:val="center"/>
              <w:rPr>
                <w:bCs/>
                <w:sz w:val="20"/>
                <w:szCs w:val="20"/>
              </w:rPr>
            </w:pPr>
            <w:r w:rsidRPr="00211997">
              <w:rPr>
                <w:bCs/>
                <w:sz w:val="20"/>
                <w:szCs w:val="20"/>
              </w:rPr>
              <w:t>Владение на праве собственности или ином законном основании источниками тепловой энергии с наибольшей рабочей тепловой мощностью и (или) тепл</w:t>
            </w:r>
            <w:r w:rsidRPr="00211997">
              <w:rPr>
                <w:bCs/>
                <w:sz w:val="20"/>
                <w:szCs w:val="20"/>
              </w:rPr>
              <w:t>о</w:t>
            </w:r>
            <w:r w:rsidRPr="00211997">
              <w:rPr>
                <w:bCs/>
                <w:sz w:val="20"/>
                <w:szCs w:val="20"/>
              </w:rPr>
              <w:t>выми сетями с наибольшей тепловой емкостью в соответствующей зоне де</w:t>
            </w:r>
            <w:r w:rsidRPr="00211997">
              <w:rPr>
                <w:bCs/>
                <w:sz w:val="20"/>
                <w:szCs w:val="20"/>
              </w:rPr>
              <w:t>я</w:t>
            </w:r>
            <w:r w:rsidRPr="00211997">
              <w:rPr>
                <w:bCs/>
                <w:sz w:val="20"/>
                <w:szCs w:val="20"/>
              </w:rPr>
              <w:t>тельности (п. 11 постановления Правительства РФ от 8 августа 2012 г. N 808)</w:t>
            </w:r>
          </w:p>
        </w:tc>
      </w:tr>
    </w:tbl>
    <w:p w:rsidR="00954880" w:rsidRDefault="00954880" w:rsidP="00954880">
      <w:pPr>
        <w:ind w:right="-284"/>
        <w:jc w:val="both"/>
        <w:rPr>
          <w:rFonts w:eastAsia="Calibri"/>
          <w:sz w:val="28"/>
          <w:szCs w:val="28"/>
        </w:rPr>
        <w:sectPr w:rsidR="00954880" w:rsidSect="00093A31">
          <w:pgSz w:w="16838" w:h="11906" w:orient="landscape"/>
          <w:pgMar w:top="1701" w:right="1134" w:bottom="964" w:left="1134" w:header="709" w:footer="1176" w:gutter="0"/>
          <w:cols w:space="708"/>
          <w:titlePg/>
          <w:docGrid w:linePitch="360"/>
        </w:sectPr>
      </w:pPr>
    </w:p>
    <w:p w:rsidR="00954880" w:rsidRDefault="00954880" w:rsidP="00954880">
      <w:pPr>
        <w:jc w:val="center"/>
        <w:rPr>
          <w:b/>
          <w:color w:val="000000"/>
          <w:sz w:val="28"/>
          <w:szCs w:val="28"/>
        </w:rPr>
      </w:pPr>
      <w:r>
        <w:rPr>
          <w:b/>
          <w:color w:val="000000"/>
          <w:sz w:val="28"/>
          <w:szCs w:val="28"/>
        </w:rPr>
        <w:lastRenderedPageBreak/>
        <w:t>15.3. Основания, в том числе критерии, в соответствии с которыми те</w:t>
      </w:r>
      <w:r>
        <w:rPr>
          <w:b/>
          <w:color w:val="000000"/>
          <w:sz w:val="28"/>
          <w:szCs w:val="28"/>
        </w:rPr>
        <w:t>п</w:t>
      </w:r>
      <w:r>
        <w:rPr>
          <w:b/>
          <w:color w:val="000000"/>
          <w:sz w:val="28"/>
          <w:szCs w:val="28"/>
        </w:rPr>
        <w:t>лоснабжающей организации присвоен статус единой теплоснабжающей организации</w:t>
      </w:r>
    </w:p>
    <w:p w:rsidR="00954880" w:rsidRPr="0064308E" w:rsidRDefault="00954880" w:rsidP="00954880">
      <w:pPr>
        <w:ind w:right="-285" w:firstLine="708"/>
        <w:jc w:val="both"/>
        <w:rPr>
          <w:rFonts w:eastAsia="Calibri"/>
          <w:sz w:val="28"/>
          <w:szCs w:val="28"/>
        </w:rPr>
      </w:pPr>
      <w:bookmarkStart w:id="138" w:name="_Toc425161142"/>
      <w:bookmarkStart w:id="139" w:name="_Toc425161417"/>
      <w:bookmarkStart w:id="140" w:name="_Toc461636901"/>
      <w:bookmarkStart w:id="141" w:name="_Toc486012743"/>
      <w:bookmarkStart w:id="142" w:name="_Toc486153822"/>
      <w:bookmarkStart w:id="143" w:name="_Toc486153896"/>
      <w:bookmarkStart w:id="144" w:name="_Toc486154212"/>
      <w:r w:rsidRPr="0064308E">
        <w:rPr>
          <w:rFonts w:eastAsia="Calibri"/>
          <w:sz w:val="28"/>
          <w:szCs w:val="28"/>
        </w:rPr>
        <w:t>Согласно п.7 постановления Правительства РФ от 08.08.2012 г. № 808 «Об организации теплоснабжения в Российской Федерации и о внесении изм</w:t>
      </w:r>
      <w:r w:rsidRPr="0064308E">
        <w:rPr>
          <w:rFonts w:eastAsia="Calibri"/>
          <w:sz w:val="28"/>
          <w:szCs w:val="28"/>
        </w:rPr>
        <w:t>е</w:t>
      </w:r>
      <w:r w:rsidRPr="0064308E">
        <w:rPr>
          <w:rFonts w:eastAsia="Calibri"/>
          <w:sz w:val="28"/>
          <w:szCs w:val="28"/>
        </w:rPr>
        <w:t>нений в некоторые акты Правительства Российской Федерации» критериями определения единой теплоснабжающей организации являются:</w:t>
      </w:r>
    </w:p>
    <w:p w:rsidR="00954880" w:rsidRPr="0064308E" w:rsidRDefault="00954880" w:rsidP="00F77ED0">
      <w:pPr>
        <w:numPr>
          <w:ilvl w:val="0"/>
          <w:numId w:val="15"/>
        </w:numPr>
        <w:tabs>
          <w:tab w:val="left" w:pos="993"/>
        </w:tabs>
        <w:ind w:left="0" w:right="-285" w:firstLine="709"/>
        <w:contextualSpacing/>
        <w:jc w:val="both"/>
        <w:rPr>
          <w:rFonts w:eastAsia="Calibri"/>
          <w:sz w:val="28"/>
          <w:szCs w:val="28"/>
        </w:rPr>
      </w:pPr>
      <w:r w:rsidRPr="0064308E">
        <w:rPr>
          <w:rFonts w:eastAsia="Calibri"/>
          <w:sz w:val="28"/>
          <w:szCs w:val="28"/>
        </w:rPr>
        <w:t>владение на праве собственности или ином законном основании исто</w:t>
      </w:r>
      <w:r w:rsidRPr="0064308E">
        <w:rPr>
          <w:rFonts w:eastAsia="Calibri"/>
          <w:sz w:val="28"/>
          <w:szCs w:val="28"/>
        </w:rPr>
        <w:t>ч</w:t>
      </w:r>
      <w:r w:rsidRPr="0064308E">
        <w:rPr>
          <w:rFonts w:eastAsia="Calibri"/>
          <w:sz w:val="28"/>
          <w:szCs w:val="28"/>
        </w:rPr>
        <w:t>никами тепловой энергии с наибольшей рабочей тепловой мощностью и тепл</w:t>
      </w:r>
      <w:r w:rsidRPr="0064308E">
        <w:rPr>
          <w:rFonts w:eastAsia="Calibri"/>
          <w:sz w:val="28"/>
          <w:szCs w:val="28"/>
        </w:rPr>
        <w:t>о</w:t>
      </w:r>
      <w:r w:rsidRPr="0064308E">
        <w:rPr>
          <w:rFonts w:eastAsia="Calibri"/>
          <w:sz w:val="28"/>
          <w:szCs w:val="28"/>
        </w:rPr>
        <w:t>выми сетями с наибольшей емкостью в границах зоны деятельности единой т</w:t>
      </w:r>
      <w:r w:rsidRPr="0064308E">
        <w:rPr>
          <w:rFonts w:eastAsia="Calibri"/>
          <w:sz w:val="28"/>
          <w:szCs w:val="28"/>
        </w:rPr>
        <w:t>е</w:t>
      </w:r>
      <w:r w:rsidRPr="0064308E">
        <w:rPr>
          <w:rFonts w:eastAsia="Calibri"/>
          <w:sz w:val="28"/>
          <w:szCs w:val="28"/>
        </w:rPr>
        <w:t>плоснабжающей организации;</w:t>
      </w:r>
    </w:p>
    <w:p w:rsidR="00954880" w:rsidRPr="0064308E" w:rsidRDefault="00954880" w:rsidP="00F77ED0">
      <w:pPr>
        <w:numPr>
          <w:ilvl w:val="0"/>
          <w:numId w:val="15"/>
        </w:numPr>
        <w:tabs>
          <w:tab w:val="left" w:pos="993"/>
        </w:tabs>
        <w:ind w:left="0" w:right="-285" w:firstLine="709"/>
        <w:contextualSpacing/>
        <w:jc w:val="both"/>
        <w:rPr>
          <w:rFonts w:eastAsia="Calibri"/>
          <w:sz w:val="28"/>
          <w:szCs w:val="28"/>
        </w:rPr>
      </w:pPr>
      <w:r w:rsidRPr="0064308E">
        <w:rPr>
          <w:rFonts w:eastAsia="Calibri"/>
          <w:sz w:val="28"/>
          <w:szCs w:val="28"/>
        </w:rPr>
        <w:t>размер собственного капитала;</w:t>
      </w:r>
    </w:p>
    <w:p w:rsidR="00954880" w:rsidRPr="0064308E" w:rsidRDefault="00954880" w:rsidP="00F77ED0">
      <w:pPr>
        <w:numPr>
          <w:ilvl w:val="0"/>
          <w:numId w:val="15"/>
        </w:numPr>
        <w:tabs>
          <w:tab w:val="left" w:pos="993"/>
        </w:tabs>
        <w:ind w:left="0" w:right="-285" w:firstLine="709"/>
        <w:contextualSpacing/>
        <w:jc w:val="both"/>
        <w:rPr>
          <w:rFonts w:eastAsia="Calibri"/>
          <w:sz w:val="28"/>
          <w:szCs w:val="28"/>
        </w:rPr>
      </w:pPr>
      <w:r w:rsidRPr="0064308E">
        <w:rPr>
          <w:rFonts w:eastAsia="Calibri"/>
          <w:sz w:val="28"/>
          <w:szCs w:val="28"/>
        </w:rPr>
        <w:t>способность в лучшей мере обеспечить надежность теплоснабжения в соответствующей системе теплоснабжения.</w:t>
      </w:r>
    </w:p>
    <w:p w:rsidR="00954880" w:rsidRPr="0064308E" w:rsidRDefault="00954880" w:rsidP="00954880">
      <w:pPr>
        <w:ind w:right="-285" w:firstLine="708"/>
        <w:jc w:val="both"/>
        <w:rPr>
          <w:rFonts w:eastAsia="Calibri"/>
          <w:sz w:val="28"/>
          <w:szCs w:val="28"/>
        </w:rPr>
      </w:pPr>
      <w:r w:rsidRPr="0064308E">
        <w:rPr>
          <w:rFonts w:eastAsia="Calibri"/>
          <w:sz w:val="28"/>
          <w:szCs w:val="28"/>
        </w:rPr>
        <w:t>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3 года работы.</w:t>
      </w:r>
    </w:p>
    <w:p w:rsidR="00954880" w:rsidRPr="0064308E" w:rsidRDefault="00954880" w:rsidP="00954880">
      <w:pPr>
        <w:ind w:right="-285" w:firstLine="708"/>
        <w:jc w:val="both"/>
        <w:rPr>
          <w:rFonts w:eastAsia="Calibri"/>
          <w:sz w:val="28"/>
          <w:szCs w:val="28"/>
        </w:rPr>
      </w:pPr>
      <w:r w:rsidRPr="0064308E">
        <w:rPr>
          <w:rFonts w:eastAsia="Calibri"/>
          <w:sz w:val="28"/>
          <w:szCs w:val="28"/>
        </w:rPr>
        <w:t>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w:t>
      </w:r>
      <w:r w:rsidRPr="0064308E">
        <w:rPr>
          <w:rFonts w:eastAsia="Calibri"/>
          <w:sz w:val="28"/>
          <w:szCs w:val="28"/>
        </w:rPr>
        <w:t>п</w:t>
      </w:r>
      <w:r w:rsidRPr="0064308E">
        <w:rPr>
          <w:rFonts w:eastAsia="Calibri"/>
          <w:sz w:val="28"/>
          <w:szCs w:val="28"/>
        </w:rPr>
        <w:t>ловых сетей.</w:t>
      </w:r>
    </w:p>
    <w:p w:rsidR="00954880" w:rsidRPr="0064308E" w:rsidRDefault="00954880" w:rsidP="00954880">
      <w:pPr>
        <w:ind w:right="-285" w:firstLine="708"/>
        <w:jc w:val="both"/>
        <w:rPr>
          <w:rFonts w:eastAsia="Calibri"/>
          <w:sz w:val="28"/>
          <w:szCs w:val="28"/>
        </w:rPr>
      </w:pPr>
      <w:r w:rsidRPr="0064308E">
        <w:rPr>
          <w:rFonts w:eastAsia="Calibri"/>
          <w:sz w:val="28"/>
          <w:szCs w:val="28"/>
        </w:rPr>
        <w:t>Зона деятельности единой теплоснабжающей организации – одна или несколько систем теплоснабжения на территории муниципального округа, в гр</w:t>
      </w:r>
      <w:r w:rsidRPr="0064308E">
        <w:rPr>
          <w:rFonts w:eastAsia="Calibri"/>
          <w:sz w:val="28"/>
          <w:szCs w:val="28"/>
        </w:rPr>
        <w:t>а</w:t>
      </w:r>
      <w:r w:rsidRPr="0064308E">
        <w:rPr>
          <w:rFonts w:eastAsia="Calibri"/>
          <w:sz w:val="28"/>
          <w:szCs w:val="28"/>
        </w:rPr>
        <w:t>ницах которых единая теплоснабжающая организация обязана обслуживать любых обратившихся к ней потребителей тепловой энергии.</w:t>
      </w:r>
    </w:p>
    <w:p w:rsidR="00954880" w:rsidRPr="0064308E" w:rsidRDefault="00954880" w:rsidP="00954880">
      <w:pPr>
        <w:ind w:right="-285" w:firstLine="708"/>
        <w:jc w:val="both"/>
        <w:rPr>
          <w:rFonts w:eastAsia="Calibri"/>
          <w:sz w:val="28"/>
          <w:szCs w:val="28"/>
        </w:rPr>
      </w:pPr>
      <w:r w:rsidRPr="0064308E">
        <w:rPr>
          <w:rFonts w:eastAsia="Calibri"/>
          <w:sz w:val="28"/>
          <w:szCs w:val="28"/>
        </w:rPr>
        <w:t xml:space="preserve">Сравнительный анализ критериев определения единых теплоснабжающих организаций в системах теплоснабжения на территории </w:t>
      </w:r>
      <w:r>
        <w:rPr>
          <w:rFonts w:eastAsia="Calibri"/>
          <w:sz w:val="28"/>
          <w:szCs w:val="28"/>
        </w:rPr>
        <w:t xml:space="preserve">сельского поселения </w:t>
      </w:r>
      <w:proofErr w:type="gramStart"/>
      <w:r>
        <w:rPr>
          <w:rFonts w:eastAsia="Calibri"/>
          <w:sz w:val="28"/>
          <w:szCs w:val="28"/>
        </w:rPr>
        <w:t>Ново-Полтавское</w:t>
      </w:r>
      <w:proofErr w:type="gramEnd"/>
      <w:r w:rsidRPr="0064308E">
        <w:rPr>
          <w:rFonts w:eastAsia="Calibri"/>
          <w:sz w:val="28"/>
          <w:szCs w:val="28"/>
        </w:rPr>
        <w:t xml:space="preserve"> приведен в таблице </w:t>
      </w:r>
      <w:fldSimple w:instr=" REF _Ref115599890 \h  \* MERGEFORMAT ">
        <w:r w:rsidR="00276F02" w:rsidRPr="00276F02">
          <w:rPr>
            <w:rFonts w:eastAsia="Calibri"/>
            <w:vanish/>
            <w:sz w:val="28"/>
            <w:szCs w:val="28"/>
          </w:rPr>
          <w:t xml:space="preserve">Таблица </w:t>
        </w:r>
      </w:fldSimple>
      <w:r w:rsidRPr="0064308E">
        <w:rPr>
          <w:rFonts w:eastAsia="Calibri"/>
          <w:sz w:val="28"/>
          <w:szCs w:val="28"/>
        </w:rPr>
        <w:t>.</w:t>
      </w:r>
    </w:p>
    <w:p w:rsidR="00954880" w:rsidRPr="0064308E" w:rsidRDefault="00954880" w:rsidP="00954880">
      <w:pPr>
        <w:ind w:right="-285" w:firstLine="708"/>
        <w:jc w:val="both"/>
        <w:rPr>
          <w:rFonts w:eastAsia="Calibri"/>
          <w:sz w:val="28"/>
          <w:szCs w:val="28"/>
        </w:rPr>
        <w:sectPr w:rsidR="00954880" w:rsidRPr="0064308E" w:rsidSect="00A244BF">
          <w:headerReference w:type="default" r:id="rId44"/>
          <w:footerReference w:type="default" r:id="rId45"/>
          <w:headerReference w:type="first" r:id="rId46"/>
          <w:footerReference w:type="first" r:id="rId47"/>
          <w:pgSz w:w="11906" w:h="16838"/>
          <w:pgMar w:top="1134" w:right="851" w:bottom="1134" w:left="1701" w:header="709" w:footer="709" w:gutter="0"/>
          <w:cols w:space="708"/>
          <w:docGrid w:linePitch="360"/>
        </w:sectPr>
      </w:pPr>
    </w:p>
    <w:p w:rsidR="00954880" w:rsidRPr="0064308E" w:rsidRDefault="00954880" w:rsidP="00954880">
      <w:pPr>
        <w:keepNext/>
        <w:contextualSpacing/>
        <w:jc w:val="center"/>
        <w:rPr>
          <w:rFonts w:eastAsia="Calibri"/>
          <w:bCs/>
          <w:szCs w:val="18"/>
        </w:rPr>
      </w:pPr>
      <w:bookmarkStart w:id="145" w:name="_Ref115599890"/>
      <w:bookmarkStart w:id="146" w:name="_Toc101105336"/>
      <w:bookmarkEnd w:id="138"/>
      <w:bookmarkEnd w:id="139"/>
      <w:bookmarkEnd w:id="140"/>
      <w:bookmarkEnd w:id="141"/>
      <w:bookmarkEnd w:id="142"/>
      <w:bookmarkEnd w:id="143"/>
      <w:bookmarkEnd w:id="144"/>
      <w:r w:rsidRPr="0064308E">
        <w:rPr>
          <w:rFonts w:eastAsia="Calibri"/>
          <w:bCs/>
          <w:szCs w:val="18"/>
        </w:rPr>
        <w:lastRenderedPageBreak/>
        <w:t xml:space="preserve">Таблица </w:t>
      </w:r>
      <w:bookmarkEnd w:id="145"/>
      <w:r>
        <w:rPr>
          <w:rFonts w:eastAsia="Calibri"/>
          <w:bCs/>
          <w:szCs w:val="18"/>
        </w:rPr>
        <w:t>64</w:t>
      </w:r>
      <w:r w:rsidRPr="0064308E">
        <w:rPr>
          <w:rFonts w:eastAsia="Calibri"/>
          <w:bCs/>
          <w:szCs w:val="18"/>
        </w:rPr>
        <w:t xml:space="preserve"> – Сравнительный анализ критериев определения ЕТО в системах теплоснабжения на территории </w:t>
      </w:r>
      <w:bookmarkEnd w:id="146"/>
      <w:proofErr w:type="spellStart"/>
      <w:r>
        <w:rPr>
          <w:rFonts w:eastAsia="Calibri"/>
          <w:bCs/>
          <w:szCs w:val="18"/>
        </w:rPr>
        <w:t>Ново-Полтавскоеого</w:t>
      </w:r>
      <w:proofErr w:type="spellEnd"/>
      <w:r>
        <w:rPr>
          <w:rFonts w:eastAsia="Calibri"/>
          <w:bCs/>
          <w:szCs w:val="18"/>
        </w:rPr>
        <w:t xml:space="preserve"> СП</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2037"/>
        <w:gridCol w:w="1015"/>
        <w:gridCol w:w="2141"/>
        <w:gridCol w:w="1446"/>
        <w:gridCol w:w="1539"/>
        <w:gridCol w:w="1611"/>
        <w:gridCol w:w="965"/>
        <w:gridCol w:w="1217"/>
        <w:gridCol w:w="682"/>
        <w:gridCol w:w="1974"/>
      </w:tblGrid>
      <w:tr w:rsidR="00954880" w:rsidRPr="00211997" w:rsidTr="00FA234E">
        <w:trPr>
          <w:cantSplit/>
          <w:trHeight w:val="2540"/>
          <w:tblHeader/>
        </w:trPr>
        <w:tc>
          <w:tcPr>
            <w:tcW w:w="571"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 системы теплоснабжения</w:t>
            </w:r>
          </w:p>
        </w:tc>
        <w:tc>
          <w:tcPr>
            <w:tcW w:w="2061" w:type="dxa"/>
            <w:shd w:val="clear" w:color="auto" w:fill="FFFFFF"/>
            <w:vAlign w:val="center"/>
          </w:tcPr>
          <w:p w:rsidR="00954880" w:rsidRPr="00211997" w:rsidRDefault="00954880" w:rsidP="00FA234E">
            <w:pPr>
              <w:jc w:val="center"/>
              <w:rPr>
                <w:b/>
                <w:bCs/>
                <w:sz w:val="18"/>
                <w:szCs w:val="18"/>
              </w:rPr>
            </w:pPr>
            <w:r w:rsidRPr="00211997">
              <w:rPr>
                <w:b/>
                <w:bCs/>
                <w:sz w:val="18"/>
                <w:szCs w:val="18"/>
              </w:rPr>
              <w:t>Наименование исто</w:t>
            </w:r>
            <w:r w:rsidRPr="00211997">
              <w:rPr>
                <w:b/>
                <w:bCs/>
                <w:sz w:val="18"/>
                <w:szCs w:val="18"/>
              </w:rPr>
              <w:t>ч</w:t>
            </w:r>
            <w:r w:rsidRPr="00211997">
              <w:rPr>
                <w:b/>
                <w:bCs/>
                <w:sz w:val="18"/>
                <w:szCs w:val="18"/>
              </w:rPr>
              <w:t>ника тепловой эне</w:t>
            </w:r>
            <w:r w:rsidRPr="00211997">
              <w:rPr>
                <w:b/>
                <w:bCs/>
                <w:sz w:val="18"/>
                <w:szCs w:val="18"/>
              </w:rPr>
              <w:t>р</w:t>
            </w:r>
            <w:r w:rsidRPr="00211997">
              <w:rPr>
                <w:b/>
                <w:bCs/>
                <w:sz w:val="18"/>
                <w:szCs w:val="18"/>
              </w:rPr>
              <w:t>гии в системе тепл</w:t>
            </w:r>
            <w:r w:rsidRPr="00211997">
              <w:rPr>
                <w:b/>
                <w:bCs/>
                <w:sz w:val="18"/>
                <w:szCs w:val="18"/>
              </w:rPr>
              <w:t>о</w:t>
            </w:r>
            <w:r w:rsidRPr="00211997">
              <w:rPr>
                <w:b/>
                <w:bCs/>
                <w:sz w:val="18"/>
                <w:szCs w:val="18"/>
              </w:rPr>
              <w:t>снабжения</w:t>
            </w:r>
          </w:p>
        </w:tc>
        <w:tc>
          <w:tcPr>
            <w:tcW w:w="1031"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Располагаемая тепловая мо</w:t>
            </w:r>
            <w:r w:rsidRPr="00211997">
              <w:rPr>
                <w:b/>
                <w:bCs/>
                <w:sz w:val="18"/>
                <w:szCs w:val="18"/>
              </w:rPr>
              <w:t>щ</w:t>
            </w:r>
            <w:r w:rsidRPr="00211997">
              <w:rPr>
                <w:b/>
                <w:bCs/>
                <w:sz w:val="18"/>
                <w:szCs w:val="18"/>
              </w:rPr>
              <w:t>ность источника, Гкал/</w:t>
            </w:r>
            <w:proofErr w:type="gramStart"/>
            <w:r w:rsidRPr="00211997">
              <w:rPr>
                <w:b/>
                <w:bCs/>
                <w:sz w:val="18"/>
                <w:szCs w:val="18"/>
              </w:rPr>
              <w:t>ч</w:t>
            </w:r>
            <w:proofErr w:type="gramEnd"/>
          </w:p>
        </w:tc>
        <w:tc>
          <w:tcPr>
            <w:tcW w:w="2160"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Теплоснабжающие (</w:t>
            </w:r>
            <w:proofErr w:type="spellStart"/>
            <w:r w:rsidRPr="00211997">
              <w:rPr>
                <w:b/>
                <w:bCs/>
                <w:sz w:val="18"/>
                <w:szCs w:val="18"/>
              </w:rPr>
              <w:t>теплосетевые</w:t>
            </w:r>
            <w:proofErr w:type="spellEnd"/>
            <w:r w:rsidRPr="00211997">
              <w:rPr>
                <w:b/>
                <w:bCs/>
                <w:sz w:val="18"/>
                <w:szCs w:val="18"/>
              </w:rPr>
              <w:t>) организации в гран</w:t>
            </w:r>
            <w:r w:rsidRPr="00211997">
              <w:rPr>
                <w:b/>
                <w:bCs/>
                <w:sz w:val="18"/>
                <w:szCs w:val="18"/>
              </w:rPr>
              <w:t>и</w:t>
            </w:r>
            <w:r w:rsidRPr="00211997">
              <w:rPr>
                <w:b/>
                <w:bCs/>
                <w:sz w:val="18"/>
                <w:szCs w:val="18"/>
              </w:rPr>
              <w:t>цах системы теплоснабжения</w:t>
            </w:r>
          </w:p>
        </w:tc>
        <w:tc>
          <w:tcPr>
            <w:tcW w:w="1482"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Размер собственного капитала теплоснабжающей (</w:t>
            </w:r>
            <w:proofErr w:type="spellStart"/>
            <w:r w:rsidRPr="00211997">
              <w:rPr>
                <w:b/>
                <w:bCs/>
                <w:sz w:val="18"/>
                <w:szCs w:val="18"/>
              </w:rPr>
              <w:t>теплосет</w:t>
            </w:r>
            <w:r w:rsidRPr="00211997">
              <w:rPr>
                <w:b/>
                <w:bCs/>
                <w:sz w:val="18"/>
                <w:szCs w:val="18"/>
              </w:rPr>
              <w:t>е</w:t>
            </w:r>
            <w:r w:rsidRPr="00211997">
              <w:rPr>
                <w:b/>
                <w:bCs/>
                <w:sz w:val="18"/>
                <w:szCs w:val="18"/>
              </w:rPr>
              <w:t>вой</w:t>
            </w:r>
            <w:proofErr w:type="spellEnd"/>
            <w:r w:rsidRPr="00211997">
              <w:rPr>
                <w:b/>
                <w:bCs/>
                <w:sz w:val="18"/>
                <w:szCs w:val="18"/>
              </w:rPr>
              <w:t>)</w:t>
            </w:r>
            <w:proofErr w:type="gramStart"/>
            <w:r w:rsidRPr="00211997">
              <w:rPr>
                <w:b/>
                <w:bCs/>
                <w:sz w:val="18"/>
                <w:szCs w:val="18"/>
              </w:rPr>
              <w:t xml:space="preserve"> ,</w:t>
            </w:r>
            <w:proofErr w:type="gramEnd"/>
            <w:r w:rsidRPr="00211997">
              <w:rPr>
                <w:b/>
                <w:bCs/>
                <w:sz w:val="18"/>
                <w:szCs w:val="18"/>
              </w:rPr>
              <w:t xml:space="preserve"> организации, тыс. руб.</w:t>
            </w:r>
          </w:p>
        </w:tc>
        <w:tc>
          <w:tcPr>
            <w:tcW w:w="1565"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Объекты систем теплоснабжения в обслуживании тепл</w:t>
            </w:r>
            <w:r w:rsidRPr="00211997">
              <w:rPr>
                <w:b/>
                <w:bCs/>
                <w:sz w:val="18"/>
                <w:szCs w:val="18"/>
              </w:rPr>
              <w:t>о</w:t>
            </w:r>
            <w:r w:rsidRPr="00211997">
              <w:rPr>
                <w:b/>
                <w:bCs/>
                <w:sz w:val="18"/>
                <w:szCs w:val="18"/>
              </w:rPr>
              <w:t>снабжающей (</w:t>
            </w:r>
            <w:proofErr w:type="spellStart"/>
            <w:r w:rsidRPr="00211997">
              <w:rPr>
                <w:b/>
                <w:bCs/>
                <w:sz w:val="18"/>
                <w:szCs w:val="18"/>
              </w:rPr>
              <w:t>теплосетевой</w:t>
            </w:r>
            <w:proofErr w:type="spellEnd"/>
            <w:r w:rsidRPr="00211997">
              <w:rPr>
                <w:b/>
                <w:bCs/>
                <w:sz w:val="18"/>
                <w:szCs w:val="18"/>
              </w:rPr>
              <w:t>) организации</w:t>
            </w:r>
          </w:p>
        </w:tc>
        <w:tc>
          <w:tcPr>
            <w:tcW w:w="1625"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Вид имущественного права</w:t>
            </w:r>
          </w:p>
        </w:tc>
        <w:tc>
          <w:tcPr>
            <w:tcW w:w="978"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 xml:space="preserve">Емкость тепловых сетей, куб. </w:t>
            </w:r>
            <w:proofErr w:type="gramStart"/>
            <w:r w:rsidRPr="00211997">
              <w:rPr>
                <w:b/>
                <w:bCs/>
                <w:sz w:val="18"/>
                <w:szCs w:val="18"/>
              </w:rPr>
              <w:t>м</w:t>
            </w:r>
            <w:proofErr w:type="gramEnd"/>
          </w:p>
        </w:tc>
        <w:tc>
          <w:tcPr>
            <w:tcW w:w="1222"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Информация о подаче заявки на присвоение статуса ЕТО</w:t>
            </w:r>
          </w:p>
        </w:tc>
        <w:tc>
          <w:tcPr>
            <w:tcW w:w="630" w:type="dxa"/>
            <w:shd w:val="clear" w:color="auto" w:fill="FFFFFF"/>
            <w:textDirection w:val="btLr"/>
            <w:vAlign w:val="center"/>
          </w:tcPr>
          <w:p w:rsidR="00954880" w:rsidRPr="00211997" w:rsidRDefault="00954880" w:rsidP="00FA234E">
            <w:pPr>
              <w:jc w:val="center"/>
              <w:rPr>
                <w:b/>
                <w:bCs/>
                <w:sz w:val="18"/>
                <w:szCs w:val="18"/>
              </w:rPr>
            </w:pPr>
            <w:r w:rsidRPr="00211997">
              <w:rPr>
                <w:b/>
                <w:bCs/>
                <w:sz w:val="18"/>
                <w:szCs w:val="18"/>
              </w:rPr>
              <w:t>№ зоны деятельности</w:t>
            </w:r>
          </w:p>
        </w:tc>
        <w:tc>
          <w:tcPr>
            <w:tcW w:w="1984" w:type="dxa"/>
            <w:shd w:val="clear" w:color="auto" w:fill="FFFFFF"/>
            <w:vAlign w:val="center"/>
          </w:tcPr>
          <w:p w:rsidR="00954880" w:rsidRPr="00211997" w:rsidRDefault="00954880" w:rsidP="00FA234E">
            <w:pPr>
              <w:jc w:val="center"/>
              <w:rPr>
                <w:b/>
                <w:bCs/>
                <w:sz w:val="18"/>
                <w:szCs w:val="18"/>
              </w:rPr>
            </w:pPr>
            <w:r w:rsidRPr="00211997">
              <w:rPr>
                <w:b/>
                <w:bCs/>
                <w:sz w:val="18"/>
                <w:szCs w:val="18"/>
              </w:rPr>
              <w:t>Утвержденная ЕТО</w:t>
            </w:r>
          </w:p>
        </w:tc>
      </w:tr>
      <w:tr w:rsidR="00954880" w:rsidRPr="00211997" w:rsidTr="00FA234E">
        <w:tc>
          <w:tcPr>
            <w:tcW w:w="571" w:type="dxa"/>
            <w:shd w:val="clear" w:color="auto" w:fill="auto"/>
            <w:vAlign w:val="center"/>
          </w:tcPr>
          <w:p w:rsidR="00954880" w:rsidRPr="00211997" w:rsidRDefault="00954880" w:rsidP="00FA234E">
            <w:pPr>
              <w:jc w:val="center"/>
              <w:rPr>
                <w:bCs/>
                <w:sz w:val="18"/>
                <w:szCs w:val="18"/>
              </w:rPr>
            </w:pPr>
            <w:r w:rsidRPr="00211997">
              <w:rPr>
                <w:bCs/>
                <w:sz w:val="18"/>
                <w:szCs w:val="18"/>
              </w:rPr>
              <w:t>1</w:t>
            </w:r>
          </w:p>
        </w:tc>
        <w:tc>
          <w:tcPr>
            <w:tcW w:w="2061" w:type="dxa"/>
            <w:shd w:val="clear" w:color="auto" w:fill="auto"/>
            <w:vAlign w:val="center"/>
          </w:tcPr>
          <w:p w:rsidR="00954880" w:rsidRPr="00211997" w:rsidRDefault="00954880" w:rsidP="00FA234E">
            <w:pPr>
              <w:widowControl w:val="0"/>
              <w:ind w:right="-99"/>
              <w:outlineLvl w:val="1"/>
              <w:rPr>
                <w:sz w:val="18"/>
                <w:szCs w:val="18"/>
                <w:highlight w:val="yellow"/>
              </w:rPr>
            </w:pPr>
            <w:r>
              <w:rPr>
                <w:sz w:val="18"/>
                <w:szCs w:val="18"/>
              </w:rPr>
              <w:t>Котельная ул. Третьяк</w:t>
            </w:r>
            <w:r>
              <w:rPr>
                <w:sz w:val="18"/>
                <w:szCs w:val="18"/>
              </w:rPr>
              <w:t>о</w:t>
            </w:r>
            <w:r>
              <w:rPr>
                <w:sz w:val="18"/>
                <w:szCs w:val="18"/>
              </w:rPr>
              <w:t>ва</w:t>
            </w:r>
          </w:p>
        </w:tc>
        <w:tc>
          <w:tcPr>
            <w:tcW w:w="1031" w:type="dxa"/>
            <w:shd w:val="clear" w:color="auto" w:fill="auto"/>
            <w:vAlign w:val="center"/>
          </w:tcPr>
          <w:p w:rsidR="00954880" w:rsidRPr="00211997" w:rsidRDefault="00954880" w:rsidP="00FA234E">
            <w:pPr>
              <w:jc w:val="center"/>
              <w:rPr>
                <w:sz w:val="18"/>
                <w:szCs w:val="18"/>
              </w:rPr>
            </w:pPr>
            <w:r>
              <w:rPr>
                <w:sz w:val="18"/>
                <w:szCs w:val="18"/>
              </w:rPr>
              <w:t>2,6</w:t>
            </w:r>
          </w:p>
        </w:tc>
        <w:tc>
          <w:tcPr>
            <w:tcW w:w="2160" w:type="dxa"/>
            <w:shd w:val="clear" w:color="auto" w:fill="auto"/>
            <w:vAlign w:val="center"/>
          </w:tcPr>
          <w:p w:rsidR="00954880" w:rsidRPr="00211997" w:rsidRDefault="00954880" w:rsidP="00FA234E">
            <w:pPr>
              <w:jc w:val="center"/>
              <w:rPr>
                <w:sz w:val="18"/>
                <w:szCs w:val="18"/>
              </w:rPr>
            </w:pPr>
            <w:r>
              <w:rPr>
                <w:rFonts w:eastAsia="Verdana"/>
                <w:sz w:val="20"/>
                <w:szCs w:val="20"/>
              </w:rPr>
              <w:t>АО «</w:t>
            </w:r>
            <w:proofErr w:type="spellStart"/>
            <w:r>
              <w:rPr>
                <w:rFonts w:eastAsia="Verdana"/>
                <w:sz w:val="20"/>
                <w:szCs w:val="20"/>
              </w:rPr>
              <w:t>Прохладненская</w:t>
            </w:r>
            <w:proofErr w:type="spellEnd"/>
            <w:r>
              <w:rPr>
                <w:rFonts w:eastAsia="Verdana"/>
                <w:sz w:val="20"/>
                <w:szCs w:val="20"/>
              </w:rPr>
              <w:t xml:space="preserve"> районная </w:t>
            </w:r>
            <w:proofErr w:type="spellStart"/>
            <w:proofErr w:type="gramStart"/>
            <w:r>
              <w:rPr>
                <w:rFonts w:eastAsia="Verdana"/>
                <w:sz w:val="20"/>
                <w:szCs w:val="20"/>
              </w:rPr>
              <w:t>теплоэнер-гетическая</w:t>
            </w:r>
            <w:proofErr w:type="spellEnd"/>
            <w:proofErr w:type="gramEnd"/>
            <w:r>
              <w:rPr>
                <w:rFonts w:eastAsia="Verdana"/>
                <w:sz w:val="20"/>
                <w:szCs w:val="20"/>
              </w:rPr>
              <w:t xml:space="preserve"> компания»</w:t>
            </w:r>
          </w:p>
        </w:tc>
        <w:tc>
          <w:tcPr>
            <w:tcW w:w="1482" w:type="dxa"/>
            <w:shd w:val="clear" w:color="auto" w:fill="auto"/>
            <w:vAlign w:val="center"/>
          </w:tcPr>
          <w:p w:rsidR="00954880" w:rsidRPr="00211997" w:rsidRDefault="00954880" w:rsidP="00FA234E">
            <w:pPr>
              <w:jc w:val="center"/>
              <w:rPr>
                <w:bCs/>
                <w:sz w:val="18"/>
                <w:szCs w:val="18"/>
              </w:rPr>
            </w:pPr>
            <w:proofErr w:type="spellStart"/>
            <w:r>
              <w:rPr>
                <w:bCs/>
                <w:sz w:val="18"/>
                <w:szCs w:val="18"/>
              </w:rPr>
              <w:t>н</w:t>
            </w:r>
            <w:proofErr w:type="spellEnd"/>
            <w:r>
              <w:rPr>
                <w:bCs/>
                <w:sz w:val="18"/>
                <w:szCs w:val="18"/>
              </w:rPr>
              <w:t>/</w:t>
            </w:r>
            <w:proofErr w:type="spellStart"/>
            <w:r>
              <w:rPr>
                <w:bCs/>
                <w:sz w:val="18"/>
                <w:szCs w:val="18"/>
              </w:rPr>
              <w:t>д</w:t>
            </w:r>
            <w:proofErr w:type="spellEnd"/>
          </w:p>
        </w:tc>
        <w:tc>
          <w:tcPr>
            <w:tcW w:w="1565" w:type="dxa"/>
            <w:shd w:val="clear" w:color="auto" w:fill="auto"/>
            <w:vAlign w:val="center"/>
          </w:tcPr>
          <w:p w:rsidR="00954880" w:rsidRPr="00211997" w:rsidRDefault="00954880" w:rsidP="00FA234E">
            <w:pPr>
              <w:jc w:val="center"/>
              <w:rPr>
                <w:bCs/>
                <w:sz w:val="18"/>
                <w:szCs w:val="18"/>
              </w:rPr>
            </w:pPr>
            <w:r w:rsidRPr="00211997">
              <w:rPr>
                <w:bCs/>
                <w:sz w:val="18"/>
                <w:szCs w:val="18"/>
              </w:rPr>
              <w:t>источник/</w:t>
            </w:r>
          </w:p>
          <w:p w:rsidR="00954880" w:rsidRPr="00211997" w:rsidRDefault="00954880" w:rsidP="00FA234E">
            <w:pPr>
              <w:jc w:val="center"/>
              <w:rPr>
                <w:bCs/>
                <w:sz w:val="18"/>
                <w:szCs w:val="18"/>
              </w:rPr>
            </w:pPr>
            <w:r w:rsidRPr="00211997">
              <w:rPr>
                <w:bCs/>
                <w:sz w:val="18"/>
                <w:szCs w:val="18"/>
              </w:rPr>
              <w:t>тепловые сети</w:t>
            </w:r>
          </w:p>
        </w:tc>
        <w:tc>
          <w:tcPr>
            <w:tcW w:w="1625" w:type="dxa"/>
            <w:shd w:val="clear" w:color="auto" w:fill="auto"/>
            <w:vAlign w:val="center"/>
          </w:tcPr>
          <w:p w:rsidR="00954880" w:rsidRPr="00211997" w:rsidRDefault="00954880" w:rsidP="00FA234E">
            <w:pPr>
              <w:jc w:val="center"/>
              <w:rPr>
                <w:bCs/>
                <w:sz w:val="18"/>
                <w:szCs w:val="18"/>
              </w:rPr>
            </w:pPr>
            <w:r>
              <w:rPr>
                <w:bCs/>
                <w:sz w:val="18"/>
                <w:szCs w:val="18"/>
              </w:rPr>
              <w:t>собственность</w:t>
            </w:r>
          </w:p>
        </w:tc>
        <w:tc>
          <w:tcPr>
            <w:tcW w:w="978" w:type="dxa"/>
            <w:shd w:val="clear" w:color="auto" w:fill="auto"/>
            <w:vAlign w:val="center"/>
          </w:tcPr>
          <w:p w:rsidR="00954880" w:rsidRPr="00211997" w:rsidRDefault="00954880" w:rsidP="00FA234E">
            <w:pPr>
              <w:jc w:val="center"/>
              <w:rPr>
                <w:color w:val="000000"/>
                <w:sz w:val="18"/>
                <w:szCs w:val="18"/>
              </w:rPr>
            </w:pPr>
            <w:r>
              <w:rPr>
                <w:color w:val="000000"/>
                <w:sz w:val="18"/>
                <w:szCs w:val="18"/>
              </w:rPr>
              <w:t>12,5</w:t>
            </w:r>
          </w:p>
        </w:tc>
        <w:tc>
          <w:tcPr>
            <w:tcW w:w="1222" w:type="dxa"/>
            <w:shd w:val="clear" w:color="auto" w:fill="auto"/>
            <w:vAlign w:val="center"/>
          </w:tcPr>
          <w:p w:rsidR="00954880" w:rsidRPr="00211997" w:rsidRDefault="00954880" w:rsidP="00FA234E">
            <w:pPr>
              <w:jc w:val="center"/>
              <w:rPr>
                <w:bCs/>
                <w:sz w:val="18"/>
                <w:szCs w:val="18"/>
              </w:rPr>
            </w:pPr>
            <w:r w:rsidRPr="00211997">
              <w:rPr>
                <w:bCs/>
                <w:sz w:val="18"/>
                <w:szCs w:val="18"/>
              </w:rPr>
              <w:t>Заявка не подавалась</w:t>
            </w:r>
          </w:p>
        </w:tc>
        <w:tc>
          <w:tcPr>
            <w:tcW w:w="630" w:type="dxa"/>
            <w:shd w:val="clear" w:color="auto" w:fill="auto"/>
            <w:vAlign w:val="center"/>
          </w:tcPr>
          <w:p w:rsidR="00954880" w:rsidRPr="00211997" w:rsidRDefault="00954880" w:rsidP="00FA234E">
            <w:pPr>
              <w:jc w:val="center"/>
              <w:rPr>
                <w:bCs/>
                <w:sz w:val="18"/>
                <w:szCs w:val="18"/>
              </w:rPr>
            </w:pPr>
            <w:r w:rsidRPr="00211997">
              <w:rPr>
                <w:bCs/>
                <w:sz w:val="18"/>
                <w:szCs w:val="18"/>
              </w:rPr>
              <w:t>1</w:t>
            </w:r>
          </w:p>
        </w:tc>
        <w:tc>
          <w:tcPr>
            <w:tcW w:w="1984" w:type="dxa"/>
            <w:shd w:val="clear" w:color="auto" w:fill="auto"/>
            <w:vAlign w:val="center"/>
          </w:tcPr>
          <w:p w:rsidR="00954880" w:rsidRPr="00211997" w:rsidRDefault="00954880" w:rsidP="00FA234E">
            <w:pPr>
              <w:jc w:val="center"/>
              <w:rPr>
                <w:sz w:val="18"/>
                <w:szCs w:val="18"/>
              </w:rPr>
            </w:pPr>
            <w:r>
              <w:rPr>
                <w:rFonts w:eastAsia="Verdana"/>
                <w:sz w:val="18"/>
                <w:szCs w:val="18"/>
              </w:rPr>
              <w:t>АО «ПРОХЛАДНЕ</w:t>
            </w:r>
            <w:r>
              <w:rPr>
                <w:rFonts w:eastAsia="Verdana"/>
                <w:sz w:val="18"/>
                <w:szCs w:val="18"/>
              </w:rPr>
              <w:t>Н</w:t>
            </w:r>
            <w:r>
              <w:rPr>
                <w:rFonts w:eastAsia="Verdana"/>
                <w:sz w:val="18"/>
                <w:szCs w:val="18"/>
              </w:rPr>
              <w:t xml:space="preserve">СКАЯ РАЙОННАЯ </w:t>
            </w:r>
            <w:proofErr w:type="gramStart"/>
            <w:r>
              <w:rPr>
                <w:rFonts w:eastAsia="Verdana"/>
                <w:sz w:val="18"/>
                <w:szCs w:val="18"/>
              </w:rPr>
              <w:t>ТЕПЛОЭНЕР-ГЕТИЧЕСКАЯ</w:t>
            </w:r>
            <w:proofErr w:type="gramEnd"/>
            <w:r>
              <w:rPr>
                <w:rFonts w:eastAsia="Verdana"/>
                <w:sz w:val="18"/>
                <w:szCs w:val="18"/>
              </w:rPr>
              <w:t xml:space="preserve"> КО</w:t>
            </w:r>
            <w:r>
              <w:rPr>
                <w:rFonts w:eastAsia="Verdana"/>
                <w:sz w:val="18"/>
                <w:szCs w:val="18"/>
              </w:rPr>
              <w:t>М</w:t>
            </w:r>
            <w:r>
              <w:rPr>
                <w:rFonts w:eastAsia="Verdana"/>
                <w:sz w:val="18"/>
                <w:szCs w:val="18"/>
              </w:rPr>
              <w:t>ПАНИЯ»</w:t>
            </w:r>
          </w:p>
        </w:tc>
      </w:tr>
    </w:tbl>
    <w:p w:rsidR="00954880" w:rsidRDefault="00954880" w:rsidP="00954880">
      <w:pPr>
        <w:jc w:val="center"/>
        <w:rPr>
          <w:b/>
          <w:color w:val="000000"/>
          <w:sz w:val="28"/>
          <w:szCs w:val="28"/>
        </w:rPr>
        <w:sectPr w:rsidR="00954880" w:rsidSect="0064308E">
          <w:pgSz w:w="16838" w:h="11906" w:orient="landscape"/>
          <w:pgMar w:top="1701" w:right="851" w:bottom="567" w:left="851" w:header="720" w:footer="720" w:gutter="0"/>
          <w:cols w:space="720"/>
          <w:docGrid w:linePitch="360"/>
        </w:sectPr>
      </w:pPr>
    </w:p>
    <w:p w:rsidR="00954880" w:rsidRDefault="00954880" w:rsidP="00954880">
      <w:pPr>
        <w:jc w:val="center"/>
        <w:rPr>
          <w:b/>
          <w:color w:val="000000"/>
          <w:sz w:val="28"/>
          <w:szCs w:val="28"/>
        </w:rPr>
      </w:pPr>
      <w:r>
        <w:rPr>
          <w:b/>
          <w:color w:val="000000"/>
          <w:sz w:val="28"/>
          <w:szCs w:val="28"/>
        </w:rPr>
        <w:lastRenderedPageBreak/>
        <w:t>15.4. Заявки теплоснабжающих организаций, поданные в рамках разр</w:t>
      </w:r>
      <w:r>
        <w:rPr>
          <w:b/>
          <w:color w:val="000000"/>
          <w:sz w:val="28"/>
          <w:szCs w:val="28"/>
        </w:rPr>
        <w:t>а</w:t>
      </w:r>
      <w:r>
        <w:rPr>
          <w:b/>
          <w:color w:val="000000"/>
          <w:sz w:val="28"/>
          <w:szCs w:val="28"/>
        </w:rPr>
        <w:t>ботки проекта схемы теплоснабжения (при их наличии), на присвоение статуса единой теплоснабжающей организации</w:t>
      </w:r>
    </w:p>
    <w:p w:rsidR="00954880" w:rsidRDefault="00954880" w:rsidP="00954880">
      <w:pPr>
        <w:ind w:right="-1" w:firstLine="708"/>
        <w:jc w:val="both"/>
        <w:rPr>
          <w:rFonts w:eastAsia="Calibri"/>
          <w:sz w:val="28"/>
          <w:szCs w:val="28"/>
        </w:rPr>
      </w:pPr>
      <w:r w:rsidRPr="0064308E">
        <w:rPr>
          <w:rFonts w:eastAsia="Calibri"/>
          <w:sz w:val="28"/>
          <w:szCs w:val="28"/>
        </w:rPr>
        <w:t>Заявки на присвоение статуса единой теплоснабжающей организации от теплоснабжающих организаций в рамках разработки схемы теплоснабжения не поступали.</w:t>
      </w:r>
    </w:p>
    <w:p w:rsidR="00954880" w:rsidRPr="0064308E" w:rsidRDefault="00954880" w:rsidP="00954880">
      <w:pPr>
        <w:ind w:right="-1" w:firstLine="708"/>
        <w:jc w:val="both"/>
        <w:rPr>
          <w:rFonts w:eastAsia="Calibri"/>
          <w:sz w:val="28"/>
          <w:szCs w:val="28"/>
        </w:rPr>
      </w:pPr>
    </w:p>
    <w:p w:rsidR="00954880" w:rsidRDefault="00954880" w:rsidP="00954880">
      <w:pPr>
        <w:jc w:val="center"/>
        <w:rPr>
          <w:b/>
          <w:color w:val="000000"/>
          <w:sz w:val="28"/>
          <w:szCs w:val="28"/>
        </w:rPr>
      </w:pPr>
      <w:r>
        <w:rPr>
          <w:b/>
          <w:color w:val="000000"/>
          <w:sz w:val="28"/>
          <w:szCs w:val="28"/>
        </w:rPr>
        <w:t>15.5. Описание границ зон деятельности единой теплоснабжающей орган</w:t>
      </w:r>
      <w:r>
        <w:rPr>
          <w:b/>
          <w:color w:val="000000"/>
          <w:sz w:val="28"/>
          <w:szCs w:val="28"/>
        </w:rPr>
        <w:t>и</w:t>
      </w:r>
      <w:r>
        <w:rPr>
          <w:b/>
          <w:color w:val="000000"/>
          <w:sz w:val="28"/>
          <w:szCs w:val="28"/>
        </w:rPr>
        <w:t>зации</w:t>
      </w:r>
    </w:p>
    <w:p w:rsidR="00954880" w:rsidRPr="0094265D" w:rsidRDefault="00954880" w:rsidP="00954880">
      <w:pPr>
        <w:ind w:right="-1" w:firstLine="708"/>
        <w:jc w:val="both"/>
        <w:rPr>
          <w:rFonts w:eastAsia="Calibri"/>
          <w:sz w:val="28"/>
          <w:szCs w:val="28"/>
        </w:rPr>
      </w:pPr>
      <w:r w:rsidRPr="0064308E">
        <w:rPr>
          <w:rFonts w:eastAsia="Calibri"/>
          <w:sz w:val="28"/>
          <w:szCs w:val="28"/>
        </w:rPr>
        <w:t xml:space="preserve">Границей зоны деятельности единой теплоснабжающей организации, действующей на территории </w:t>
      </w:r>
      <w:r>
        <w:rPr>
          <w:rFonts w:eastAsia="Calibri"/>
          <w:sz w:val="28"/>
          <w:szCs w:val="28"/>
        </w:rPr>
        <w:t xml:space="preserve">сельского поселения </w:t>
      </w:r>
      <w:proofErr w:type="gramStart"/>
      <w:r>
        <w:rPr>
          <w:rFonts w:eastAsia="Calibri"/>
          <w:sz w:val="28"/>
          <w:szCs w:val="28"/>
        </w:rPr>
        <w:t>Ново-Полтавское</w:t>
      </w:r>
      <w:proofErr w:type="gramEnd"/>
      <w:r w:rsidRPr="0064308E">
        <w:rPr>
          <w:rFonts w:eastAsia="Calibri"/>
          <w:sz w:val="28"/>
          <w:szCs w:val="28"/>
        </w:rPr>
        <w:t xml:space="preserve">, являются зоны действия источников теплоснабжения, расположенных на территории </w:t>
      </w:r>
      <w:r>
        <w:rPr>
          <w:rFonts w:eastAsia="Calibri"/>
          <w:sz w:val="28"/>
          <w:szCs w:val="28"/>
        </w:rPr>
        <w:t>сельского поселения Ново-Полтавское</w:t>
      </w:r>
      <w:r w:rsidRPr="0064308E">
        <w:rPr>
          <w:rFonts w:eastAsia="Calibri"/>
          <w:sz w:val="28"/>
          <w:szCs w:val="28"/>
        </w:rPr>
        <w:t>.</w:t>
      </w:r>
    </w:p>
    <w:p w:rsidR="00954880" w:rsidRPr="0094265D" w:rsidRDefault="00954880" w:rsidP="00954880">
      <w:pPr>
        <w:jc w:val="center"/>
        <w:rPr>
          <w:sz w:val="28"/>
          <w:szCs w:val="28"/>
        </w:rPr>
      </w:pPr>
      <w:r>
        <w:rPr>
          <w:sz w:val="28"/>
          <w:szCs w:val="28"/>
        </w:rPr>
        <w:br w:type="page"/>
      </w:r>
      <w:r w:rsidRPr="000D289E">
        <w:rPr>
          <w:b/>
          <w:color w:val="000000"/>
          <w:sz w:val="28"/>
          <w:szCs w:val="28"/>
        </w:rPr>
        <w:lastRenderedPageBreak/>
        <w:t>ГЛАВА 16. РЕЕСТР МЕРОПРИЯТИЙ СХЕМЫ</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ТЕПЛОСНАБЖЕНИЯ</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16.1. Перечень мероприятий по строительству, реконструкции, технич</w:t>
      </w:r>
      <w:r w:rsidRPr="000D289E">
        <w:rPr>
          <w:b/>
          <w:color w:val="000000"/>
          <w:sz w:val="28"/>
          <w:szCs w:val="28"/>
        </w:rPr>
        <w:t>е</w:t>
      </w:r>
      <w:r w:rsidRPr="000D289E">
        <w:rPr>
          <w:b/>
          <w:color w:val="000000"/>
          <w:sz w:val="28"/>
          <w:szCs w:val="28"/>
        </w:rPr>
        <w:t>скому перевооружению и (или) модернизации источников тепловой эне</w:t>
      </w:r>
      <w:r w:rsidRPr="000D289E">
        <w:rPr>
          <w:b/>
          <w:color w:val="000000"/>
          <w:sz w:val="28"/>
          <w:szCs w:val="28"/>
        </w:rPr>
        <w:t>р</w:t>
      </w:r>
      <w:r w:rsidRPr="000D289E">
        <w:rPr>
          <w:b/>
          <w:color w:val="000000"/>
          <w:sz w:val="28"/>
          <w:szCs w:val="28"/>
        </w:rPr>
        <w:t>гии</w:t>
      </w:r>
    </w:p>
    <w:p w:rsidR="00954880" w:rsidRPr="000D289E" w:rsidRDefault="00954880" w:rsidP="00954880">
      <w:pPr>
        <w:pStyle w:val="s1"/>
        <w:shd w:val="clear" w:color="auto" w:fill="FFFFFF"/>
        <w:spacing w:before="0" w:beforeAutospacing="0" w:after="0" w:afterAutospacing="0" w:line="276" w:lineRule="auto"/>
        <w:ind w:right="-142"/>
        <w:jc w:val="right"/>
        <w:rPr>
          <w:color w:val="000000"/>
          <w:sz w:val="28"/>
          <w:szCs w:val="28"/>
        </w:rPr>
      </w:pPr>
      <w:r w:rsidRPr="000D289E">
        <w:rPr>
          <w:color w:val="000000"/>
          <w:sz w:val="28"/>
          <w:szCs w:val="28"/>
        </w:rPr>
        <w:t xml:space="preserve">Таблица </w:t>
      </w:r>
      <w:r>
        <w:rPr>
          <w:color w:val="000000"/>
          <w:sz w:val="28"/>
          <w:szCs w:val="28"/>
        </w:rPr>
        <w:t>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8"/>
        <w:gridCol w:w="2435"/>
        <w:gridCol w:w="1869"/>
        <w:gridCol w:w="2361"/>
        <w:gridCol w:w="2091"/>
      </w:tblGrid>
      <w:tr w:rsidR="00954880" w:rsidRPr="0070712F" w:rsidTr="00FA234E">
        <w:trPr>
          <w:trHeight w:val="555"/>
        </w:trPr>
        <w:tc>
          <w:tcPr>
            <w:tcW w:w="1098" w:type="dxa"/>
            <w:vAlign w:val="center"/>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 xml:space="preserve">№ </w:t>
            </w:r>
            <w:proofErr w:type="spellStart"/>
            <w:proofErr w:type="gramStart"/>
            <w:r w:rsidRPr="0070712F">
              <w:rPr>
                <w:b/>
                <w:color w:val="000000"/>
                <w:sz w:val="22"/>
                <w:szCs w:val="22"/>
              </w:rPr>
              <w:t>п</w:t>
            </w:r>
            <w:proofErr w:type="spellEnd"/>
            <w:proofErr w:type="gramEnd"/>
            <w:r w:rsidRPr="0070712F">
              <w:rPr>
                <w:b/>
                <w:color w:val="000000"/>
                <w:sz w:val="22"/>
                <w:szCs w:val="22"/>
              </w:rPr>
              <w:t>/</w:t>
            </w:r>
            <w:proofErr w:type="spellStart"/>
            <w:r w:rsidRPr="0070712F">
              <w:rPr>
                <w:b/>
                <w:color w:val="000000"/>
                <w:sz w:val="22"/>
                <w:szCs w:val="22"/>
              </w:rPr>
              <w:t>п</w:t>
            </w:r>
            <w:proofErr w:type="spellEnd"/>
          </w:p>
        </w:tc>
        <w:tc>
          <w:tcPr>
            <w:tcW w:w="2435" w:type="dxa"/>
            <w:vAlign w:val="center"/>
          </w:tcPr>
          <w:p w:rsidR="00954880" w:rsidRPr="0070712F" w:rsidRDefault="00954880" w:rsidP="00FA234E">
            <w:pPr>
              <w:jc w:val="center"/>
              <w:rPr>
                <w:b/>
                <w:bCs/>
              </w:rPr>
            </w:pPr>
            <w:r w:rsidRPr="0070712F">
              <w:rPr>
                <w:b/>
                <w:bCs/>
              </w:rPr>
              <w:t>Наименование мер</w:t>
            </w:r>
            <w:r w:rsidRPr="0070712F">
              <w:rPr>
                <w:b/>
                <w:bCs/>
              </w:rPr>
              <w:t>о</w:t>
            </w:r>
            <w:r w:rsidRPr="0070712F">
              <w:rPr>
                <w:b/>
                <w:bCs/>
              </w:rPr>
              <w:t>приятия</w:t>
            </w:r>
          </w:p>
        </w:tc>
        <w:tc>
          <w:tcPr>
            <w:tcW w:w="1869" w:type="dxa"/>
            <w:vAlign w:val="center"/>
          </w:tcPr>
          <w:p w:rsidR="00954880" w:rsidRPr="0070712F" w:rsidRDefault="00954880" w:rsidP="00FA234E">
            <w:pPr>
              <w:jc w:val="center"/>
              <w:rPr>
                <w:b/>
              </w:rPr>
            </w:pPr>
            <w:r w:rsidRPr="0070712F">
              <w:rPr>
                <w:b/>
              </w:rPr>
              <w:t>Срок реализ</w:t>
            </w:r>
            <w:r w:rsidRPr="0070712F">
              <w:rPr>
                <w:b/>
              </w:rPr>
              <w:t>а</w:t>
            </w:r>
            <w:r w:rsidRPr="0070712F">
              <w:rPr>
                <w:b/>
              </w:rPr>
              <w:t>ции</w:t>
            </w:r>
          </w:p>
        </w:tc>
        <w:tc>
          <w:tcPr>
            <w:tcW w:w="2361" w:type="dxa"/>
            <w:vAlign w:val="center"/>
          </w:tcPr>
          <w:p w:rsidR="00954880" w:rsidRPr="0070712F" w:rsidRDefault="00954880" w:rsidP="00FA234E">
            <w:pPr>
              <w:jc w:val="center"/>
              <w:rPr>
                <w:b/>
              </w:rPr>
            </w:pPr>
            <w:r w:rsidRPr="0070712F">
              <w:rPr>
                <w:b/>
              </w:rPr>
              <w:t>Объем планируемых инвестиций, тыс. руб.</w:t>
            </w:r>
          </w:p>
        </w:tc>
        <w:tc>
          <w:tcPr>
            <w:tcW w:w="2091" w:type="dxa"/>
            <w:vAlign w:val="center"/>
          </w:tcPr>
          <w:p w:rsidR="00954880" w:rsidRPr="0070712F" w:rsidRDefault="00954880" w:rsidP="00FA234E">
            <w:pPr>
              <w:jc w:val="center"/>
              <w:rPr>
                <w:b/>
              </w:rPr>
            </w:pPr>
            <w:r w:rsidRPr="0070712F">
              <w:rPr>
                <w:b/>
              </w:rPr>
              <w:t>Источники инв</w:t>
            </w:r>
            <w:r w:rsidRPr="0070712F">
              <w:rPr>
                <w:b/>
              </w:rPr>
              <w:t>е</w:t>
            </w:r>
            <w:r w:rsidRPr="0070712F">
              <w:rPr>
                <w:b/>
              </w:rPr>
              <w:t>стиций</w:t>
            </w:r>
          </w:p>
        </w:tc>
      </w:tr>
      <w:tr w:rsidR="00954880" w:rsidRPr="0070712F" w:rsidTr="00FA234E">
        <w:trPr>
          <w:trHeight w:val="281"/>
        </w:trPr>
        <w:tc>
          <w:tcPr>
            <w:tcW w:w="1098" w:type="dxa"/>
            <w:vAlign w:val="center"/>
          </w:tcPr>
          <w:p w:rsidR="00954880" w:rsidRPr="0070712F" w:rsidRDefault="00954880" w:rsidP="00FA234E">
            <w:pPr>
              <w:pStyle w:val="s1"/>
              <w:spacing w:before="0" w:beforeAutospacing="0" w:after="0" w:afterAutospacing="0" w:line="276" w:lineRule="auto"/>
              <w:jc w:val="center"/>
              <w:rPr>
                <w:color w:val="000000"/>
                <w:sz w:val="22"/>
                <w:szCs w:val="22"/>
              </w:rPr>
            </w:pPr>
            <w:r w:rsidRPr="0070712F">
              <w:rPr>
                <w:color w:val="000000"/>
                <w:sz w:val="22"/>
                <w:szCs w:val="22"/>
              </w:rPr>
              <w:t>1</w:t>
            </w:r>
          </w:p>
        </w:tc>
        <w:tc>
          <w:tcPr>
            <w:tcW w:w="2435" w:type="dxa"/>
          </w:tcPr>
          <w:p w:rsidR="00954880" w:rsidRPr="0070712F" w:rsidRDefault="00954880" w:rsidP="00FA234E">
            <w:pPr>
              <w:jc w:val="center"/>
            </w:pPr>
            <w:r w:rsidRPr="0009102C">
              <w:t>Замена котельного оборудования: замена одного котла ТВГ-1,5 на два котла RSD 750</w:t>
            </w:r>
          </w:p>
        </w:tc>
        <w:tc>
          <w:tcPr>
            <w:tcW w:w="1869" w:type="dxa"/>
            <w:vAlign w:val="center"/>
          </w:tcPr>
          <w:p w:rsidR="00954880" w:rsidRPr="0070712F" w:rsidRDefault="00954880" w:rsidP="00FA234E">
            <w:pPr>
              <w:jc w:val="center"/>
            </w:pPr>
            <w:r>
              <w:t>2026</w:t>
            </w:r>
          </w:p>
        </w:tc>
        <w:tc>
          <w:tcPr>
            <w:tcW w:w="2361" w:type="dxa"/>
            <w:vAlign w:val="center"/>
          </w:tcPr>
          <w:p w:rsidR="00954880" w:rsidRPr="0070712F" w:rsidRDefault="00954880" w:rsidP="00FA234E">
            <w:pPr>
              <w:jc w:val="center"/>
            </w:pPr>
            <w:r>
              <w:t>1250</w:t>
            </w:r>
          </w:p>
        </w:tc>
        <w:tc>
          <w:tcPr>
            <w:tcW w:w="2091" w:type="dxa"/>
            <w:vAlign w:val="center"/>
          </w:tcPr>
          <w:p w:rsidR="00954880" w:rsidRPr="0070712F" w:rsidRDefault="00954880" w:rsidP="00FA234E">
            <w:pPr>
              <w:pStyle w:val="s1"/>
              <w:spacing w:before="0" w:beforeAutospacing="0" w:after="0" w:afterAutospacing="0" w:line="276" w:lineRule="auto"/>
              <w:jc w:val="center"/>
              <w:rPr>
                <w:color w:val="000000"/>
                <w:sz w:val="22"/>
                <w:szCs w:val="22"/>
              </w:rPr>
            </w:pPr>
            <w:r>
              <w:t>Концессионер</w:t>
            </w:r>
          </w:p>
        </w:tc>
      </w:tr>
    </w:tbl>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16.2. Перечень мероприятий по строительству, реконструкции, технич</w:t>
      </w:r>
      <w:r w:rsidRPr="000D289E">
        <w:rPr>
          <w:b/>
          <w:color w:val="000000"/>
          <w:sz w:val="28"/>
          <w:szCs w:val="28"/>
        </w:rPr>
        <w:t>е</w:t>
      </w:r>
      <w:r w:rsidRPr="000D289E">
        <w:rPr>
          <w:b/>
          <w:color w:val="000000"/>
          <w:sz w:val="28"/>
          <w:szCs w:val="28"/>
        </w:rPr>
        <w:t>скому перевооружению и (или) модернизации тепловых сетей и сооруж</w:t>
      </w:r>
      <w:r w:rsidRPr="000D289E">
        <w:rPr>
          <w:b/>
          <w:color w:val="000000"/>
          <w:sz w:val="28"/>
          <w:szCs w:val="28"/>
        </w:rPr>
        <w:t>е</w:t>
      </w:r>
      <w:r w:rsidRPr="000D289E">
        <w:rPr>
          <w:b/>
          <w:color w:val="000000"/>
          <w:sz w:val="28"/>
          <w:szCs w:val="28"/>
        </w:rPr>
        <w:t>ний на них</w:t>
      </w:r>
    </w:p>
    <w:p w:rsidR="00954880" w:rsidRPr="000D289E" w:rsidRDefault="00954880" w:rsidP="00954880">
      <w:pPr>
        <w:pStyle w:val="s1"/>
        <w:shd w:val="clear" w:color="auto" w:fill="FFFFFF"/>
        <w:spacing w:before="0" w:beforeAutospacing="0" w:after="0" w:afterAutospacing="0" w:line="276" w:lineRule="auto"/>
        <w:ind w:right="-142"/>
        <w:jc w:val="right"/>
        <w:rPr>
          <w:color w:val="000000"/>
          <w:sz w:val="28"/>
          <w:szCs w:val="28"/>
        </w:rPr>
      </w:pPr>
      <w:r w:rsidRPr="000D289E">
        <w:rPr>
          <w:color w:val="000000"/>
          <w:sz w:val="28"/>
          <w:szCs w:val="28"/>
        </w:rPr>
        <w:t xml:space="preserve">Таблица </w:t>
      </w:r>
      <w:r>
        <w:rPr>
          <w:color w:val="000000"/>
          <w:sz w:val="28"/>
          <w:szCs w:val="28"/>
        </w:rPr>
        <w:t>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0"/>
        <w:gridCol w:w="2460"/>
        <w:gridCol w:w="1913"/>
        <w:gridCol w:w="2443"/>
        <w:gridCol w:w="1968"/>
      </w:tblGrid>
      <w:tr w:rsidR="00954880" w:rsidRPr="0070712F" w:rsidTr="00FA234E">
        <w:tc>
          <w:tcPr>
            <w:tcW w:w="1070" w:type="dxa"/>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 xml:space="preserve">№ </w:t>
            </w:r>
            <w:proofErr w:type="spellStart"/>
            <w:proofErr w:type="gramStart"/>
            <w:r w:rsidRPr="0070712F">
              <w:rPr>
                <w:b/>
                <w:color w:val="000000"/>
                <w:sz w:val="22"/>
                <w:szCs w:val="22"/>
              </w:rPr>
              <w:t>п</w:t>
            </w:r>
            <w:proofErr w:type="spellEnd"/>
            <w:proofErr w:type="gramEnd"/>
            <w:r w:rsidRPr="0070712F">
              <w:rPr>
                <w:b/>
                <w:color w:val="000000"/>
                <w:sz w:val="22"/>
                <w:szCs w:val="22"/>
              </w:rPr>
              <w:t>/</w:t>
            </w:r>
            <w:proofErr w:type="spellStart"/>
            <w:r w:rsidRPr="0070712F">
              <w:rPr>
                <w:b/>
                <w:color w:val="000000"/>
                <w:sz w:val="22"/>
                <w:szCs w:val="22"/>
              </w:rPr>
              <w:t>п</w:t>
            </w:r>
            <w:proofErr w:type="spellEnd"/>
          </w:p>
        </w:tc>
        <w:tc>
          <w:tcPr>
            <w:tcW w:w="2460" w:type="dxa"/>
            <w:vAlign w:val="center"/>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Наименование мер</w:t>
            </w:r>
            <w:r w:rsidRPr="0070712F">
              <w:rPr>
                <w:b/>
                <w:color w:val="000000"/>
                <w:sz w:val="22"/>
                <w:szCs w:val="22"/>
              </w:rPr>
              <w:t>о</w:t>
            </w:r>
            <w:r w:rsidRPr="0070712F">
              <w:rPr>
                <w:b/>
                <w:color w:val="000000"/>
                <w:sz w:val="22"/>
                <w:szCs w:val="22"/>
              </w:rPr>
              <w:t>приятия</w:t>
            </w:r>
          </w:p>
        </w:tc>
        <w:tc>
          <w:tcPr>
            <w:tcW w:w="1913" w:type="dxa"/>
            <w:vAlign w:val="center"/>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Срок реализ</w:t>
            </w:r>
            <w:r w:rsidRPr="0070712F">
              <w:rPr>
                <w:b/>
                <w:color w:val="000000"/>
                <w:sz w:val="22"/>
                <w:szCs w:val="22"/>
              </w:rPr>
              <w:t>а</w:t>
            </w:r>
            <w:r w:rsidRPr="0070712F">
              <w:rPr>
                <w:b/>
                <w:color w:val="000000"/>
                <w:sz w:val="22"/>
                <w:szCs w:val="22"/>
              </w:rPr>
              <w:t>ции</w:t>
            </w:r>
          </w:p>
        </w:tc>
        <w:tc>
          <w:tcPr>
            <w:tcW w:w="2443" w:type="dxa"/>
            <w:vAlign w:val="center"/>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Объем планируемых инвестиций, тыс. руб.</w:t>
            </w:r>
          </w:p>
        </w:tc>
        <w:tc>
          <w:tcPr>
            <w:tcW w:w="1968" w:type="dxa"/>
            <w:vAlign w:val="center"/>
          </w:tcPr>
          <w:p w:rsidR="00954880" w:rsidRPr="0070712F" w:rsidRDefault="00954880" w:rsidP="00FA234E">
            <w:pPr>
              <w:pStyle w:val="s1"/>
              <w:spacing w:before="0" w:beforeAutospacing="0" w:after="0" w:afterAutospacing="0" w:line="276" w:lineRule="auto"/>
              <w:jc w:val="center"/>
              <w:rPr>
                <w:b/>
                <w:color w:val="000000"/>
                <w:sz w:val="22"/>
                <w:szCs w:val="22"/>
              </w:rPr>
            </w:pPr>
            <w:r w:rsidRPr="0070712F">
              <w:rPr>
                <w:b/>
                <w:color w:val="000000"/>
                <w:sz w:val="22"/>
                <w:szCs w:val="22"/>
              </w:rPr>
              <w:t>Источники инв</w:t>
            </w:r>
            <w:r w:rsidRPr="0070712F">
              <w:rPr>
                <w:b/>
                <w:color w:val="000000"/>
                <w:sz w:val="22"/>
                <w:szCs w:val="22"/>
              </w:rPr>
              <w:t>е</w:t>
            </w:r>
            <w:r w:rsidRPr="0070712F">
              <w:rPr>
                <w:b/>
                <w:color w:val="000000"/>
                <w:sz w:val="22"/>
                <w:szCs w:val="22"/>
              </w:rPr>
              <w:t>стиций</w:t>
            </w:r>
          </w:p>
        </w:tc>
      </w:tr>
      <w:tr w:rsidR="00954880" w:rsidRPr="002932CE" w:rsidTr="00FA234E">
        <w:tc>
          <w:tcPr>
            <w:tcW w:w="1070" w:type="dxa"/>
            <w:vAlign w:val="center"/>
          </w:tcPr>
          <w:p w:rsidR="00954880" w:rsidRPr="002932CE" w:rsidRDefault="00954880" w:rsidP="00FA234E">
            <w:pPr>
              <w:jc w:val="center"/>
            </w:pPr>
            <w:r w:rsidRPr="002932CE">
              <w:t>1</w:t>
            </w:r>
          </w:p>
        </w:tc>
        <w:tc>
          <w:tcPr>
            <w:tcW w:w="2460" w:type="dxa"/>
            <w:vAlign w:val="center"/>
          </w:tcPr>
          <w:p w:rsidR="00954880" w:rsidRPr="002932CE" w:rsidRDefault="00954880" w:rsidP="00FA234E">
            <w:r>
              <w:t>Реконструкция те</w:t>
            </w:r>
            <w:r>
              <w:t>п</w:t>
            </w:r>
            <w:r>
              <w:t xml:space="preserve">ловых сетей </w:t>
            </w:r>
            <w:proofErr w:type="gramStart"/>
            <w:r>
              <w:t>в</w:t>
            </w:r>
            <w:proofErr w:type="gramEnd"/>
            <w:r>
              <w:t xml:space="preserve"> с.п. </w:t>
            </w:r>
            <w:proofErr w:type="gramStart"/>
            <w:r>
              <w:t>Ново-Полтавское</w:t>
            </w:r>
            <w:proofErr w:type="gramEnd"/>
            <w:r>
              <w:t xml:space="preserve"> разных диаметров по ул. Третьякова</w:t>
            </w:r>
          </w:p>
        </w:tc>
        <w:tc>
          <w:tcPr>
            <w:tcW w:w="1913" w:type="dxa"/>
            <w:vAlign w:val="center"/>
          </w:tcPr>
          <w:p w:rsidR="00954880" w:rsidRPr="002932CE" w:rsidRDefault="00954880" w:rsidP="00FA234E">
            <w:pPr>
              <w:jc w:val="center"/>
            </w:pPr>
            <w:r>
              <w:t>2025-2039</w:t>
            </w:r>
          </w:p>
        </w:tc>
        <w:tc>
          <w:tcPr>
            <w:tcW w:w="2443" w:type="dxa"/>
            <w:vAlign w:val="center"/>
          </w:tcPr>
          <w:p w:rsidR="00954880" w:rsidRPr="002932CE" w:rsidRDefault="00954880" w:rsidP="00FA234E">
            <w:pPr>
              <w:jc w:val="center"/>
            </w:pPr>
            <w:r w:rsidRPr="0009102C">
              <w:t>23408,616</w:t>
            </w:r>
          </w:p>
        </w:tc>
        <w:tc>
          <w:tcPr>
            <w:tcW w:w="1968" w:type="dxa"/>
            <w:vAlign w:val="center"/>
          </w:tcPr>
          <w:p w:rsidR="00954880" w:rsidRPr="002932CE" w:rsidRDefault="00954880" w:rsidP="00FA234E">
            <w:pPr>
              <w:pStyle w:val="s1"/>
              <w:spacing w:before="0" w:beforeAutospacing="0" w:after="0" w:afterAutospacing="0" w:line="276" w:lineRule="auto"/>
              <w:jc w:val="center"/>
              <w:rPr>
                <w:color w:val="000000"/>
                <w:sz w:val="22"/>
                <w:szCs w:val="22"/>
              </w:rPr>
            </w:pPr>
            <w:r>
              <w:t>Концессионер</w:t>
            </w:r>
          </w:p>
        </w:tc>
      </w:tr>
    </w:tbl>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16.3. Перечень мероприятий, обеспечивающих переход от открытых систем теплоснабжения (горячего водоснабжения) на закрытые системы г</w:t>
      </w:r>
      <w:r w:rsidRPr="000D289E">
        <w:rPr>
          <w:b/>
          <w:color w:val="000000"/>
          <w:sz w:val="28"/>
          <w:szCs w:val="28"/>
        </w:rPr>
        <w:t>о</w:t>
      </w:r>
      <w:r w:rsidRPr="000D289E">
        <w:rPr>
          <w:b/>
          <w:color w:val="000000"/>
          <w:sz w:val="28"/>
          <w:szCs w:val="28"/>
        </w:rPr>
        <w:t>рячего водоснабжения</w:t>
      </w:r>
    </w:p>
    <w:p w:rsidR="00954880" w:rsidRPr="000D289E" w:rsidRDefault="00954880" w:rsidP="00954880">
      <w:pPr>
        <w:pStyle w:val="s1"/>
        <w:shd w:val="clear" w:color="auto" w:fill="FFFFFF"/>
        <w:spacing w:before="0" w:beforeAutospacing="0" w:after="0" w:afterAutospacing="0" w:line="276" w:lineRule="auto"/>
        <w:ind w:right="-142"/>
        <w:jc w:val="right"/>
        <w:rPr>
          <w:color w:val="000000"/>
          <w:sz w:val="28"/>
          <w:szCs w:val="28"/>
        </w:rPr>
      </w:pPr>
      <w:r w:rsidRPr="000D289E">
        <w:rPr>
          <w:color w:val="000000"/>
          <w:sz w:val="28"/>
          <w:szCs w:val="28"/>
        </w:rPr>
        <w:t xml:space="preserve">Таблица </w:t>
      </w:r>
      <w:r>
        <w:rPr>
          <w:color w:val="000000"/>
          <w:sz w:val="28"/>
          <w:szCs w:val="28"/>
        </w:rPr>
        <w:t>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4"/>
        <w:gridCol w:w="3139"/>
        <w:gridCol w:w="1909"/>
        <w:gridCol w:w="1910"/>
        <w:gridCol w:w="2365"/>
      </w:tblGrid>
      <w:tr w:rsidR="00954880" w:rsidRPr="000D289E" w:rsidTr="00FA234E">
        <w:tc>
          <w:tcPr>
            <w:tcW w:w="675" w:type="dxa"/>
            <w:vAlign w:val="center"/>
          </w:tcPr>
          <w:p w:rsidR="00954880" w:rsidRPr="000D289E" w:rsidRDefault="00954880" w:rsidP="00FA234E">
            <w:pPr>
              <w:pStyle w:val="s1"/>
              <w:spacing w:before="0" w:beforeAutospacing="0" w:after="0" w:afterAutospacing="0" w:line="276" w:lineRule="auto"/>
              <w:jc w:val="center"/>
              <w:rPr>
                <w:b/>
                <w:color w:val="000000"/>
                <w:sz w:val="20"/>
                <w:szCs w:val="20"/>
              </w:rPr>
            </w:pPr>
            <w:r w:rsidRPr="000D289E">
              <w:rPr>
                <w:b/>
                <w:color w:val="000000"/>
                <w:sz w:val="20"/>
                <w:szCs w:val="20"/>
              </w:rPr>
              <w:t xml:space="preserve">№ </w:t>
            </w:r>
            <w:proofErr w:type="spellStart"/>
            <w:proofErr w:type="gramStart"/>
            <w:r w:rsidRPr="000D289E">
              <w:rPr>
                <w:b/>
                <w:color w:val="000000"/>
                <w:sz w:val="20"/>
                <w:szCs w:val="20"/>
              </w:rPr>
              <w:lastRenderedPageBreak/>
              <w:t>п</w:t>
            </w:r>
            <w:proofErr w:type="spellEnd"/>
            <w:proofErr w:type="gramEnd"/>
            <w:r w:rsidRPr="000D289E">
              <w:rPr>
                <w:b/>
                <w:color w:val="000000"/>
                <w:sz w:val="20"/>
                <w:szCs w:val="20"/>
              </w:rPr>
              <w:t>/</w:t>
            </w:r>
            <w:proofErr w:type="spellStart"/>
            <w:r w:rsidRPr="000D289E">
              <w:rPr>
                <w:b/>
                <w:color w:val="000000"/>
                <w:sz w:val="20"/>
                <w:szCs w:val="20"/>
              </w:rPr>
              <w:t>п</w:t>
            </w:r>
            <w:proofErr w:type="spellEnd"/>
          </w:p>
        </w:tc>
        <w:tc>
          <w:tcPr>
            <w:tcW w:w="3153" w:type="dxa"/>
            <w:vAlign w:val="center"/>
          </w:tcPr>
          <w:p w:rsidR="00954880" w:rsidRPr="000D289E" w:rsidRDefault="00954880" w:rsidP="00FA234E">
            <w:pPr>
              <w:pStyle w:val="s1"/>
              <w:spacing w:before="0" w:beforeAutospacing="0" w:after="0" w:afterAutospacing="0" w:line="276" w:lineRule="auto"/>
              <w:jc w:val="center"/>
              <w:rPr>
                <w:b/>
                <w:color w:val="000000"/>
                <w:sz w:val="20"/>
                <w:szCs w:val="20"/>
              </w:rPr>
            </w:pPr>
            <w:r w:rsidRPr="000D289E">
              <w:rPr>
                <w:b/>
                <w:color w:val="000000"/>
                <w:sz w:val="20"/>
                <w:szCs w:val="20"/>
              </w:rPr>
              <w:lastRenderedPageBreak/>
              <w:t>Наименование мероприятия</w:t>
            </w:r>
          </w:p>
        </w:tc>
        <w:tc>
          <w:tcPr>
            <w:tcW w:w="1914" w:type="dxa"/>
            <w:vAlign w:val="center"/>
          </w:tcPr>
          <w:p w:rsidR="00954880" w:rsidRPr="000D289E" w:rsidRDefault="00954880" w:rsidP="00FA234E">
            <w:pPr>
              <w:pStyle w:val="s1"/>
              <w:spacing w:before="0" w:beforeAutospacing="0" w:after="0" w:afterAutospacing="0" w:line="276" w:lineRule="auto"/>
              <w:jc w:val="center"/>
              <w:rPr>
                <w:b/>
                <w:color w:val="000000"/>
                <w:sz w:val="20"/>
                <w:szCs w:val="20"/>
              </w:rPr>
            </w:pPr>
            <w:r w:rsidRPr="000D289E">
              <w:rPr>
                <w:b/>
                <w:color w:val="000000"/>
                <w:sz w:val="20"/>
                <w:szCs w:val="20"/>
              </w:rPr>
              <w:t>Срок реализации</w:t>
            </w:r>
          </w:p>
        </w:tc>
        <w:tc>
          <w:tcPr>
            <w:tcW w:w="1914" w:type="dxa"/>
            <w:vAlign w:val="center"/>
          </w:tcPr>
          <w:p w:rsidR="00954880" w:rsidRPr="000D289E" w:rsidRDefault="00954880" w:rsidP="00FA234E">
            <w:pPr>
              <w:pStyle w:val="s1"/>
              <w:spacing w:before="0" w:beforeAutospacing="0" w:after="0" w:afterAutospacing="0" w:line="276" w:lineRule="auto"/>
              <w:jc w:val="center"/>
              <w:rPr>
                <w:b/>
                <w:color w:val="000000"/>
                <w:sz w:val="20"/>
                <w:szCs w:val="20"/>
              </w:rPr>
            </w:pPr>
            <w:r w:rsidRPr="000D289E">
              <w:rPr>
                <w:b/>
                <w:color w:val="000000"/>
                <w:sz w:val="20"/>
                <w:szCs w:val="20"/>
              </w:rPr>
              <w:t xml:space="preserve">Объем </w:t>
            </w:r>
            <w:r w:rsidRPr="000D289E">
              <w:rPr>
                <w:b/>
                <w:color w:val="000000"/>
                <w:sz w:val="20"/>
                <w:szCs w:val="20"/>
              </w:rPr>
              <w:lastRenderedPageBreak/>
              <w:t>планиру</w:t>
            </w:r>
            <w:r w:rsidRPr="000D289E">
              <w:rPr>
                <w:b/>
                <w:color w:val="000000"/>
                <w:sz w:val="20"/>
                <w:szCs w:val="20"/>
              </w:rPr>
              <w:t>е</w:t>
            </w:r>
            <w:r w:rsidRPr="000D289E">
              <w:rPr>
                <w:b/>
                <w:color w:val="000000"/>
                <w:sz w:val="20"/>
                <w:szCs w:val="20"/>
              </w:rPr>
              <w:t>мых инвестиций</w:t>
            </w:r>
          </w:p>
        </w:tc>
        <w:tc>
          <w:tcPr>
            <w:tcW w:w="2375" w:type="dxa"/>
            <w:vAlign w:val="center"/>
          </w:tcPr>
          <w:p w:rsidR="00954880" w:rsidRPr="000D289E" w:rsidRDefault="00954880" w:rsidP="00FA234E">
            <w:pPr>
              <w:pStyle w:val="s1"/>
              <w:spacing w:before="0" w:beforeAutospacing="0" w:after="0" w:afterAutospacing="0" w:line="276" w:lineRule="auto"/>
              <w:jc w:val="center"/>
              <w:rPr>
                <w:b/>
                <w:color w:val="000000"/>
                <w:sz w:val="20"/>
                <w:szCs w:val="20"/>
              </w:rPr>
            </w:pPr>
            <w:r w:rsidRPr="000D289E">
              <w:rPr>
                <w:b/>
                <w:color w:val="000000"/>
                <w:sz w:val="20"/>
                <w:szCs w:val="20"/>
              </w:rPr>
              <w:lastRenderedPageBreak/>
              <w:t>Источники инвест</w:t>
            </w:r>
            <w:r w:rsidRPr="000D289E">
              <w:rPr>
                <w:b/>
                <w:color w:val="000000"/>
                <w:sz w:val="20"/>
                <w:szCs w:val="20"/>
              </w:rPr>
              <w:t>и</w:t>
            </w:r>
            <w:r w:rsidRPr="000D289E">
              <w:rPr>
                <w:b/>
                <w:color w:val="000000"/>
                <w:sz w:val="20"/>
                <w:szCs w:val="20"/>
              </w:rPr>
              <w:t>ций</w:t>
            </w:r>
          </w:p>
        </w:tc>
      </w:tr>
      <w:tr w:rsidR="00954880" w:rsidRPr="000D289E" w:rsidTr="00FA234E">
        <w:tc>
          <w:tcPr>
            <w:tcW w:w="675" w:type="dxa"/>
          </w:tcPr>
          <w:p w:rsidR="00954880" w:rsidRPr="000D289E" w:rsidRDefault="00954880" w:rsidP="00FA234E">
            <w:pPr>
              <w:pStyle w:val="s1"/>
              <w:spacing w:before="0" w:beforeAutospacing="0" w:after="0" w:afterAutospacing="0" w:line="276" w:lineRule="auto"/>
              <w:jc w:val="center"/>
              <w:rPr>
                <w:color w:val="000000"/>
                <w:sz w:val="20"/>
                <w:szCs w:val="20"/>
              </w:rPr>
            </w:pPr>
            <w:r w:rsidRPr="000D289E">
              <w:rPr>
                <w:color w:val="000000"/>
                <w:sz w:val="20"/>
                <w:szCs w:val="20"/>
              </w:rPr>
              <w:lastRenderedPageBreak/>
              <w:t>1</w:t>
            </w:r>
          </w:p>
        </w:tc>
        <w:tc>
          <w:tcPr>
            <w:tcW w:w="3153" w:type="dxa"/>
          </w:tcPr>
          <w:p w:rsidR="00954880" w:rsidRPr="000D289E" w:rsidRDefault="00954880" w:rsidP="00FA234E">
            <w:pPr>
              <w:pStyle w:val="s1"/>
              <w:spacing w:before="0" w:beforeAutospacing="0" w:after="0" w:afterAutospacing="0" w:line="276" w:lineRule="auto"/>
              <w:jc w:val="center"/>
              <w:rPr>
                <w:color w:val="000000"/>
                <w:sz w:val="20"/>
                <w:szCs w:val="20"/>
              </w:rPr>
            </w:pPr>
            <w:r w:rsidRPr="000D289E">
              <w:rPr>
                <w:color w:val="000000"/>
                <w:sz w:val="20"/>
                <w:szCs w:val="20"/>
              </w:rPr>
              <w:t>-</w:t>
            </w:r>
          </w:p>
        </w:tc>
        <w:tc>
          <w:tcPr>
            <w:tcW w:w="1914" w:type="dxa"/>
          </w:tcPr>
          <w:p w:rsidR="00954880" w:rsidRPr="000D289E" w:rsidRDefault="00954880" w:rsidP="00FA234E">
            <w:pPr>
              <w:pStyle w:val="s1"/>
              <w:spacing w:before="0" w:beforeAutospacing="0" w:after="0" w:afterAutospacing="0" w:line="276" w:lineRule="auto"/>
              <w:jc w:val="center"/>
              <w:rPr>
                <w:color w:val="000000"/>
                <w:sz w:val="20"/>
                <w:szCs w:val="20"/>
              </w:rPr>
            </w:pPr>
            <w:r w:rsidRPr="000D289E">
              <w:rPr>
                <w:color w:val="000000"/>
                <w:sz w:val="20"/>
                <w:szCs w:val="20"/>
              </w:rPr>
              <w:t>-</w:t>
            </w:r>
          </w:p>
        </w:tc>
        <w:tc>
          <w:tcPr>
            <w:tcW w:w="1914" w:type="dxa"/>
          </w:tcPr>
          <w:p w:rsidR="00954880" w:rsidRPr="000D289E" w:rsidRDefault="00954880" w:rsidP="00FA234E">
            <w:pPr>
              <w:pStyle w:val="s1"/>
              <w:spacing w:before="0" w:beforeAutospacing="0" w:after="0" w:afterAutospacing="0" w:line="276" w:lineRule="auto"/>
              <w:jc w:val="center"/>
              <w:rPr>
                <w:color w:val="000000"/>
                <w:sz w:val="20"/>
                <w:szCs w:val="20"/>
              </w:rPr>
            </w:pPr>
            <w:r w:rsidRPr="000D289E">
              <w:rPr>
                <w:color w:val="000000"/>
                <w:sz w:val="20"/>
                <w:szCs w:val="20"/>
              </w:rPr>
              <w:t>-</w:t>
            </w:r>
          </w:p>
        </w:tc>
        <w:tc>
          <w:tcPr>
            <w:tcW w:w="2375" w:type="dxa"/>
          </w:tcPr>
          <w:p w:rsidR="00954880" w:rsidRPr="000D289E" w:rsidRDefault="00954880" w:rsidP="00FA234E">
            <w:pPr>
              <w:pStyle w:val="s1"/>
              <w:spacing w:before="0" w:beforeAutospacing="0" w:after="0" w:afterAutospacing="0" w:line="276" w:lineRule="auto"/>
              <w:jc w:val="center"/>
              <w:rPr>
                <w:color w:val="000000"/>
                <w:sz w:val="20"/>
                <w:szCs w:val="20"/>
              </w:rPr>
            </w:pPr>
            <w:r w:rsidRPr="000D289E">
              <w:rPr>
                <w:color w:val="000000"/>
                <w:sz w:val="20"/>
                <w:szCs w:val="20"/>
              </w:rPr>
              <w:t>-</w:t>
            </w:r>
          </w:p>
        </w:tc>
      </w:tr>
    </w:tbl>
    <w:p w:rsidR="00954880" w:rsidRDefault="00954880" w:rsidP="00954880">
      <w:pPr>
        <w:jc w:val="center"/>
        <w:rPr>
          <w:b/>
          <w:color w:val="000000"/>
          <w:sz w:val="28"/>
          <w:szCs w:val="28"/>
          <w:shd w:val="clear" w:color="auto" w:fill="FFFFFF"/>
        </w:rPr>
      </w:pPr>
    </w:p>
    <w:p w:rsidR="00954880" w:rsidRPr="000D289E" w:rsidRDefault="00954880" w:rsidP="00954880">
      <w:pPr>
        <w:jc w:val="center"/>
        <w:rPr>
          <w:b/>
          <w:color w:val="000000"/>
          <w:sz w:val="28"/>
          <w:szCs w:val="28"/>
          <w:shd w:val="clear" w:color="auto" w:fill="FFFFFF"/>
        </w:rPr>
      </w:pPr>
      <w:r>
        <w:rPr>
          <w:b/>
          <w:color w:val="000000"/>
          <w:sz w:val="28"/>
          <w:szCs w:val="28"/>
          <w:shd w:val="clear" w:color="auto" w:fill="FFFFFF"/>
        </w:rPr>
        <w:br w:type="page"/>
      </w:r>
      <w:r w:rsidRPr="000D289E">
        <w:rPr>
          <w:b/>
          <w:color w:val="000000"/>
          <w:sz w:val="28"/>
          <w:szCs w:val="28"/>
          <w:shd w:val="clear" w:color="auto" w:fill="FFFFFF"/>
        </w:rPr>
        <w:lastRenderedPageBreak/>
        <w:t>ГЛАВА 17. ЗАМЕЧАНИЯ И ПРЕДЛОЖЕНИЯ К ПРОЕКТУ</w:t>
      </w:r>
    </w:p>
    <w:p w:rsidR="00954880" w:rsidRPr="000D289E" w:rsidRDefault="00954880" w:rsidP="00954880">
      <w:pPr>
        <w:jc w:val="center"/>
        <w:rPr>
          <w:b/>
          <w:color w:val="000000"/>
          <w:sz w:val="28"/>
          <w:szCs w:val="28"/>
          <w:shd w:val="clear" w:color="auto" w:fill="FFFFFF"/>
        </w:rPr>
      </w:pPr>
      <w:r w:rsidRPr="000D289E">
        <w:rPr>
          <w:b/>
          <w:color w:val="000000"/>
          <w:sz w:val="28"/>
          <w:szCs w:val="28"/>
          <w:shd w:val="clear" w:color="auto" w:fill="FFFFFF"/>
        </w:rPr>
        <w:t>СХЕМЫ ТЕПЛОСНАБЖЕНИЯ</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 xml:space="preserve">17.1. Перечень всех замечаний и предложений, поступивших </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 xml:space="preserve">при разработке, утверждении и актуализации схемы </w:t>
      </w: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6028"/>
        <w:gridCol w:w="3286"/>
      </w:tblGrid>
      <w:tr w:rsidR="00954880" w:rsidRPr="000D289E" w:rsidTr="00FA234E">
        <w:tc>
          <w:tcPr>
            <w:tcW w:w="540"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 xml:space="preserve">№ </w:t>
            </w:r>
            <w:proofErr w:type="spellStart"/>
            <w:proofErr w:type="gramStart"/>
            <w:r w:rsidRPr="000D289E">
              <w:rPr>
                <w:color w:val="000000"/>
              </w:rPr>
              <w:t>п</w:t>
            </w:r>
            <w:proofErr w:type="spellEnd"/>
            <w:proofErr w:type="gramEnd"/>
            <w:r w:rsidRPr="000D289E">
              <w:rPr>
                <w:color w:val="000000"/>
              </w:rPr>
              <w:t>/</w:t>
            </w:r>
            <w:proofErr w:type="spellStart"/>
            <w:r w:rsidRPr="000D289E">
              <w:rPr>
                <w:color w:val="000000"/>
              </w:rPr>
              <w:t>п</w:t>
            </w:r>
            <w:proofErr w:type="spellEnd"/>
          </w:p>
        </w:tc>
        <w:tc>
          <w:tcPr>
            <w:tcW w:w="6028"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Замечания и предложения</w:t>
            </w:r>
          </w:p>
        </w:tc>
        <w:tc>
          <w:tcPr>
            <w:tcW w:w="3286"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Примечание</w:t>
            </w: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28" w:type="dxa"/>
          </w:tcPr>
          <w:p w:rsidR="00954880" w:rsidRPr="000D289E" w:rsidRDefault="00954880" w:rsidP="00FA234E">
            <w:pPr>
              <w:pStyle w:val="s1"/>
              <w:spacing w:before="0" w:beforeAutospacing="0" w:after="0" w:afterAutospacing="0" w:line="276" w:lineRule="auto"/>
              <w:jc w:val="both"/>
              <w:rPr>
                <w:color w:val="000000"/>
              </w:rPr>
            </w:pPr>
          </w:p>
        </w:tc>
        <w:tc>
          <w:tcPr>
            <w:tcW w:w="3286" w:type="dxa"/>
          </w:tcPr>
          <w:p w:rsidR="00954880" w:rsidRPr="000D289E" w:rsidRDefault="00954880" w:rsidP="00FA234E">
            <w:pPr>
              <w:pStyle w:val="s1"/>
              <w:spacing w:before="0" w:beforeAutospacing="0" w:after="0" w:afterAutospacing="0" w:line="276" w:lineRule="auto"/>
              <w:jc w:val="both"/>
              <w:rPr>
                <w:color w:val="000000"/>
              </w:rPr>
            </w:pPr>
          </w:p>
        </w:tc>
      </w:tr>
    </w:tbl>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t>17.</w:t>
      </w:r>
      <w:r>
        <w:rPr>
          <w:b/>
          <w:color w:val="000000"/>
          <w:sz w:val="28"/>
          <w:szCs w:val="28"/>
        </w:rPr>
        <w:t>2</w:t>
      </w:r>
      <w:r w:rsidRPr="000D289E">
        <w:rPr>
          <w:b/>
          <w:color w:val="000000"/>
          <w:sz w:val="28"/>
          <w:szCs w:val="28"/>
        </w:rPr>
        <w:t xml:space="preserve">. </w:t>
      </w:r>
      <w:r>
        <w:rPr>
          <w:b/>
          <w:color w:val="000000"/>
          <w:sz w:val="28"/>
          <w:szCs w:val="28"/>
        </w:rPr>
        <w:t>Ответы разработчиков проектов схемы теплоснабжения на замечания и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6064"/>
        <w:gridCol w:w="3300"/>
      </w:tblGrid>
      <w:tr w:rsidR="00954880" w:rsidRPr="000D289E" w:rsidTr="00FA234E">
        <w:tc>
          <w:tcPr>
            <w:tcW w:w="540"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 xml:space="preserve">№ </w:t>
            </w:r>
            <w:proofErr w:type="spellStart"/>
            <w:proofErr w:type="gramStart"/>
            <w:r w:rsidRPr="000D289E">
              <w:rPr>
                <w:color w:val="000000"/>
              </w:rPr>
              <w:t>п</w:t>
            </w:r>
            <w:proofErr w:type="spellEnd"/>
            <w:proofErr w:type="gramEnd"/>
            <w:r w:rsidRPr="000D289E">
              <w:rPr>
                <w:color w:val="000000"/>
              </w:rPr>
              <w:t>/</w:t>
            </w:r>
            <w:proofErr w:type="spellStart"/>
            <w:r w:rsidRPr="000D289E">
              <w:rPr>
                <w:color w:val="000000"/>
              </w:rPr>
              <w:t>п</w:t>
            </w:r>
            <w:proofErr w:type="spellEnd"/>
          </w:p>
        </w:tc>
        <w:tc>
          <w:tcPr>
            <w:tcW w:w="6064"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Замечания и предложения</w:t>
            </w:r>
          </w:p>
        </w:tc>
        <w:tc>
          <w:tcPr>
            <w:tcW w:w="3300" w:type="dxa"/>
            <w:vAlign w:val="center"/>
          </w:tcPr>
          <w:p w:rsidR="00954880" w:rsidRPr="000D289E" w:rsidRDefault="00954880" w:rsidP="00FA234E">
            <w:pPr>
              <w:pStyle w:val="s1"/>
              <w:spacing w:before="0" w:beforeAutospacing="0" w:after="0" w:afterAutospacing="0" w:line="276" w:lineRule="auto"/>
              <w:jc w:val="center"/>
              <w:rPr>
                <w:color w:val="000000"/>
              </w:rPr>
            </w:pPr>
            <w:r w:rsidRPr="000D289E">
              <w:rPr>
                <w:color w:val="000000"/>
              </w:rPr>
              <w:t>Примечание</w:t>
            </w: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r w:rsidR="00954880" w:rsidRPr="000D289E" w:rsidTr="00FA234E">
        <w:tc>
          <w:tcPr>
            <w:tcW w:w="540" w:type="dxa"/>
          </w:tcPr>
          <w:p w:rsidR="00954880" w:rsidRPr="000D289E" w:rsidRDefault="00954880" w:rsidP="00FA234E">
            <w:pPr>
              <w:pStyle w:val="s1"/>
              <w:spacing w:before="0" w:beforeAutospacing="0" w:after="0" w:afterAutospacing="0" w:line="276" w:lineRule="auto"/>
              <w:jc w:val="both"/>
              <w:rPr>
                <w:color w:val="000000"/>
              </w:rPr>
            </w:pPr>
          </w:p>
        </w:tc>
        <w:tc>
          <w:tcPr>
            <w:tcW w:w="6064" w:type="dxa"/>
          </w:tcPr>
          <w:p w:rsidR="00954880" w:rsidRPr="000D289E" w:rsidRDefault="00954880" w:rsidP="00FA234E">
            <w:pPr>
              <w:pStyle w:val="s1"/>
              <w:spacing w:before="0" w:beforeAutospacing="0" w:after="0" w:afterAutospacing="0" w:line="276" w:lineRule="auto"/>
              <w:jc w:val="both"/>
              <w:rPr>
                <w:color w:val="000000"/>
              </w:rPr>
            </w:pPr>
          </w:p>
        </w:tc>
        <w:tc>
          <w:tcPr>
            <w:tcW w:w="3300" w:type="dxa"/>
          </w:tcPr>
          <w:p w:rsidR="00954880" w:rsidRPr="000D289E" w:rsidRDefault="00954880" w:rsidP="00FA234E">
            <w:pPr>
              <w:pStyle w:val="s1"/>
              <w:spacing w:before="0" w:beforeAutospacing="0" w:after="0" w:afterAutospacing="0" w:line="276" w:lineRule="auto"/>
              <w:jc w:val="both"/>
              <w:rPr>
                <w:color w:val="000000"/>
              </w:rPr>
            </w:pPr>
          </w:p>
        </w:tc>
      </w:tr>
    </w:tbl>
    <w:p w:rsidR="00954880" w:rsidRDefault="00954880" w:rsidP="00954880">
      <w:pPr>
        <w:pStyle w:val="s1"/>
        <w:shd w:val="clear" w:color="auto" w:fill="FFFFFF"/>
        <w:spacing w:before="0" w:beforeAutospacing="0" w:after="0" w:afterAutospacing="0" w:line="276" w:lineRule="auto"/>
        <w:jc w:val="center"/>
        <w:rPr>
          <w:b/>
          <w:color w:val="000000"/>
          <w:sz w:val="28"/>
          <w:szCs w:val="28"/>
        </w:rPr>
      </w:pPr>
    </w:p>
    <w:p w:rsidR="00954880" w:rsidRPr="000D289E" w:rsidRDefault="00954880" w:rsidP="00954880">
      <w:pPr>
        <w:pStyle w:val="s1"/>
        <w:shd w:val="clear" w:color="auto" w:fill="FFFFFF"/>
        <w:spacing w:before="0" w:beforeAutospacing="0" w:after="0" w:afterAutospacing="0" w:line="276" w:lineRule="auto"/>
        <w:jc w:val="center"/>
        <w:rPr>
          <w:b/>
          <w:color w:val="000000"/>
          <w:sz w:val="28"/>
          <w:szCs w:val="28"/>
        </w:rPr>
      </w:pPr>
      <w:r w:rsidRPr="000D289E">
        <w:rPr>
          <w:b/>
          <w:color w:val="000000"/>
          <w:sz w:val="28"/>
          <w:szCs w:val="28"/>
        </w:rPr>
        <w:lastRenderedPageBreak/>
        <w:t>17.</w:t>
      </w:r>
      <w:r>
        <w:rPr>
          <w:b/>
          <w:color w:val="000000"/>
          <w:sz w:val="28"/>
          <w:szCs w:val="28"/>
        </w:rPr>
        <w:t>3</w:t>
      </w:r>
      <w:r w:rsidRPr="000D289E">
        <w:rPr>
          <w:b/>
          <w:color w:val="000000"/>
          <w:sz w:val="28"/>
          <w:szCs w:val="28"/>
        </w:rPr>
        <w:t>. Перечень учтенных замечаний и предложений, а также реестр изм</w:t>
      </w:r>
      <w:r w:rsidRPr="000D289E">
        <w:rPr>
          <w:b/>
          <w:color w:val="000000"/>
          <w:sz w:val="28"/>
          <w:szCs w:val="28"/>
        </w:rPr>
        <w:t>е</w:t>
      </w:r>
      <w:r w:rsidRPr="000D289E">
        <w:rPr>
          <w:b/>
          <w:color w:val="000000"/>
          <w:sz w:val="28"/>
          <w:szCs w:val="28"/>
        </w:rPr>
        <w:t>нений, внесенных в разделы схемы теплоснабжения и главы обоснов</w:t>
      </w:r>
      <w:r w:rsidRPr="000D289E">
        <w:rPr>
          <w:b/>
          <w:color w:val="000000"/>
          <w:sz w:val="28"/>
          <w:szCs w:val="28"/>
        </w:rPr>
        <w:t>ы</w:t>
      </w:r>
      <w:r w:rsidRPr="000D289E">
        <w:rPr>
          <w:b/>
          <w:color w:val="000000"/>
          <w:sz w:val="28"/>
          <w:szCs w:val="28"/>
        </w:rPr>
        <w:t>вающих материалов к схеме теплоснабжения</w:t>
      </w:r>
    </w:p>
    <w:p w:rsidR="00954880" w:rsidRPr="000D289E" w:rsidRDefault="00954880" w:rsidP="00954880">
      <w:pPr>
        <w:pStyle w:val="s1"/>
        <w:shd w:val="clear" w:color="auto" w:fill="FFFFFF"/>
        <w:spacing w:before="0" w:beforeAutospacing="0" w:after="0" w:afterAutospacing="0" w:line="276" w:lineRule="auto"/>
        <w:ind w:firstLine="709"/>
        <w:jc w:val="both"/>
        <w:rPr>
          <w:color w:val="000000"/>
          <w:sz w:val="28"/>
          <w:szCs w:val="28"/>
        </w:rPr>
      </w:pPr>
      <w:r w:rsidRPr="000D289E">
        <w:rPr>
          <w:color w:val="000000"/>
          <w:sz w:val="28"/>
          <w:szCs w:val="28"/>
        </w:rPr>
        <w:t xml:space="preserve">Актуализация схемы теплоснабжения производилась на основании </w:t>
      </w:r>
      <w:r w:rsidRPr="000D289E">
        <w:rPr>
          <w:color w:val="000000"/>
          <w:sz w:val="28"/>
          <w:szCs w:val="28"/>
          <w:shd w:val="clear" w:color="auto" w:fill="FFFFFF"/>
        </w:rPr>
        <w:t>П</w:t>
      </w:r>
      <w:r w:rsidRPr="000D289E">
        <w:rPr>
          <w:color w:val="000000"/>
          <w:sz w:val="28"/>
          <w:szCs w:val="28"/>
          <w:shd w:val="clear" w:color="auto" w:fill="FFFFFF"/>
        </w:rPr>
        <w:t>о</w:t>
      </w:r>
      <w:r w:rsidRPr="000D289E">
        <w:rPr>
          <w:color w:val="000000"/>
          <w:sz w:val="28"/>
          <w:szCs w:val="28"/>
          <w:shd w:val="clear" w:color="auto" w:fill="FFFFFF"/>
        </w:rPr>
        <w:t xml:space="preserve">становления Правительства </w:t>
      </w:r>
      <w:r w:rsidRPr="000D289E">
        <w:rPr>
          <w:sz w:val="28"/>
          <w:szCs w:val="28"/>
        </w:rPr>
        <w:t>Российской Федерации</w:t>
      </w:r>
      <w:r w:rsidRPr="000D289E">
        <w:rPr>
          <w:color w:val="000000"/>
          <w:sz w:val="28"/>
          <w:szCs w:val="28"/>
          <w:shd w:val="clear" w:color="auto" w:fill="FFFFFF"/>
        </w:rPr>
        <w:t xml:space="preserve"> от 22 февраля 2012 г. № 154 «О требованиях к схемам теплоснабжения, порядку их разработки и утвержд</w:t>
      </w:r>
      <w:r w:rsidRPr="000D289E">
        <w:rPr>
          <w:color w:val="000000"/>
          <w:sz w:val="28"/>
          <w:szCs w:val="28"/>
          <w:shd w:val="clear" w:color="auto" w:fill="FFFFFF"/>
        </w:rPr>
        <w:t>е</w:t>
      </w:r>
      <w:r w:rsidRPr="000D289E">
        <w:rPr>
          <w:color w:val="000000"/>
          <w:sz w:val="28"/>
          <w:szCs w:val="28"/>
          <w:shd w:val="clear" w:color="auto" w:fill="FFFFFF"/>
        </w:rPr>
        <w:t>ния» с изменениями от 10 января 2023 г.</w:t>
      </w:r>
    </w:p>
    <w:p w:rsidR="00954880" w:rsidRPr="0094265D" w:rsidRDefault="00954880" w:rsidP="00954880">
      <w:pPr>
        <w:jc w:val="center"/>
        <w:rPr>
          <w:b/>
          <w:color w:val="000000"/>
          <w:sz w:val="28"/>
          <w:szCs w:val="28"/>
        </w:rPr>
      </w:pPr>
      <w:r>
        <w:rPr>
          <w:b/>
          <w:color w:val="000000"/>
          <w:sz w:val="28"/>
          <w:szCs w:val="28"/>
        </w:rPr>
        <w:br w:type="page"/>
      </w:r>
      <w:r w:rsidRPr="000D289E">
        <w:rPr>
          <w:b/>
          <w:color w:val="000000"/>
          <w:sz w:val="28"/>
          <w:szCs w:val="28"/>
          <w:shd w:val="clear" w:color="auto" w:fill="FFFFFF"/>
        </w:rPr>
        <w:lastRenderedPageBreak/>
        <w:t>ГЛАВА 18. СВОДНЫЙ ТОМ ИЗМЕНЕНИЙ, ВЫПОЛНЕННЫХ В ДОР</w:t>
      </w:r>
      <w:r w:rsidRPr="000D289E">
        <w:rPr>
          <w:b/>
          <w:color w:val="000000"/>
          <w:sz w:val="28"/>
          <w:szCs w:val="28"/>
          <w:shd w:val="clear" w:color="auto" w:fill="FFFFFF"/>
        </w:rPr>
        <w:t>А</w:t>
      </w:r>
      <w:r w:rsidRPr="000D289E">
        <w:rPr>
          <w:b/>
          <w:color w:val="000000"/>
          <w:sz w:val="28"/>
          <w:szCs w:val="28"/>
          <w:shd w:val="clear" w:color="auto" w:fill="FFFFFF"/>
        </w:rPr>
        <w:t>БОТАННОЙ И (ИЛИ) АКТУАЛИЗИРОВАННОЙ СХЕМЕ ТЕПЛ</w:t>
      </w:r>
      <w:r w:rsidRPr="000D289E">
        <w:rPr>
          <w:b/>
          <w:color w:val="000000"/>
          <w:sz w:val="28"/>
          <w:szCs w:val="28"/>
          <w:shd w:val="clear" w:color="auto" w:fill="FFFFFF"/>
        </w:rPr>
        <w:t>О</w:t>
      </w:r>
      <w:r w:rsidRPr="000D289E">
        <w:rPr>
          <w:b/>
          <w:color w:val="000000"/>
          <w:sz w:val="28"/>
          <w:szCs w:val="28"/>
          <w:shd w:val="clear" w:color="auto" w:fill="FFFFFF"/>
        </w:rPr>
        <w:t>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06"/>
        <w:gridCol w:w="5791"/>
      </w:tblGrid>
      <w:tr w:rsidR="00954880" w:rsidRPr="000D289E" w:rsidTr="00FA234E">
        <w:tc>
          <w:tcPr>
            <w:tcW w:w="4219" w:type="dxa"/>
            <w:vAlign w:val="center"/>
          </w:tcPr>
          <w:p w:rsidR="00954880" w:rsidRPr="000D289E" w:rsidRDefault="00954880" w:rsidP="00FA234E">
            <w:pPr>
              <w:tabs>
                <w:tab w:val="left" w:pos="1785"/>
              </w:tabs>
              <w:jc w:val="center"/>
              <w:rPr>
                <w:b/>
                <w:color w:val="000000"/>
                <w:shd w:val="clear" w:color="auto" w:fill="FFFFFF"/>
              </w:rPr>
            </w:pPr>
            <w:r w:rsidRPr="000D289E">
              <w:rPr>
                <w:b/>
                <w:color w:val="000000"/>
                <w:shd w:val="clear" w:color="auto" w:fill="FFFFFF"/>
              </w:rPr>
              <w:t>Реестр измененных мероприятий</w:t>
            </w:r>
          </w:p>
        </w:tc>
        <w:tc>
          <w:tcPr>
            <w:tcW w:w="5812" w:type="dxa"/>
            <w:vAlign w:val="center"/>
          </w:tcPr>
          <w:p w:rsidR="00954880" w:rsidRPr="000D289E" w:rsidRDefault="00954880" w:rsidP="00FA234E">
            <w:pPr>
              <w:tabs>
                <w:tab w:val="left" w:pos="1785"/>
              </w:tabs>
              <w:jc w:val="center"/>
              <w:rPr>
                <w:b/>
                <w:color w:val="000000"/>
                <w:shd w:val="clear" w:color="auto" w:fill="FFFFFF"/>
              </w:rPr>
            </w:pPr>
            <w:proofErr w:type="gramStart"/>
            <w:r w:rsidRPr="000D289E">
              <w:rPr>
                <w:b/>
                <w:color w:val="000000"/>
                <w:shd w:val="clear" w:color="auto" w:fill="FFFFFF"/>
              </w:rPr>
              <w:t>Мероприятия</w:t>
            </w:r>
            <w:proofErr w:type="gramEnd"/>
            <w:r w:rsidRPr="000D289E">
              <w:rPr>
                <w:b/>
                <w:color w:val="000000"/>
                <w:shd w:val="clear" w:color="auto" w:fill="FFFFFF"/>
              </w:rPr>
              <w:t xml:space="preserve"> выполненные утвержденной сх</w:t>
            </w:r>
            <w:r w:rsidRPr="000D289E">
              <w:rPr>
                <w:b/>
                <w:color w:val="000000"/>
                <w:shd w:val="clear" w:color="auto" w:fill="FFFFFF"/>
              </w:rPr>
              <w:t>е</w:t>
            </w:r>
            <w:r w:rsidRPr="000D289E">
              <w:rPr>
                <w:b/>
                <w:color w:val="000000"/>
                <w:shd w:val="clear" w:color="auto" w:fill="FFFFFF"/>
              </w:rPr>
              <w:t>мой</w:t>
            </w:r>
          </w:p>
        </w:tc>
      </w:tr>
      <w:tr w:rsidR="00954880" w:rsidRPr="000D289E" w:rsidTr="00FA234E">
        <w:tc>
          <w:tcPr>
            <w:tcW w:w="4219" w:type="dxa"/>
            <w:vAlign w:val="center"/>
          </w:tcPr>
          <w:p w:rsidR="00954880" w:rsidRPr="000D289E" w:rsidRDefault="00954880" w:rsidP="00FA234E"/>
        </w:tc>
        <w:tc>
          <w:tcPr>
            <w:tcW w:w="5812" w:type="dxa"/>
          </w:tcPr>
          <w:p w:rsidR="00954880" w:rsidRPr="000D289E" w:rsidRDefault="00954880" w:rsidP="00FA234E">
            <w:pPr>
              <w:tabs>
                <w:tab w:val="left" w:pos="1785"/>
              </w:tabs>
              <w:rPr>
                <w:color w:val="464C55"/>
                <w:shd w:val="clear" w:color="auto" w:fill="FFFFFF"/>
              </w:rPr>
            </w:pPr>
          </w:p>
        </w:tc>
      </w:tr>
      <w:tr w:rsidR="00954880" w:rsidRPr="000D289E" w:rsidTr="00FA234E">
        <w:tc>
          <w:tcPr>
            <w:tcW w:w="4219" w:type="dxa"/>
            <w:vAlign w:val="center"/>
          </w:tcPr>
          <w:p w:rsidR="00954880" w:rsidRPr="000D289E" w:rsidRDefault="00954880" w:rsidP="00FA234E"/>
        </w:tc>
        <w:tc>
          <w:tcPr>
            <w:tcW w:w="5812" w:type="dxa"/>
          </w:tcPr>
          <w:p w:rsidR="00954880" w:rsidRPr="000D289E" w:rsidRDefault="00954880" w:rsidP="00FA234E">
            <w:pPr>
              <w:tabs>
                <w:tab w:val="left" w:pos="1785"/>
              </w:tabs>
              <w:rPr>
                <w:color w:val="464C55"/>
                <w:shd w:val="clear" w:color="auto" w:fill="FFFFFF"/>
              </w:rPr>
            </w:pPr>
          </w:p>
        </w:tc>
      </w:tr>
      <w:tr w:rsidR="00954880" w:rsidRPr="000D289E" w:rsidTr="00FA234E">
        <w:tc>
          <w:tcPr>
            <w:tcW w:w="4219" w:type="dxa"/>
            <w:vAlign w:val="center"/>
          </w:tcPr>
          <w:p w:rsidR="00954880" w:rsidRPr="000D289E" w:rsidRDefault="00954880" w:rsidP="00FA234E"/>
        </w:tc>
        <w:tc>
          <w:tcPr>
            <w:tcW w:w="5812" w:type="dxa"/>
          </w:tcPr>
          <w:p w:rsidR="00954880" w:rsidRPr="000D289E" w:rsidRDefault="00954880" w:rsidP="00FA234E">
            <w:pPr>
              <w:tabs>
                <w:tab w:val="left" w:pos="1785"/>
              </w:tabs>
              <w:rPr>
                <w:color w:val="464C55"/>
                <w:shd w:val="clear" w:color="auto" w:fill="FFFFFF"/>
              </w:rPr>
            </w:pPr>
          </w:p>
        </w:tc>
      </w:tr>
      <w:tr w:rsidR="00954880" w:rsidRPr="000D289E" w:rsidTr="00FA234E">
        <w:tc>
          <w:tcPr>
            <w:tcW w:w="4219" w:type="dxa"/>
            <w:vAlign w:val="center"/>
          </w:tcPr>
          <w:p w:rsidR="00954880" w:rsidRPr="000D289E" w:rsidRDefault="00954880" w:rsidP="00FA234E"/>
        </w:tc>
        <w:tc>
          <w:tcPr>
            <w:tcW w:w="5812" w:type="dxa"/>
          </w:tcPr>
          <w:p w:rsidR="00954880" w:rsidRPr="000D289E" w:rsidRDefault="00954880" w:rsidP="00FA234E">
            <w:pPr>
              <w:tabs>
                <w:tab w:val="left" w:pos="1785"/>
              </w:tabs>
              <w:rPr>
                <w:color w:val="464C55"/>
                <w:shd w:val="clear" w:color="auto" w:fill="FFFFFF"/>
              </w:rPr>
            </w:pPr>
          </w:p>
        </w:tc>
      </w:tr>
    </w:tbl>
    <w:p w:rsidR="00954880" w:rsidRPr="000D289E" w:rsidRDefault="00954880" w:rsidP="00954880">
      <w:pPr>
        <w:tabs>
          <w:tab w:val="left" w:pos="1785"/>
        </w:tabs>
        <w:rPr>
          <w:sz w:val="28"/>
          <w:szCs w:val="28"/>
        </w:rPr>
      </w:pPr>
    </w:p>
    <w:p w:rsidR="00FD500A" w:rsidRPr="00AF327A" w:rsidRDefault="00FD500A" w:rsidP="004C23B7">
      <w:pPr>
        <w:spacing w:after="0" w:line="240" w:lineRule="auto"/>
        <w:jc w:val="both"/>
        <w:rPr>
          <w:rFonts w:ascii="Times New Roman" w:hAnsi="Times New Roman" w:cs="Times New Roman"/>
          <w:szCs w:val="24"/>
        </w:rPr>
      </w:pPr>
    </w:p>
    <w:sectPr w:rsidR="00FD500A" w:rsidRPr="00AF327A" w:rsidSect="006550F8">
      <w:footerReference w:type="default" r:id="rId48"/>
      <w:pgSz w:w="11906" w:h="16838"/>
      <w:pgMar w:top="709" w:right="424"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ED0" w:rsidRDefault="00F77ED0" w:rsidP="006D4D10">
      <w:pPr>
        <w:spacing w:after="0" w:line="240" w:lineRule="auto"/>
      </w:pPr>
      <w:r>
        <w:separator/>
      </w:r>
    </w:p>
  </w:endnote>
  <w:endnote w:type="continuationSeparator" w:id="0">
    <w:p w:rsidR="00F77ED0" w:rsidRDefault="00F77ED0" w:rsidP="006D4D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charset w:val="01"/>
    <w:family w:val="roman"/>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1C" w:rsidRPr="00495887" w:rsidRDefault="00EF791C" w:rsidP="00EF791C">
    <w:pPr>
      <w:pStyle w:val="af2"/>
      <w:jc w:val="center"/>
      <w:rPr>
        <w:rFonts w:ascii="Times New Roman" w:hAnsi="Times New Roman"/>
      </w:rPr>
    </w:pPr>
    <w:r w:rsidRPr="008C7330">
      <w:rPr>
        <w:rFonts w:ascii="Times New Roman" w:hAnsi="Times New Roman"/>
      </w:rPr>
      <w:fldChar w:fldCharType="begin"/>
    </w:r>
    <w:r w:rsidRPr="008C7330">
      <w:rPr>
        <w:rFonts w:ascii="Times New Roman" w:hAnsi="Times New Roman"/>
      </w:rPr>
      <w:instrText xml:space="preserve"> PAGE   \* MERGEFORMAT </w:instrText>
    </w:r>
    <w:r w:rsidRPr="008C7330">
      <w:rPr>
        <w:rFonts w:ascii="Times New Roman" w:hAnsi="Times New Roman"/>
      </w:rPr>
      <w:fldChar w:fldCharType="separate"/>
    </w:r>
    <w:r w:rsidR="00276F02">
      <w:rPr>
        <w:rFonts w:ascii="Times New Roman" w:hAnsi="Times New Roman"/>
        <w:noProof/>
      </w:rPr>
      <w:t>2</w:t>
    </w:r>
    <w:r w:rsidRPr="008C7330">
      <w:rPr>
        <w:rFonts w:ascii="Times New Roman" w:hAnsi="Times New Roman"/>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1C" w:rsidRPr="00E3150C" w:rsidRDefault="00EF791C" w:rsidP="00EF791C">
    <w:pPr>
      <w:pStyle w:val="af2"/>
      <w:jc w:val="center"/>
      <w:rPr>
        <w:rFonts w:ascii="Times New Roman" w:hAnsi="Times New Roman"/>
      </w:rPr>
    </w:pPr>
    <w:r w:rsidRPr="008C7330">
      <w:rPr>
        <w:rFonts w:ascii="Times New Roman" w:hAnsi="Times New Roman"/>
      </w:rPr>
      <w:fldChar w:fldCharType="begin"/>
    </w:r>
    <w:r w:rsidRPr="008C7330">
      <w:rPr>
        <w:rFonts w:ascii="Times New Roman" w:hAnsi="Times New Roman"/>
      </w:rPr>
      <w:instrText>PAGE   \* MERGEFORMAT</w:instrText>
    </w:r>
    <w:r w:rsidRPr="008C7330">
      <w:rPr>
        <w:rFonts w:ascii="Times New Roman" w:hAnsi="Times New Roman"/>
      </w:rPr>
      <w:fldChar w:fldCharType="separate"/>
    </w:r>
    <w:r w:rsidR="00276F02">
      <w:rPr>
        <w:rFonts w:ascii="Times New Roman" w:hAnsi="Times New Roman"/>
        <w:noProof/>
      </w:rPr>
      <w:t>40</w:t>
    </w:r>
    <w:r w:rsidRPr="008C7330">
      <w:rPr>
        <w:rFonts w:ascii="Times New Roman" w:hAnsi="Times New Roman"/>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EE2A1A" w:rsidRDefault="00954880" w:rsidP="00EE2A1A">
    <w:pPr>
      <w:pStyle w:val="af2"/>
      <w:jc w:val="center"/>
    </w:pPr>
    <w:fldSimple w:instr=" PAGE   \* MERGEFORMAT ">
      <w:r w:rsidR="00276F02">
        <w:rPr>
          <w:noProof/>
        </w:rPr>
        <w:t>144</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pPr>
      <w:pStyle w:val="a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pPr>
      <w:pStyle w:val="af2"/>
      <w:jc w:val="center"/>
    </w:pPr>
    <w:fldSimple w:instr="PAGE   \* MERGEFORMAT">
      <w:r w:rsidRPr="00EF07FA">
        <w:rPr>
          <w:noProof/>
        </w:rPr>
        <w:t>108</w:t>
      </w:r>
    </w:fldSimple>
  </w:p>
  <w:p w:rsidR="00954880" w:rsidRPr="00093A31" w:rsidRDefault="00954880" w:rsidP="008D7F48">
    <w:pPr>
      <w:pStyle w:val="af2"/>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pPr>
      <w:pStyle w:val="af2"/>
      <w:jc w:val="center"/>
    </w:pPr>
    <w:fldSimple w:instr="PAGE   \* MERGEFORMAT">
      <w:r>
        <w:rPr>
          <w:noProof/>
        </w:rPr>
        <w:t>181</w:t>
      </w:r>
    </w:fldSimple>
  </w:p>
  <w:p w:rsidR="00954880" w:rsidRPr="007953D2" w:rsidRDefault="00954880" w:rsidP="007953D2">
    <w:pPr>
      <w:pStyle w:val="af2"/>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pPr>
      <w:pStyle w:val="af2"/>
      <w:jc w:val="center"/>
    </w:pPr>
    <w:fldSimple w:instr="PAGE   \* MERGEFORMAT">
      <w:r>
        <w:rPr>
          <w:noProof/>
        </w:rPr>
        <w:t>184</w:t>
      </w:r>
    </w:fldSimple>
  </w:p>
  <w:p w:rsidR="00954880" w:rsidRPr="007953D2" w:rsidRDefault="00954880" w:rsidP="007953D2">
    <w:pPr>
      <w:pStyle w:val="af2"/>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513AF2" w:rsidRDefault="00954880" w:rsidP="00A244BF">
    <w:pPr>
      <w:pStyle w:val="af2"/>
      <w:pBdr>
        <w:top w:val="thinThickSmallGap" w:sz="24" w:space="1" w:color="auto"/>
      </w:pBdr>
      <w:tabs>
        <w:tab w:val="clear" w:pos="4677"/>
        <w:tab w:val="clear" w:pos="9355"/>
        <w:tab w:val="right" w:pos="9496"/>
      </w:tabs>
      <w:rPr>
        <w:rFonts w:eastAsia="Times New Roman" w:cs="Arial"/>
      </w:rPr>
    </w:pPr>
    <w:r>
      <w:rPr>
        <w:rFonts w:eastAsia="Times New Roman" w:cs="Arial"/>
      </w:rPr>
      <w:t xml:space="preserve">                                                                </w:t>
    </w:r>
    <w:r w:rsidRPr="00513AF2">
      <w:rPr>
        <w:rFonts w:eastAsia="Times New Roman" w:cs="Arial"/>
      </w:rPr>
      <w:t>ПСТ.ОМ.</w:t>
    </w:r>
    <w:r>
      <w:rPr>
        <w:rFonts w:eastAsia="Times New Roman" w:cs="Arial"/>
      </w:rPr>
      <w:t>69-40</w:t>
    </w:r>
    <w:r w:rsidRPr="00513AF2">
      <w:rPr>
        <w:rFonts w:eastAsia="Times New Roman" w:cs="Arial"/>
      </w:rPr>
      <w:t>.015.000</w:t>
    </w:r>
    <w:r w:rsidRPr="00AD63A7">
      <w:rPr>
        <w:rFonts w:eastAsia="Times New Roman" w:cs="Arial"/>
      </w:rPr>
      <w:tab/>
    </w:r>
    <w:r w:rsidRPr="00513AF2">
      <w:rPr>
        <w:rFonts w:eastAsia="Times New Roman" w:cs="Arial"/>
      </w:rPr>
      <w:fldChar w:fldCharType="begin"/>
    </w:r>
    <w:r w:rsidRPr="001F1F4A">
      <w:rPr>
        <w:rFonts w:cs="Arial"/>
      </w:rPr>
      <w:instrText>PAGE   \* MERGEFORMAT</w:instrText>
    </w:r>
    <w:r w:rsidRPr="00513AF2">
      <w:rPr>
        <w:rFonts w:eastAsia="Times New Roman" w:cs="Arial"/>
      </w:rPr>
      <w:fldChar w:fldCharType="separate"/>
    </w:r>
    <w:r w:rsidRPr="00547B49">
      <w:rPr>
        <w:rFonts w:eastAsia="Times New Roman" w:cs="Arial"/>
        <w:noProof/>
      </w:rPr>
      <w:t>12</w:t>
    </w:r>
    <w:r w:rsidRPr="00513AF2">
      <w:rPr>
        <w:rFonts w:eastAsia="Times New Roman" w:cs="Arial"/>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1C" w:rsidRDefault="00EF791C">
    <w:pPr>
      <w:pStyle w:val="af2"/>
      <w:jc w:val="center"/>
    </w:pPr>
    <w:fldSimple w:instr=" PAGE   \* MERGEFORMAT ">
      <w:r w:rsidR="00954880">
        <w:rPr>
          <w:noProof/>
        </w:rPr>
        <w:t>189</w:t>
      </w:r>
    </w:fldSimple>
  </w:p>
  <w:p w:rsidR="00EF791C" w:rsidRDefault="00EF791C">
    <w:pPr>
      <w:pStyle w:val="af2"/>
      <w:tabs>
        <w:tab w:val="clear" w:pos="9355"/>
        <w:tab w:val="right" w:pos="8993"/>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ED0" w:rsidRDefault="00F77ED0" w:rsidP="006D4D10">
      <w:pPr>
        <w:spacing w:after="0" w:line="240" w:lineRule="auto"/>
      </w:pPr>
      <w:r>
        <w:separator/>
      </w:r>
    </w:p>
  </w:footnote>
  <w:footnote w:type="continuationSeparator" w:id="0">
    <w:p w:rsidR="00F77ED0" w:rsidRDefault="00F77ED0" w:rsidP="006D4D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91C" w:rsidRPr="00495887" w:rsidRDefault="00EF791C" w:rsidP="00EF791C">
    <w:pPr>
      <w:pStyle w:val="af0"/>
      <w:jc w:val="center"/>
      <w:rPr>
        <w:rFonts w:ascii="Times New Roman" w:hAnsi="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rsidP="0081786B">
    <w:pPr>
      <w:pStyle w:val="af0"/>
      <w:jc w:val="center"/>
      <w:rPr>
        <w:rFonts w:ascii="Times New Roman" w:hAnsi="Times New Roman"/>
        <w:sz w:val="24"/>
      </w:rPr>
    </w:pPr>
    <w:r>
      <w:rPr>
        <w:rFonts w:ascii="Times New Roman" w:hAnsi="Times New Roman"/>
        <w:sz w:val="24"/>
      </w:rPr>
      <w:t>РАЗРАБОТАНО: «Фортуна Проект»</w:t>
    </w:r>
  </w:p>
  <w:p w:rsidR="00954880" w:rsidRPr="0081786B" w:rsidRDefault="00954880" w:rsidP="0081786B">
    <w:pPr>
      <w:pStyle w:val="af0"/>
      <w:jc w:val="center"/>
      <w:rPr>
        <w:rFonts w:ascii="Times New Roman" w:hAnsi="Times New Roman"/>
        <w:sz w:val="24"/>
      </w:rPr>
    </w:pPr>
    <w:r>
      <w:rPr>
        <w:rFonts w:ascii="Times New Roman" w:hAnsi="Times New Roman"/>
        <w:sz w:val="24"/>
        <w:lang w:val="en-US"/>
      </w:rPr>
      <w:t>www</w:t>
    </w:r>
    <w:r w:rsidRPr="00D2042E">
      <w:rPr>
        <w:rFonts w:ascii="Times New Roman" w:hAnsi="Times New Roman"/>
        <w:sz w:val="24"/>
      </w:rPr>
      <w:t>.</w:t>
    </w:r>
    <w:proofErr w:type="spellStart"/>
    <w:r>
      <w:rPr>
        <w:rFonts w:ascii="Times New Roman" w:hAnsi="Times New Roman"/>
        <w:sz w:val="24"/>
        <w:lang w:val="en-US"/>
      </w:rPr>
      <w:t>fortunaproekt</w:t>
    </w:r>
    <w:proofErr w:type="spellEnd"/>
    <w:r w:rsidRPr="00D2042E">
      <w:rPr>
        <w:rFonts w:ascii="Times New Roman" w:hAnsi="Times New Roman"/>
        <w:sz w:val="24"/>
      </w:rPr>
      <w:t>.</w:t>
    </w:r>
    <w:proofErr w:type="spellStart"/>
    <w:r>
      <w:rPr>
        <w:rFonts w:ascii="Times New Roman" w:hAnsi="Times New Roman"/>
        <w:sz w:val="24"/>
        <w:lang w:val="en-US"/>
      </w:rPr>
      <w:t>ru</w:t>
    </w:r>
    <w:proofErr w:type="spellEnd"/>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Default="00954880">
    <w:pPr>
      <w:pStyle w:val="af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BE1FF2" w:rsidRDefault="00954880" w:rsidP="00A244BF">
    <w:pPr>
      <w:pStyle w:val="af0"/>
      <w:jc w:val="center"/>
      <w:rPr>
        <w:rFonts w:cs="Arial"/>
        <w:sz w:val="14"/>
        <w:szCs w:val="1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7953D2" w:rsidRDefault="00954880" w:rsidP="007953D2">
    <w:pPr>
      <w:pStyle w:val="af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BE1FF2" w:rsidRDefault="00954880" w:rsidP="00A244BF">
    <w:pPr>
      <w:pStyle w:val="af0"/>
      <w:jc w:val="center"/>
      <w:rPr>
        <w:rFonts w:cs="Arial"/>
        <w:sz w:val="14"/>
        <w:szCs w:val="1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80" w:rsidRPr="00BE1FF2" w:rsidRDefault="00954880" w:rsidP="00A244BF">
    <w:pPr>
      <w:pStyle w:val="af0"/>
      <w:spacing w:line="276" w:lineRule="auto"/>
      <w:jc w:val="center"/>
      <w:rPr>
        <w:rFonts w:cs="Arial"/>
        <w:sz w:val="14"/>
        <w:szCs w:val="14"/>
      </w:rPr>
    </w:pPr>
    <w:r w:rsidRPr="00BE1FF2">
      <w:rPr>
        <w:rFonts w:cs="Arial"/>
        <w:sz w:val="14"/>
        <w:szCs w:val="14"/>
      </w:rPr>
      <w:t xml:space="preserve">ОБОСНОВЫВАЮЩИЕ МАТЕРИАЛЫ К СХЕМЕ ТЕПЛОСНАБЖЕНИЯ Г. </w:t>
    </w:r>
    <w:r>
      <w:rPr>
        <w:rFonts w:cs="Arial"/>
        <w:sz w:val="14"/>
        <w:szCs w:val="14"/>
      </w:rPr>
      <w:t>ТВЕРИ</w:t>
    </w:r>
    <w:r w:rsidRPr="00BE1FF2">
      <w:rPr>
        <w:rFonts w:cs="Arial"/>
        <w:sz w:val="14"/>
        <w:szCs w:val="14"/>
      </w:rPr>
      <w:t xml:space="preserve"> ДО 203</w:t>
    </w:r>
    <w:r>
      <w:rPr>
        <w:rFonts w:cs="Arial"/>
        <w:sz w:val="14"/>
        <w:szCs w:val="14"/>
      </w:rPr>
      <w:t>5</w:t>
    </w:r>
    <w:r w:rsidRPr="00BE1FF2">
      <w:rPr>
        <w:rFonts w:cs="Arial"/>
        <w:sz w:val="14"/>
        <w:szCs w:val="14"/>
      </w:rPr>
      <w:t xml:space="preserve"> Г. (АКТУАЛИЗАЦИЯ НА 202</w:t>
    </w:r>
    <w:r>
      <w:rPr>
        <w:rFonts w:cs="Arial"/>
        <w:sz w:val="14"/>
        <w:szCs w:val="14"/>
      </w:rPr>
      <w:t>1</w:t>
    </w:r>
    <w:r w:rsidRPr="00BE1FF2">
      <w:rPr>
        <w:rFonts w:cs="Arial"/>
        <w:sz w:val="14"/>
        <w:szCs w:val="14"/>
      </w:rPr>
      <w:t xml:space="preserve"> ГОД)</w:t>
    </w:r>
  </w:p>
  <w:p w:rsidR="00954880" w:rsidRPr="00BE1FF2" w:rsidRDefault="00954880" w:rsidP="00A244BF">
    <w:pPr>
      <w:pStyle w:val="af0"/>
      <w:spacing w:line="276" w:lineRule="auto"/>
      <w:jc w:val="center"/>
      <w:rPr>
        <w:rFonts w:cs="Arial"/>
        <w:sz w:val="14"/>
        <w:szCs w:val="14"/>
      </w:rPr>
    </w:pPr>
    <w:r w:rsidRPr="00BE1FF2">
      <w:rPr>
        <w:rFonts w:cs="Arial"/>
        <w:sz w:val="14"/>
        <w:szCs w:val="14"/>
      </w:rPr>
      <w:t>КНИГА 15. РЕЕСТР ЕДИНЫХ ТЕПЛОСНАБЖАЮЩИХ ОРГАНИЗАЦИЙ</w:t>
    </w:r>
  </w:p>
  <w:p w:rsidR="00954880" w:rsidRPr="00BE1FF2" w:rsidRDefault="00954880" w:rsidP="00A244BF">
    <w:pPr>
      <w:pStyle w:val="af0"/>
      <w:spacing w:line="276" w:lineRule="auto"/>
      <w:jc w:val="center"/>
      <w:rPr>
        <w:rFonts w:cs="Arial"/>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bullet"/>
      <w:lvlText w:val=""/>
      <w:lvlJc w:val="left"/>
      <w:pPr>
        <w:tabs>
          <w:tab w:val="num" w:pos="720"/>
        </w:tabs>
        <w:ind w:left="720" w:hanging="360"/>
      </w:pPr>
      <w:rPr>
        <w:rFonts w:ascii="Calibri" w:hAnsi="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2">
    <w:nsid w:val="00000003"/>
    <w:multiLevelType w:val="singleLevel"/>
    <w:tmpl w:val="00000003"/>
    <w:name w:val="WW8Num3"/>
    <w:lvl w:ilvl="0">
      <w:start w:val="1"/>
      <w:numFmt w:val="bullet"/>
      <w:lvlText w:val=""/>
      <w:lvlJc w:val="left"/>
      <w:pPr>
        <w:tabs>
          <w:tab w:val="num" w:pos="0"/>
        </w:tabs>
        <w:ind w:left="1428" w:hanging="360"/>
      </w:pPr>
      <w:rPr>
        <w:rFonts w:ascii="Calibri" w:hAnsi="Calibri"/>
      </w:rPr>
    </w:lvl>
  </w:abstractNum>
  <w:abstractNum w:abstractNumId="3">
    <w:nsid w:val="00000028"/>
    <w:multiLevelType w:val="singleLevel"/>
    <w:tmpl w:val="00000028"/>
    <w:name w:val="WW8Num44"/>
    <w:lvl w:ilvl="0">
      <w:start w:val="1"/>
      <w:numFmt w:val="bullet"/>
      <w:lvlText w:val=""/>
      <w:lvlJc w:val="left"/>
      <w:pPr>
        <w:tabs>
          <w:tab w:val="num" w:pos="0"/>
        </w:tabs>
        <w:ind w:left="1429" w:hanging="360"/>
      </w:pPr>
      <w:rPr>
        <w:rFonts w:ascii="Calibri" w:hAnsi="Calibri"/>
        <w:caps w:val="0"/>
        <w:smallCaps w:val="0"/>
        <w:strike w:val="0"/>
        <w:dstrike w:val="0"/>
        <w:vanish w:val="0"/>
        <w:position w:val="0"/>
        <w:sz w:val="24"/>
        <w:vertAlign w:val="baseline"/>
      </w:rPr>
    </w:lvl>
  </w:abstractNum>
  <w:abstractNum w:abstractNumId="4">
    <w:nsid w:val="00D926B3"/>
    <w:multiLevelType w:val="hybridMultilevel"/>
    <w:tmpl w:val="CEFC5990"/>
    <w:lvl w:ilvl="0" w:tplc="68D8B1C2">
      <w:start w:val="1"/>
      <w:numFmt w:val="bullet"/>
      <w:lvlText w:val=""/>
      <w:lvlJc w:val="left"/>
      <w:pPr>
        <w:ind w:left="140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1D622F"/>
    <w:multiLevelType w:val="hybridMultilevel"/>
    <w:tmpl w:val="F738C5D8"/>
    <w:lvl w:ilvl="0" w:tplc="98D822E6">
      <w:start w:val="1"/>
      <w:numFmt w:val="bullet"/>
      <w:lvlText w:val=""/>
      <w:lvlJc w:val="left"/>
      <w:pPr>
        <w:ind w:left="1287" w:hanging="360"/>
      </w:pPr>
      <w:rPr>
        <w:rFonts w:ascii="Symbol" w:hAnsi="Symbol" w:hint="default"/>
      </w:rPr>
    </w:lvl>
    <w:lvl w:ilvl="1" w:tplc="5CCEACFA">
      <w:start w:val="1"/>
      <w:numFmt w:val="bullet"/>
      <w:lvlText w:val="o"/>
      <w:lvlJc w:val="left"/>
      <w:pPr>
        <w:ind w:left="2007" w:hanging="360"/>
      </w:pPr>
      <w:rPr>
        <w:rFonts w:ascii="Courier New" w:hAnsi="Courier New" w:cs="Courier New" w:hint="default"/>
      </w:rPr>
    </w:lvl>
    <w:lvl w:ilvl="2" w:tplc="88C0A8A0">
      <w:start w:val="1"/>
      <w:numFmt w:val="bullet"/>
      <w:lvlText w:val=""/>
      <w:lvlJc w:val="left"/>
      <w:pPr>
        <w:ind w:left="2727" w:hanging="360"/>
      </w:pPr>
      <w:rPr>
        <w:rFonts w:ascii="Wingdings" w:hAnsi="Wingdings" w:hint="default"/>
      </w:rPr>
    </w:lvl>
    <w:lvl w:ilvl="3" w:tplc="857E940E">
      <w:start w:val="1"/>
      <w:numFmt w:val="bullet"/>
      <w:lvlText w:val=""/>
      <w:lvlJc w:val="left"/>
      <w:pPr>
        <w:ind w:left="3447" w:hanging="360"/>
      </w:pPr>
      <w:rPr>
        <w:rFonts w:ascii="Symbol" w:hAnsi="Symbol" w:hint="default"/>
      </w:rPr>
    </w:lvl>
    <w:lvl w:ilvl="4" w:tplc="76BEE70A">
      <w:start w:val="1"/>
      <w:numFmt w:val="bullet"/>
      <w:lvlText w:val="o"/>
      <w:lvlJc w:val="left"/>
      <w:pPr>
        <w:ind w:left="4167" w:hanging="360"/>
      </w:pPr>
      <w:rPr>
        <w:rFonts w:ascii="Courier New" w:hAnsi="Courier New" w:cs="Courier New" w:hint="default"/>
      </w:rPr>
    </w:lvl>
    <w:lvl w:ilvl="5" w:tplc="259882F4">
      <w:start w:val="1"/>
      <w:numFmt w:val="bullet"/>
      <w:lvlText w:val=""/>
      <w:lvlJc w:val="left"/>
      <w:pPr>
        <w:ind w:left="4887" w:hanging="360"/>
      </w:pPr>
      <w:rPr>
        <w:rFonts w:ascii="Wingdings" w:hAnsi="Wingdings" w:hint="default"/>
      </w:rPr>
    </w:lvl>
    <w:lvl w:ilvl="6" w:tplc="56DCBE40">
      <w:start w:val="1"/>
      <w:numFmt w:val="bullet"/>
      <w:lvlText w:val=""/>
      <w:lvlJc w:val="left"/>
      <w:pPr>
        <w:ind w:left="5607" w:hanging="360"/>
      </w:pPr>
      <w:rPr>
        <w:rFonts w:ascii="Symbol" w:hAnsi="Symbol" w:hint="default"/>
      </w:rPr>
    </w:lvl>
    <w:lvl w:ilvl="7" w:tplc="45CAAE10">
      <w:start w:val="1"/>
      <w:numFmt w:val="bullet"/>
      <w:lvlText w:val="o"/>
      <w:lvlJc w:val="left"/>
      <w:pPr>
        <w:ind w:left="6327" w:hanging="360"/>
      </w:pPr>
      <w:rPr>
        <w:rFonts w:ascii="Courier New" w:hAnsi="Courier New" w:cs="Courier New" w:hint="default"/>
      </w:rPr>
    </w:lvl>
    <w:lvl w:ilvl="8" w:tplc="4CE437E4">
      <w:start w:val="1"/>
      <w:numFmt w:val="bullet"/>
      <w:lvlText w:val=""/>
      <w:lvlJc w:val="left"/>
      <w:pPr>
        <w:ind w:left="7047" w:hanging="360"/>
      </w:pPr>
      <w:rPr>
        <w:rFonts w:ascii="Wingdings" w:hAnsi="Wingdings" w:hint="default"/>
      </w:rPr>
    </w:lvl>
  </w:abstractNum>
  <w:abstractNum w:abstractNumId="6">
    <w:nsid w:val="2D2A6E3F"/>
    <w:multiLevelType w:val="hybridMultilevel"/>
    <w:tmpl w:val="4CDAB9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B2E1149"/>
    <w:multiLevelType w:val="hybridMultilevel"/>
    <w:tmpl w:val="B2E81D3E"/>
    <w:lvl w:ilvl="0" w:tplc="04190001">
      <w:start w:val="1"/>
      <w:numFmt w:val="bullet"/>
      <w:lvlText w:val=""/>
      <w:lvlJc w:val="left"/>
      <w:pPr>
        <w:ind w:left="1530" w:hanging="360"/>
      </w:pPr>
      <w:rPr>
        <w:rFonts w:ascii="Symbol" w:hAnsi="Symbol" w:hint="default"/>
      </w:rPr>
    </w:lvl>
    <w:lvl w:ilvl="1" w:tplc="04190003">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8">
    <w:nsid w:val="42806D80"/>
    <w:multiLevelType w:val="hybridMultilevel"/>
    <w:tmpl w:val="948E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C97B03"/>
    <w:multiLevelType w:val="hybridMultilevel"/>
    <w:tmpl w:val="CFCC6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E50A88"/>
    <w:multiLevelType w:val="hybridMultilevel"/>
    <w:tmpl w:val="7FDEEF2E"/>
    <w:lvl w:ilvl="0" w:tplc="7DBC3120">
      <w:start w:val="1"/>
      <w:numFmt w:val="bullet"/>
      <w:lvlText w:val=""/>
      <w:lvlJc w:val="left"/>
      <w:pPr>
        <w:ind w:left="1287" w:hanging="360"/>
      </w:pPr>
      <w:rPr>
        <w:rFonts w:ascii="Symbol" w:hAnsi="Symbol" w:hint="default"/>
      </w:rPr>
    </w:lvl>
    <w:lvl w:ilvl="1" w:tplc="01B02EFC">
      <w:start w:val="1"/>
      <w:numFmt w:val="bullet"/>
      <w:lvlText w:val="o"/>
      <w:lvlJc w:val="left"/>
      <w:pPr>
        <w:ind w:left="2007" w:hanging="360"/>
      </w:pPr>
      <w:rPr>
        <w:rFonts w:ascii="Courier New" w:hAnsi="Courier New" w:cs="Courier New" w:hint="default"/>
      </w:rPr>
    </w:lvl>
    <w:lvl w:ilvl="2" w:tplc="E7065838">
      <w:start w:val="1"/>
      <w:numFmt w:val="bullet"/>
      <w:lvlText w:val=""/>
      <w:lvlJc w:val="left"/>
      <w:pPr>
        <w:ind w:left="2727" w:hanging="360"/>
      </w:pPr>
      <w:rPr>
        <w:rFonts w:ascii="Wingdings" w:hAnsi="Wingdings" w:hint="default"/>
      </w:rPr>
    </w:lvl>
    <w:lvl w:ilvl="3" w:tplc="D4345C10">
      <w:start w:val="1"/>
      <w:numFmt w:val="bullet"/>
      <w:lvlText w:val=""/>
      <w:lvlJc w:val="left"/>
      <w:pPr>
        <w:ind w:left="3447" w:hanging="360"/>
      </w:pPr>
      <w:rPr>
        <w:rFonts w:ascii="Symbol" w:hAnsi="Symbol" w:hint="default"/>
      </w:rPr>
    </w:lvl>
    <w:lvl w:ilvl="4" w:tplc="50EA7418">
      <w:start w:val="1"/>
      <w:numFmt w:val="bullet"/>
      <w:lvlText w:val="o"/>
      <w:lvlJc w:val="left"/>
      <w:pPr>
        <w:ind w:left="4167" w:hanging="360"/>
      </w:pPr>
      <w:rPr>
        <w:rFonts w:ascii="Courier New" w:hAnsi="Courier New" w:cs="Courier New" w:hint="default"/>
      </w:rPr>
    </w:lvl>
    <w:lvl w:ilvl="5" w:tplc="4058E388">
      <w:start w:val="1"/>
      <w:numFmt w:val="bullet"/>
      <w:lvlText w:val=""/>
      <w:lvlJc w:val="left"/>
      <w:pPr>
        <w:ind w:left="4887" w:hanging="360"/>
      </w:pPr>
      <w:rPr>
        <w:rFonts w:ascii="Wingdings" w:hAnsi="Wingdings" w:hint="default"/>
      </w:rPr>
    </w:lvl>
    <w:lvl w:ilvl="6" w:tplc="8F486168">
      <w:start w:val="1"/>
      <w:numFmt w:val="bullet"/>
      <w:lvlText w:val=""/>
      <w:lvlJc w:val="left"/>
      <w:pPr>
        <w:ind w:left="5607" w:hanging="360"/>
      </w:pPr>
      <w:rPr>
        <w:rFonts w:ascii="Symbol" w:hAnsi="Symbol" w:hint="default"/>
      </w:rPr>
    </w:lvl>
    <w:lvl w:ilvl="7" w:tplc="4698C4D0">
      <w:start w:val="1"/>
      <w:numFmt w:val="bullet"/>
      <w:lvlText w:val="o"/>
      <w:lvlJc w:val="left"/>
      <w:pPr>
        <w:ind w:left="6327" w:hanging="360"/>
      </w:pPr>
      <w:rPr>
        <w:rFonts w:ascii="Courier New" w:hAnsi="Courier New" w:cs="Courier New" w:hint="default"/>
      </w:rPr>
    </w:lvl>
    <w:lvl w:ilvl="8" w:tplc="FC46B4C4">
      <w:start w:val="1"/>
      <w:numFmt w:val="bullet"/>
      <w:lvlText w:val=""/>
      <w:lvlJc w:val="left"/>
      <w:pPr>
        <w:ind w:left="7047" w:hanging="360"/>
      </w:pPr>
      <w:rPr>
        <w:rFonts w:ascii="Wingdings" w:hAnsi="Wingdings" w:hint="default"/>
      </w:rPr>
    </w:lvl>
  </w:abstractNum>
  <w:abstractNum w:abstractNumId="11">
    <w:nsid w:val="54580754"/>
    <w:multiLevelType w:val="hybridMultilevel"/>
    <w:tmpl w:val="6088B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415695"/>
    <w:multiLevelType w:val="hybridMultilevel"/>
    <w:tmpl w:val="F3BAC9F8"/>
    <w:lvl w:ilvl="0" w:tplc="558ADF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AD55671"/>
    <w:multiLevelType w:val="multilevel"/>
    <w:tmpl w:val="03B8283A"/>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68E4418A"/>
    <w:multiLevelType w:val="hybridMultilevel"/>
    <w:tmpl w:val="A4282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971509B"/>
    <w:multiLevelType w:val="hybridMultilevel"/>
    <w:tmpl w:val="2F821962"/>
    <w:lvl w:ilvl="0" w:tplc="0D364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1021E9A"/>
    <w:multiLevelType w:val="hybridMultilevel"/>
    <w:tmpl w:val="F9C20AB0"/>
    <w:lvl w:ilvl="0" w:tplc="7774322E">
      <w:start w:val="1"/>
      <w:numFmt w:val="bullet"/>
      <w:pStyle w:val="new"/>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73DD4193"/>
    <w:multiLevelType w:val="hybridMultilevel"/>
    <w:tmpl w:val="CA84BB52"/>
    <w:lvl w:ilvl="0" w:tplc="D8864BA8">
      <w:start w:val="1"/>
      <w:numFmt w:val="bullet"/>
      <w:lvlText w:val=""/>
      <w:lvlJc w:val="left"/>
      <w:pPr>
        <w:ind w:left="1530" w:hanging="360"/>
      </w:pPr>
      <w:rPr>
        <w:rFonts w:ascii="Symbol" w:hAnsi="Symbol" w:hint="default"/>
      </w:rPr>
    </w:lvl>
    <w:lvl w:ilvl="1" w:tplc="F698D9E2">
      <w:start w:val="1"/>
      <w:numFmt w:val="bullet"/>
      <w:lvlText w:val="o"/>
      <w:lvlJc w:val="left"/>
      <w:pPr>
        <w:ind w:left="2250" w:hanging="360"/>
      </w:pPr>
      <w:rPr>
        <w:rFonts w:ascii="Courier New" w:hAnsi="Courier New" w:cs="Courier New" w:hint="default"/>
      </w:rPr>
    </w:lvl>
    <w:lvl w:ilvl="2" w:tplc="5E9ABAB6">
      <w:start w:val="1"/>
      <w:numFmt w:val="bullet"/>
      <w:lvlText w:val=""/>
      <w:lvlJc w:val="left"/>
      <w:pPr>
        <w:ind w:left="2970" w:hanging="360"/>
      </w:pPr>
      <w:rPr>
        <w:rFonts w:ascii="Wingdings" w:hAnsi="Wingdings" w:hint="default"/>
      </w:rPr>
    </w:lvl>
    <w:lvl w:ilvl="3" w:tplc="79C2A5A2">
      <w:start w:val="1"/>
      <w:numFmt w:val="bullet"/>
      <w:lvlText w:val=""/>
      <w:lvlJc w:val="left"/>
      <w:pPr>
        <w:ind w:left="3690" w:hanging="360"/>
      </w:pPr>
      <w:rPr>
        <w:rFonts w:ascii="Symbol" w:hAnsi="Symbol" w:hint="default"/>
      </w:rPr>
    </w:lvl>
    <w:lvl w:ilvl="4" w:tplc="C026199C">
      <w:start w:val="1"/>
      <w:numFmt w:val="bullet"/>
      <w:lvlText w:val="o"/>
      <w:lvlJc w:val="left"/>
      <w:pPr>
        <w:ind w:left="4410" w:hanging="360"/>
      </w:pPr>
      <w:rPr>
        <w:rFonts w:ascii="Courier New" w:hAnsi="Courier New" w:cs="Courier New" w:hint="default"/>
      </w:rPr>
    </w:lvl>
    <w:lvl w:ilvl="5" w:tplc="E4064D3A">
      <w:start w:val="1"/>
      <w:numFmt w:val="bullet"/>
      <w:lvlText w:val=""/>
      <w:lvlJc w:val="left"/>
      <w:pPr>
        <w:ind w:left="5130" w:hanging="360"/>
      </w:pPr>
      <w:rPr>
        <w:rFonts w:ascii="Wingdings" w:hAnsi="Wingdings" w:hint="default"/>
      </w:rPr>
    </w:lvl>
    <w:lvl w:ilvl="6" w:tplc="2B689194">
      <w:start w:val="1"/>
      <w:numFmt w:val="bullet"/>
      <w:lvlText w:val=""/>
      <w:lvlJc w:val="left"/>
      <w:pPr>
        <w:ind w:left="5850" w:hanging="360"/>
      </w:pPr>
      <w:rPr>
        <w:rFonts w:ascii="Symbol" w:hAnsi="Symbol" w:hint="default"/>
      </w:rPr>
    </w:lvl>
    <w:lvl w:ilvl="7" w:tplc="434E63AC">
      <w:start w:val="1"/>
      <w:numFmt w:val="bullet"/>
      <w:lvlText w:val="o"/>
      <w:lvlJc w:val="left"/>
      <w:pPr>
        <w:ind w:left="6570" w:hanging="360"/>
      </w:pPr>
      <w:rPr>
        <w:rFonts w:ascii="Courier New" w:hAnsi="Courier New" w:cs="Courier New" w:hint="default"/>
      </w:rPr>
    </w:lvl>
    <w:lvl w:ilvl="8" w:tplc="2B5A9B9C">
      <w:start w:val="1"/>
      <w:numFmt w:val="bullet"/>
      <w:lvlText w:val=""/>
      <w:lvlJc w:val="left"/>
      <w:pPr>
        <w:ind w:left="7290" w:hanging="360"/>
      </w:pPr>
      <w:rPr>
        <w:rFonts w:ascii="Wingdings" w:hAnsi="Wingdings" w:hint="default"/>
      </w:rPr>
    </w:lvl>
  </w:abstractNum>
  <w:abstractNum w:abstractNumId="18">
    <w:nsid w:val="7DA4619F"/>
    <w:multiLevelType w:val="hybridMultilevel"/>
    <w:tmpl w:val="887682B8"/>
    <w:lvl w:ilvl="0" w:tplc="9DBA5048">
      <w:numFmt w:val="bullet"/>
      <w:lvlText w:val="•"/>
      <w:lvlJc w:val="left"/>
      <w:pPr>
        <w:ind w:left="2453" w:hanging="1035"/>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3"/>
  </w:num>
  <w:num w:numId="3">
    <w:abstractNumId w:val="11"/>
  </w:num>
  <w:num w:numId="4">
    <w:abstractNumId w:val="9"/>
  </w:num>
  <w:num w:numId="5">
    <w:abstractNumId w:val="8"/>
  </w:num>
  <w:num w:numId="6">
    <w:abstractNumId w:val="6"/>
  </w:num>
  <w:num w:numId="7">
    <w:abstractNumId w:val="4"/>
  </w:num>
  <w:num w:numId="8">
    <w:abstractNumId w:val="14"/>
  </w:num>
  <w:num w:numId="9">
    <w:abstractNumId w:val="7"/>
  </w:num>
  <w:num w:numId="10">
    <w:abstractNumId w:val="18"/>
  </w:num>
  <w:num w:numId="11">
    <w:abstractNumId w:val="12"/>
  </w:num>
  <w:num w:numId="12">
    <w:abstractNumId w:val="17"/>
  </w:num>
  <w:num w:numId="13">
    <w:abstractNumId w:val="5"/>
  </w:num>
  <w:num w:numId="14">
    <w:abstractNumId w:val="10"/>
  </w:num>
  <w:num w:numId="15">
    <w:abstractNumId w:val="15"/>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1A338A"/>
    <w:rsid w:val="000040D7"/>
    <w:rsid w:val="001A338A"/>
    <w:rsid w:val="002354E7"/>
    <w:rsid w:val="00263BE9"/>
    <w:rsid w:val="00276F02"/>
    <w:rsid w:val="002A6605"/>
    <w:rsid w:val="00335681"/>
    <w:rsid w:val="0049017F"/>
    <w:rsid w:val="004A0F5B"/>
    <w:rsid w:val="004C23B7"/>
    <w:rsid w:val="0050635E"/>
    <w:rsid w:val="005219DE"/>
    <w:rsid w:val="005956E5"/>
    <w:rsid w:val="006550F8"/>
    <w:rsid w:val="00673C4C"/>
    <w:rsid w:val="006831DD"/>
    <w:rsid w:val="006D4D10"/>
    <w:rsid w:val="0074544D"/>
    <w:rsid w:val="00770AB9"/>
    <w:rsid w:val="007C4459"/>
    <w:rsid w:val="007D1F23"/>
    <w:rsid w:val="00804E18"/>
    <w:rsid w:val="00805FF9"/>
    <w:rsid w:val="0081337B"/>
    <w:rsid w:val="00827F9D"/>
    <w:rsid w:val="0085428E"/>
    <w:rsid w:val="00860209"/>
    <w:rsid w:val="00873692"/>
    <w:rsid w:val="00886A8E"/>
    <w:rsid w:val="00912AC0"/>
    <w:rsid w:val="00933F87"/>
    <w:rsid w:val="009447E7"/>
    <w:rsid w:val="00952AFB"/>
    <w:rsid w:val="00954880"/>
    <w:rsid w:val="00961EBC"/>
    <w:rsid w:val="009E6F35"/>
    <w:rsid w:val="00A81B54"/>
    <w:rsid w:val="00AF327A"/>
    <w:rsid w:val="00B05868"/>
    <w:rsid w:val="00B067AC"/>
    <w:rsid w:val="00B2481A"/>
    <w:rsid w:val="00B43F3E"/>
    <w:rsid w:val="00B620C8"/>
    <w:rsid w:val="00B722BF"/>
    <w:rsid w:val="00BC146A"/>
    <w:rsid w:val="00BD08A8"/>
    <w:rsid w:val="00BD5EDE"/>
    <w:rsid w:val="00C215DD"/>
    <w:rsid w:val="00C24E60"/>
    <w:rsid w:val="00C360CA"/>
    <w:rsid w:val="00CF00A6"/>
    <w:rsid w:val="00D414CF"/>
    <w:rsid w:val="00D5660A"/>
    <w:rsid w:val="00DF18D0"/>
    <w:rsid w:val="00E12339"/>
    <w:rsid w:val="00E66472"/>
    <w:rsid w:val="00E87E21"/>
    <w:rsid w:val="00EE11AB"/>
    <w:rsid w:val="00EF791C"/>
    <w:rsid w:val="00F00AD5"/>
    <w:rsid w:val="00F207C7"/>
    <w:rsid w:val="00F23D4C"/>
    <w:rsid w:val="00F47536"/>
    <w:rsid w:val="00F51442"/>
    <w:rsid w:val="00F77ED0"/>
    <w:rsid w:val="00F83768"/>
    <w:rsid w:val="00F9690F"/>
    <w:rsid w:val="00FB6DC7"/>
    <w:rsid w:val="00FD500A"/>
    <w:rsid w:val="00FE1C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uiPriority="9" w:qFormat="1"/>
    <w:lsdException w:name="index 1" w:uiPriority="0"/>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0" w:qFormat="1"/>
    <w:lsdException w:name="envelope address"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nhideWhenUsed="0" w:qFormat="1"/>
    <w:lsdException w:name="Document Map" w:uiPriority="0"/>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38A"/>
  </w:style>
  <w:style w:type="paragraph" w:styleId="1">
    <w:name w:val="heading 1"/>
    <w:aliases w:val="1 ур. Заголовок,новая страница"/>
    <w:basedOn w:val="a"/>
    <w:next w:val="a"/>
    <w:link w:val="10"/>
    <w:qFormat/>
    <w:rsid w:val="001A338A"/>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aliases w:val="4 ур. Заголовок,заголовок2,1. Заголовок 2"/>
    <w:basedOn w:val="a"/>
    <w:next w:val="a"/>
    <w:link w:val="20"/>
    <w:qFormat/>
    <w:rsid w:val="00B722BF"/>
    <w:pPr>
      <w:keepNext/>
      <w:spacing w:before="240" w:after="60"/>
      <w:outlineLvl w:val="1"/>
    </w:pPr>
    <w:rPr>
      <w:rFonts w:ascii="Cambria" w:eastAsia="Calibri" w:hAnsi="Cambria" w:cs="Times New Roman"/>
      <w:b/>
      <w:i/>
      <w:sz w:val="28"/>
      <w:szCs w:val="20"/>
    </w:rPr>
  </w:style>
  <w:style w:type="paragraph" w:styleId="3">
    <w:name w:val="heading 3"/>
    <w:basedOn w:val="a"/>
    <w:next w:val="a"/>
    <w:link w:val="30"/>
    <w:unhideWhenUsed/>
    <w:qFormat/>
    <w:rsid w:val="00B722BF"/>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nhideWhenUsed/>
    <w:qFormat/>
    <w:rsid w:val="00B722BF"/>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nhideWhenUsed/>
    <w:qFormat/>
    <w:rsid w:val="001A338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B722BF"/>
    <w:pPr>
      <w:suppressAutoHyphens/>
      <w:spacing w:before="240" w:after="60" w:line="240" w:lineRule="auto"/>
      <w:jc w:val="both"/>
      <w:outlineLvl w:val="5"/>
    </w:pPr>
    <w:rPr>
      <w:rFonts w:ascii="Arial" w:eastAsia="Times New Roman" w:hAnsi="Arial" w:cs="Times New Roman"/>
      <w:i/>
      <w:color w:val="000000"/>
      <w:sz w:val="24"/>
      <w:lang w:eastAsia="ar-SA"/>
    </w:rPr>
  </w:style>
  <w:style w:type="paragraph" w:styleId="7">
    <w:name w:val="heading 7"/>
    <w:basedOn w:val="a"/>
    <w:next w:val="a"/>
    <w:link w:val="70"/>
    <w:uiPriority w:val="9"/>
    <w:qFormat/>
    <w:rsid w:val="00B722BF"/>
    <w:pPr>
      <w:suppressAutoHyphens/>
      <w:spacing w:before="240" w:after="60" w:line="240" w:lineRule="auto"/>
      <w:jc w:val="both"/>
      <w:outlineLvl w:val="6"/>
    </w:pPr>
    <w:rPr>
      <w:rFonts w:ascii="Arial" w:eastAsia="Times New Roman" w:hAnsi="Arial" w:cs="Times New Roman"/>
      <w:i/>
      <w:color w:val="0070C0"/>
      <w:sz w:val="24"/>
      <w:szCs w:val="16"/>
      <w:lang w:eastAsia="ar-SA"/>
    </w:rPr>
  </w:style>
  <w:style w:type="paragraph" w:styleId="8">
    <w:name w:val="heading 8"/>
    <w:aliases w:val="Заголовок ТАБЛ"/>
    <w:basedOn w:val="a"/>
    <w:next w:val="a"/>
    <w:link w:val="80"/>
    <w:uiPriority w:val="99"/>
    <w:qFormat/>
    <w:rsid w:val="00B722BF"/>
    <w:pPr>
      <w:suppressAutoHyphens/>
      <w:spacing w:after="0" w:line="240" w:lineRule="auto"/>
      <w:jc w:val="center"/>
      <w:outlineLvl w:val="7"/>
    </w:pPr>
    <w:rPr>
      <w:rFonts w:ascii="Arial" w:eastAsia="Times New Roman" w:hAnsi="Arial" w:cs="Times New Roman"/>
      <w:b/>
      <w:color w:val="000000"/>
      <w:sz w:val="24"/>
      <w:szCs w:val="16"/>
      <w:lang w:eastAsia="ar-SA"/>
    </w:rPr>
  </w:style>
  <w:style w:type="paragraph" w:styleId="9">
    <w:name w:val="heading 9"/>
    <w:aliases w:val="Таблица 9"/>
    <w:basedOn w:val="a"/>
    <w:next w:val="a"/>
    <w:link w:val="90"/>
    <w:uiPriority w:val="9"/>
    <w:qFormat/>
    <w:rsid w:val="00B722BF"/>
    <w:pPr>
      <w:suppressAutoHyphens/>
      <w:spacing w:before="240" w:after="60" w:line="240" w:lineRule="auto"/>
      <w:jc w:val="both"/>
      <w:outlineLvl w:val="8"/>
    </w:pPr>
    <w:rPr>
      <w:rFonts w:ascii="Arial" w:eastAsia="Times New Roman" w:hAnsi="Arial" w:cs="Times New Roman"/>
      <w:color w:val="000000"/>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ур. Заголовок Знак,новая страница Знак"/>
    <w:basedOn w:val="a0"/>
    <w:link w:val="1"/>
    <w:rsid w:val="001A338A"/>
    <w:rPr>
      <w:rFonts w:ascii="Arial" w:eastAsia="Times New Roman" w:hAnsi="Arial" w:cs="Times New Roman"/>
      <w:b/>
      <w:bCs/>
      <w:color w:val="000080"/>
      <w:sz w:val="20"/>
      <w:szCs w:val="20"/>
      <w:lang w:eastAsia="ru-RU"/>
    </w:rPr>
  </w:style>
  <w:style w:type="paragraph" w:customStyle="1" w:styleId="ConsPlusNormal">
    <w:name w:val="ConsPlusNormal"/>
    <w:rsid w:val="001A338A"/>
    <w:pPr>
      <w:widowControl w:val="0"/>
      <w:autoSpaceDE w:val="0"/>
      <w:autoSpaceDN w:val="0"/>
      <w:spacing w:after="0" w:line="240" w:lineRule="auto"/>
    </w:pPr>
    <w:rPr>
      <w:rFonts w:ascii="Arial" w:eastAsia="Times New Roman" w:hAnsi="Arial" w:cs="Arial"/>
      <w:szCs w:val="20"/>
      <w:lang w:eastAsia="ru-RU"/>
    </w:rPr>
  </w:style>
  <w:style w:type="character" w:styleId="a3">
    <w:name w:val="Hyperlink"/>
    <w:basedOn w:val="a0"/>
    <w:uiPriority w:val="99"/>
    <w:rsid w:val="001A338A"/>
    <w:rPr>
      <w:color w:val="0000FF"/>
      <w:u w:val="single"/>
    </w:rPr>
  </w:style>
  <w:style w:type="paragraph" w:styleId="a4">
    <w:name w:val="Normal (Web)"/>
    <w:basedOn w:val="a"/>
    <w:unhideWhenUsed/>
    <w:rsid w:val="001A33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A338A"/>
    <w:rPr>
      <w:b/>
      <w:bCs/>
    </w:rPr>
  </w:style>
  <w:style w:type="character" w:customStyle="1" w:styleId="x-phauthusertext">
    <w:name w:val="x-ph__auth__user__text"/>
    <w:basedOn w:val="a0"/>
    <w:rsid w:val="001A338A"/>
  </w:style>
  <w:style w:type="character" w:customStyle="1" w:styleId="50">
    <w:name w:val="Заголовок 5 Знак"/>
    <w:basedOn w:val="a0"/>
    <w:link w:val="5"/>
    <w:rsid w:val="001A338A"/>
    <w:rPr>
      <w:rFonts w:asciiTheme="majorHAnsi" w:eastAsiaTheme="majorEastAsia" w:hAnsiTheme="majorHAnsi" w:cstheme="majorBidi"/>
      <w:color w:val="243F60" w:themeColor="accent1" w:themeShade="7F"/>
    </w:rPr>
  </w:style>
  <w:style w:type="paragraph" w:styleId="a6">
    <w:name w:val="Title"/>
    <w:aliases w:val="Название таблицы,Заголовок"/>
    <w:basedOn w:val="a"/>
    <w:link w:val="a7"/>
    <w:qFormat/>
    <w:rsid w:val="001A338A"/>
    <w:pPr>
      <w:spacing w:after="0" w:line="240" w:lineRule="auto"/>
      <w:jc w:val="center"/>
    </w:pPr>
    <w:rPr>
      <w:rFonts w:ascii="Times New Roman" w:eastAsia="Times New Roman" w:hAnsi="Times New Roman" w:cs="Times New Roman"/>
      <w:sz w:val="32"/>
      <w:szCs w:val="20"/>
      <w:lang w:eastAsia="ru-RU"/>
    </w:rPr>
  </w:style>
  <w:style w:type="character" w:customStyle="1" w:styleId="a7">
    <w:name w:val="Название Знак"/>
    <w:aliases w:val="Название таблицы Знак,Заголовок Знак"/>
    <w:basedOn w:val="a0"/>
    <w:link w:val="a6"/>
    <w:uiPriority w:val="10"/>
    <w:rsid w:val="001A338A"/>
    <w:rPr>
      <w:rFonts w:ascii="Times New Roman" w:eastAsia="Times New Roman" w:hAnsi="Times New Roman" w:cs="Times New Roman"/>
      <w:sz w:val="32"/>
      <w:szCs w:val="20"/>
      <w:lang w:eastAsia="ru-RU"/>
    </w:rPr>
  </w:style>
  <w:style w:type="paragraph" w:customStyle="1" w:styleId="a8">
    <w:name w:val="Стиль"/>
    <w:rsid w:val="001A338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No Spacing"/>
    <w:aliases w:val="РАЗДЕЛ"/>
    <w:link w:val="aa"/>
    <w:uiPriority w:val="99"/>
    <w:qFormat/>
    <w:rsid w:val="001A338A"/>
    <w:pPr>
      <w:spacing w:after="0" w:line="240" w:lineRule="auto"/>
    </w:pPr>
    <w:rPr>
      <w:rFonts w:ascii="Calibri" w:eastAsia="Calibri" w:hAnsi="Calibri" w:cs="Times New Roman"/>
    </w:rPr>
  </w:style>
  <w:style w:type="character" w:customStyle="1" w:styleId="aa">
    <w:name w:val="Без интервала Знак"/>
    <w:aliases w:val="РАЗДЕЛ Знак"/>
    <w:link w:val="a9"/>
    <w:uiPriority w:val="99"/>
    <w:locked/>
    <w:rsid w:val="001A338A"/>
    <w:rPr>
      <w:rFonts w:ascii="Calibri" w:eastAsia="Calibri" w:hAnsi="Calibri" w:cs="Times New Roman"/>
    </w:rPr>
  </w:style>
  <w:style w:type="character" w:customStyle="1" w:styleId="20">
    <w:name w:val="Заголовок 2 Знак"/>
    <w:aliases w:val="4 ур. Заголовок Знак,заголовок2 Знак,1. Заголовок 2 Знак"/>
    <w:basedOn w:val="a0"/>
    <w:link w:val="2"/>
    <w:rsid w:val="00B722BF"/>
    <w:rPr>
      <w:rFonts w:ascii="Cambria" w:eastAsia="Calibri" w:hAnsi="Cambria" w:cs="Times New Roman"/>
      <w:b/>
      <w:i/>
      <w:sz w:val="28"/>
      <w:szCs w:val="20"/>
    </w:rPr>
  </w:style>
  <w:style w:type="character" w:customStyle="1" w:styleId="30">
    <w:name w:val="Заголовок 3 Знак"/>
    <w:basedOn w:val="a0"/>
    <w:link w:val="3"/>
    <w:rsid w:val="00B722BF"/>
    <w:rPr>
      <w:rFonts w:ascii="Cambria" w:eastAsia="Times New Roman" w:hAnsi="Cambria" w:cs="Times New Roman"/>
      <w:b/>
      <w:bCs/>
      <w:color w:val="4F81BD"/>
    </w:rPr>
  </w:style>
  <w:style w:type="character" w:customStyle="1" w:styleId="40">
    <w:name w:val="Заголовок 4 Знак"/>
    <w:basedOn w:val="a0"/>
    <w:link w:val="4"/>
    <w:rsid w:val="00B722BF"/>
    <w:rPr>
      <w:rFonts w:ascii="Cambria" w:eastAsia="Times New Roman" w:hAnsi="Cambria" w:cs="Times New Roman"/>
      <w:b/>
      <w:bCs/>
      <w:i/>
      <w:iCs/>
      <w:color w:val="4F81BD"/>
    </w:rPr>
  </w:style>
  <w:style w:type="character" w:customStyle="1" w:styleId="60">
    <w:name w:val="Заголовок 6 Знак"/>
    <w:basedOn w:val="a0"/>
    <w:link w:val="6"/>
    <w:rsid w:val="00B722BF"/>
    <w:rPr>
      <w:rFonts w:ascii="Arial" w:eastAsia="Times New Roman" w:hAnsi="Arial" w:cs="Times New Roman"/>
      <w:i/>
      <w:color w:val="000000"/>
      <w:sz w:val="24"/>
      <w:lang w:eastAsia="ar-SA"/>
    </w:rPr>
  </w:style>
  <w:style w:type="character" w:customStyle="1" w:styleId="70">
    <w:name w:val="Заголовок 7 Знак"/>
    <w:basedOn w:val="a0"/>
    <w:link w:val="7"/>
    <w:uiPriority w:val="9"/>
    <w:rsid w:val="00B722BF"/>
    <w:rPr>
      <w:rFonts w:ascii="Arial" w:eastAsia="Times New Roman" w:hAnsi="Arial" w:cs="Times New Roman"/>
      <w:i/>
      <w:color w:val="0070C0"/>
      <w:sz w:val="24"/>
      <w:szCs w:val="16"/>
      <w:lang w:eastAsia="ar-SA"/>
    </w:rPr>
  </w:style>
  <w:style w:type="character" w:customStyle="1" w:styleId="80">
    <w:name w:val="Заголовок 8 Знак"/>
    <w:aliases w:val="Заголовок ТАБЛ Знак"/>
    <w:basedOn w:val="a0"/>
    <w:link w:val="8"/>
    <w:uiPriority w:val="99"/>
    <w:rsid w:val="00B722BF"/>
    <w:rPr>
      <w:rFonts w:ascii="Arial" w:eastAsia="Times New Roman" w:hAnsi="Arial" w:cs="Times New Roman"/>
      <w:b/>
      <w:color w:val="000000"/>
      <w:sz w:val="24"/>
      <w:szCs w:val="16"/>
      <w:lang w:eastAsia="ar-SA"/>
    </w:rPr>
  </w:style>
  <w:style w:type="character" w:customStyle="1" w:styleId="90">
    <w:name w:val="Заголовок 9 Знак"/>
    <w:aliases w:val="Таблица 9 Знак"/>
    <w:basedOn w:val="a0"/>
    <w:link w:val="9"/>
    <w:uiPriority w:val="9"/>
    <w:rsid w:val="00B722BF"/>
    <w:rPr>
      <w:rFonts w:ascii="Arial" w:eastAsia="Times New Roman" w:hAnsi="Arial" w:cs="Times New Roman"/>
      <w:color w:val="000000"/>
      <w:sz w:val="28"/>
      <w:lang w:eastAsia="ar-SA"/>
    </w:rPr>
  </w:style>
  <w:style w:type="paragraph" w:styleId="ab">
    <w:name w:val="Balloon Text"/>
    <w:basedOn w:val="a"/>
    <w:link w:val="ac"/>
    <w:uiPriority w:val="99"/>
    <w:semiHidden/>
    <w:rsid w:val="00B722BF"/>
    <w:pPr>
      <w:spacing w:after="0" w:line="240" w:lineRule="auto"/>
    </w:pPr>
    <w:rPr>
      <w:rFonts w:ascii="Tahoma" w:eastAsia="Calibri" w:hAnsi="Tahoma" w:cs="Times New Roman"/>
      <w:sz w:val="16"/>
      <w:szCs w:val="20"/>
    </w:rPr>
  </w:style>
  <w:style w:type="character" w:customStyle="1" w:styleId="ac">
    <w:name w:val="Текст выноски Знак"/>
    <w:basedOn w:val="a0"/>
    <w:link w:val="ab"/>
    <w:uiPriority w:val="99"/>
    <w:semiHidden/>
    <w:rsid w:val="00B722BF"/>
    <w:rPr>
      <w:rFonts w:ascii="Tahoma" w:eastAsia="Calibri" w:hAnsi="Tahoma" w:cs="Times New Roman"/>
      <w:sz w:val="16"/>
      <w:szCs w:val="20"/>
    </w:rPr>
  </w:style>
  <w:style w:type="table" w:styleId="ad">
    <w:name w:val="Table Grid"/>
    <w:basedOn w:val="a1"/>
    <w:uiPriority w:val="59"/>
    <w:rsid w:val="00B722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B722BF"/>
  </w:style>
  <w:style w:type="paragraph" w:styleId="ae">
    <w:name w:val="List Paragraph"/>
    <w:aliases w:val="Ненумерованный список"/>
    <w:basedOn w:val="a"/>
    <w:link w:val="af"/>
    <w:uiPriority w:val="34"/>
    <w:qFormat/>
    <w:rsid w:val="00B722BF"/>
    <w:pPr>
      <w:ind w:left="720"/>
      <w:contextualSpacing/>
    </w:pPr>
    <w:rPr>
      <w:rFonts w:ascii="Calibri" w:eastAsia="Calibri" w:hAnsi="Calibri" w:cs="Times New Roman"/>
    </w:rPr>
  </w:style>
  <w:style w:type="paragraph" w:styleId="af0">
    <w:name w:val="header"/>
    <w:aliases w:val="ВерхКолонтитул"/>
    <w:basedOn w:val="a"/>
    <w:link w:val="af1"/>
    <w:uiPriority w:val="99"/>
    <w:rsid w:val="00B722BF"/>
    <w:pPr>
      <w:tabs>
        <w:tab w:val="center" w:pos="4677"/>
        <w:tab w:val="right" w:pos="9355"/>
      </w:tabs>
      <w:spacing w:after="0" w:line="240" w:lineRule="auto"/>
    </w:pPr>
    <w:rPr>
      <w:rFonts w:ascii="Calibri" w:eastAsia="Calibri" w:hAnsi="Calibri" w:cs="Times New Roman"/>
      <w:sz w:val="20"/>
      <w:szCs w:val="20"/>
    </w:rPr>
  </w:style>
  <w:style w:type="character" w:customStyle="1" w:styleId="af1">
    <w:name w:val="Верхний колонтитул Знак"/>
    <w:aliases w:val="ВерхКолонтитул Знак1"/>
    <w:basedOn w:val="a0"/>
    <w:link w:val="af0"/>
    <w:uiPriority w:val="99"/>
    <w:rsid w:val="00B722BF"/>
    <w:rPr>
      <w:rFonts w:ascii="Calibri" w:eastAsia="Calibri" w:hAnsi="Calibri" w:cs="Times New Roman"/>
      <w:sz w:val="20"/>
      <w:szCs w:val="20"/>
    </w:rPr>
  </w:style>
  <w:style w:type="paragraph" w:styleId="af2">
    <w:name w:val="footer"/>
    <w:basedOn w:val="a"/>
    <w:link w:val="af3"/>
    <w:uiPriority w:val="99"/>
    <w:rsid w:val="00B722BF"/>
    <w:pPr>
      <w:tabs>
        <w:tab w:val="center" w:pos="4677"/>
        <w:tab w:val="right" w:pos="9355"/>
      </w:tabs>
      <w:spacing w:after="0" w:line="240" w:lineRule="auto"/>
    </w:pPr>
    <w:rPr>
      <w:rFonts w:ascii="Calibri" w:eastAsia="Calibri" w:hAnsi="Calibri" w:cs="Times New Roman"/>
      <w:sz w:val="20"/>
      <w:szCs w:val="20"/>
    </w:rPr>
  </w:style>
  <w:style w:type="character" w:customStyle="1" w:styleId="af3">
    <w:name w:val="Нижний колонтитул Знак"/>
    <w:basedOn w:val="a0"/>
    <w:link w:val="af2"/>
    <w:uiPriority w:val="99"/>
    <w:rsid w:val="00B722BF"/>
    <w:rPr>
      <w:rFonts w:ascii="Calibri" w:eastAsia="Calibri" w:hAnsi="Calibri" w:cs="Times New Roman"/>
      <w:sz w:val="20"/>
      <w:szCs w:val="20"/>
    </w:rPr>
  </w:style>
  <w:style w:type="character" w:customStyle="1" w:styleId="apple-style-span">
    <w:name w:val="apple-style-span"/>
    <w:uiPriority w:val="99"/>
    <w:rsid w:val="00B722BF"/>
  </w:style>
  <w:style w:type="paragraph" w:customStyle="1" w:styleId="p16">
    <w:name w:val="p16"/>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uiPriority w:val="99"/>
    <w:rsid w:val="00B722BF"/>
  </w:style>
  <w:style w:type="paragraph" w:customStyle="1" w:styleId="p8">
    <w:name w:val="p8"/>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uiPriority w:val="99"/>
    <w:rsid w:val="00B722BF"/>
  </w:style>
  <w:style w:type="character" w:customStyle="1" w:styleId="s4">
    <w:name w:val="s4"/>
    <w:uiPriority w:val="99"/>
    <w:rsid w:val="00B722BF"/>
  </w:style>
  <w:style w:type="paragraph" w:customStyle="1" w:styleId="p6">
    <w:name w:val="p6"/>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uiPriority w:val="99"/>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rsid w:val="00B722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B722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B722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B722BF"/>
    <w:rPr>
      <w:sz w:val="24"/>
    </w:rPr>
  </w:style>
  <w:style w:type="paragraph" w:styleId="af4">
    <w:name w:val="Body Text"/>
    <w:aliases w:val="Знак,Знак1 Знак,Основной текст1,Основной текст1 Знак Знак"/>
    <w:basedOn w:val="a"/>
    <w:link w:val="af5"/>
    <w:rsid w:val="00B722BF"/>
    <w:pPr>
      <w:spacing w:after="0" w:line="240" w:lineRule="auto"/>
    </w:pPr>
    <w:rPr>
      <w:rFonts w:ascii="Calibri" w:eastAsia="Calibri" w:hAnsi="Calibri" w:cs="Times New Roman"/>
      <w:sz w:val="20"/>
      <w:szCs w:val="20"/>
    </w:rPr>
  </w:style>
  <w:style w:type="character" w:customStyle="1" w:styleId="af5">
    <w:name w:val="Основной текст Знак"/>
    <w:aliases w:val="Знак Знак,Знак1 Знак Знак,Основной текст1 Знак,Основной текст1 Знак Знак Знак"/>
    <w:basedOn w:val="a0"/>
    <w:link w:val="af4"/>
    <w:rsid w:val="00B722BF"/>
    <w:rPr>
      <w:rFonts w:ascii="Calibri" w:eastAsia="Calibri" w:hAnsi="Calibri" w:cs="Times New Roman"/>
      <w:sz w:val="20"/>
      <w:szCs w:val="20"/>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rsid w:val="00B722BF"/>
  </w:style>
  <w:style w:type="paragraph" w:styleId="af6">
    <w:name w:val="Body Text Indent"/>
    <w:basedOn w:val="a"/>
    <w:link w:val="af7"/>
    <w:uiPriority w:val="99"/>
    <w:rsid w:val="00B722BF"/>
    <w:pPr>
      <w:spacing w:after="120" w:line="240" w:lineRule="auto"/>
      <w:ind w:left="283"/>
    </w:pPr>
    <w:rPr>
      <w:rFonts w:ascii="Times New Roman" w:eastAsia="Calibri" w:hAnsi="Times New Roman" w:cs="Times New Roman"/>
      <w:sz w:val="24"/>
      <w:szCs w:val="20"/>
      <w:lang w:eastAsia="ru-RU"/>
    </w:rPr>
  </w:style>
  <w:style w:type="character" w:customStyle="1" w:styleId="af7">
    <w:name w:val="Основной текст с отступом Знак"/>
    <w:basedOn w:val="a0"/>
    <w:link w:val="af6"/>
    <w:uiPriority w:val="99"/>
    <w:rsid w:val="00B722BF"/>
    <w:rPr>
      <w:rFonts w:ascii="Times New Roman" w:eastAsia="Calibri" w:hAnsi="Times New Roman" w:cs="Times New Roman"/>
      <w:sz w:val="24"/>
      <w:szCs w:val="20"/>
      <w:lang w:eastAsia="ru-RU"/>
    </w:rPr>
  </w:style>
  <w:style w:type="paragraph" w:styleId="22">
    <w:name w:val="Body Text Indent 2"/>
    <w:basedOn w:val="a"/>
    <w:link w:val="23"/>
    <w:semiHidden/>
    <w:rsid w:val="00B722BF"/>
    <w:pPr>
      <w:spacing w:after="120" w:line="480" w:lineRule="auto"/>
      <w:ind w:left="283"/>
    </w:pPr>
    <w:rPr>
      <w:rFonts w:ascii="Times New Roman" w:eastAsia="Calibri" w:hAnsi="Times New Roman" w:cs="Times New Roman"/>
      <w:sz w:val="24"/>
      <w:szCs w:val="20"/>
      <w:lang w:eastAsia="ru-RU"/>
    </w:rPr>
  </w:style>
  <w:style w:type="character" w:customStyle="1" w:styleId="23">
    <w:name w:val="Основной текст с отступом 2 Знак"/>
    <w:basedOn w:val="a0"/>
    <w:link w:val="22"/>
    <w:semiHidden/>
    <w:rsid w:val="00B722BF"/>
    <w:rPr>
      <w:rFonts w:ascii="Times New Roman" w:eastAsia="Calibri" w:hAnsi="Times New Roman" w:cs="Times New Roman"/>
      <w:sz w:val="24"/>
      <w:szCs w:val="20"/>
      <w:lang w:eastAsia="ru-RU"/>
    </w:rPr>
  </w:style>
  <w:style w:type="paragraph" w:customStyle="1" w:styleId="13">
    <w:name w:val="Заголовок оглавления1"/>
    <w:basedOn w:val="1"/>
    <w:next w:val="a"/>
    <w:uiPriority w:val="99"/>
    <w:rsid w:val="00B722BF"/>
    <w:pPr>
      <w:widowControl/>
      <w:pBdr>
        <w:bottom w:val="thinThickSmallGap" w:sz="12" w:space="1" w:color="943634"/>
      </w:pBdr>
      <w:autoSpaceDE/>
      <w:autoSpaceDN/>
      <w:adjustRightInd/>
      <w:spacing w:before="400" w:after="200" w:line="252" w:lineRule="auto"/>
      <w:outlineLvl w:val="9"/>
    </w:pPr>
    <w:rPr>
      <w:rFonts w:ascii="Cambria" w:eastAsia="Calibri" w:hAnsi="Cambria"/>
      <w:b w:val="0"/>
      <w:bCs w:val="0"/>
      <w:caps/>
      <w:color w:val="632423"/>
      <w:spacing w:val="20"/>
      <w:sz w:val="28"/>
      <w:lang w:val="en-US"/>
    </w:rPr>
  </w:style>
  <w:style w:type="table" w:customStyle="1" w:styleId="31">
    <w:name w:val="Сетка таблицы3"/>
    <w:uiPriority w:val="99"/>
    <w:rsid w:val="00B722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B722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uiPriority w:val="99"/>
    <w:qFormat/>
    <w:rsid w:val="00B722BF"/>
    <w:rPr>
      <w:rFonts w:cs="Times New Roman"/>
      <w:i/>
    </w:rPr>
  </w:style>
  <w:style w:type="character" w:styleId="af9">
    <w:name w:val="Subtle Emphasis"/>
    <w:uiPriority w:val="99"/>
    <w:qFormat/>
    <w:rsid w:val="00B722BF"/>
    <w:rPr>
      <w:rFonts w:cs="Times New Roman"/>
      <w:i/>
      <w:color w:val="808080"/>
    </w:rPr>
  </w:style>
  <w:style w:type="paragraph" w:customStyle="1" w:styleId="afa">
    <w:name w:val="Знак Знак Знак Знак Знак Знак Знак"/>
    <w:basedOn w:val="a"/>
    <w:rsid w:val="00B722BF"/>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af">
    <w:name w:val="Абзац списка Знак"/>
    <w:aliases w:val="Ненумерованный список Знак"/>
    <w:link w:val="ae"/>
    <w:uiPriority w:val="34"/>
    <w:rsid w:val="00B722BF"/>
    <w:rPr>
      <w:rFonts w:ascii="Calibri" w:eastAsia="Calibri" w:hAnsi="Calibri" w:cs="Times New Roman"/>
    </w:rPr>
  </w:style>
  <w:style w:type="table" w:customStyle="1" w:styleId="afb">
    <w:name w:val="Таблицы"/>
    <w:basedOn w:val="ad"/>
    <w:uiPriority w:val="99"/>
    <w:rsid w:val="00B722BF"/>
    <w:pPr>
      <w:jc w:val="center"/>
    </w:pPr>
    <w:rPr>
      <w:rFonts w:ascii="Times New Roman" w:hAnsi="Times New Roman"/>
      <w:sz w:val="24"/>
      <w:szCs w:val="22"/>
      <w:lang w:eastAsia="en-US"/>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paragraph" w:customStyle="1" w:styleId="Style2">
    <w:name w:val="Style2"/>
    <w:basedOn w:val="a"/>
    <w:uiPriority w:val="99"/>
    <w:rsid w:val="00B722BF"/>
    <w:pPr>
      <w:widowControl w:val="0"/>
      <w:autoSpaceDE w:val="0"/>
      <w:autoSpaceDN w:val="0"/>
      <w:adjustRightInd w:val="0"/>
      <w:spacing w:after="0" w:line="235" w:lineRule="exact"/>
      <w:jc w:val="right"/>
    </w:pPr>
    <w:rPr>
      <w:rFonts w:ascii="MS Reference Sans Serif" w:eastAsia="Times New Roman" w:hAnsi="MS Reference Sans Serif" w:cs="Times New Roman"/>
      <w:sz w:val="24"/>
      <w:szCs w:val="24"/>
      <w:lang w:eastAsia="ru-RU"/>
    </w:rPr>
  </w:style>
  <w:style w:type="character" w:customStyle="1" w:styleId="FontStyle23">
    <w:name w:val="Font Style23"/>
    <w:uiPriority w:val="99"/>
    <w:rsid w:val="00B722BF"/>
    <w:rPr>
      <w:rFonts w:ascii="MS Reference Sans Serif" w:hAnsi="MS Reference Sans Serif" w:cs="MS Reference Sans Serif"/>
      <w:sz w:val="16"/>
      <w:szCs w:val="16"/>
    </w:rPr>
  </w:style>
  <w:style w:type="character" w:customStyle="1" w:styleId="FontStyle157">
    <w:name w:val="Font Style157"/>
    <w:rsid w:val="00B722BF"/>
    <w:rPr>
      <w:rFonts w:eastAsia="Times New Roman"/>
      <w:b/>
      <w:color w:val="auto"/>
      <w:sz w:val="26"/>
      <w:lang w:val="ru-RU" w:eastAsia="zh-CN"/>
    </w:rPr>
  </w:style>
  <w:style w:type="paragraph" w:customStyle="1" w:styleId="afc">
    <w:name w:val="Заголовок рис."/>
    <w:basedOn w:val="a"/>
    <w:link w:val="afd"/>
    <w:rsid w:val="00B722BF"/>
    <w:pPr>
      <w:suppressLineNumbers/>
      <w:tabs>
        <w:tab w:val="left" w:pos="709"/>
        <w:tab w:val="left" w:pos="1134"/>
      </w:tabs>
      <w:spacing w:before="60" w:after="240" w:line="240" w:lineRule="auto"/>
      <w:ind w:left="1068" w:hanging="360"/>
      <w:jc w:val="both"/>
    </w:pPr>
    <w:rPr>
      <w:rFonts w:ascii="Times New Roman" w:eastAsia="Calibri" w:hAnsi="Times New Roman" w:cs="Times New Roman"/>
      <w:b/>
      <w:sz w:val="24"/>
      <w:szCs w:val="20"/>
    </w:rPr>
  </w:style>
  <w:style w:type="character" w:customStyle="1" w:styleId="afd">
    <w:name w:val="Заголовок рис. Знак"/>
    <w:link w:val="afc"/>
    <w:locked/>
    <w:rsid w:val="00B722BF"/>
    <w:rPr>
      <w:rFonts w:ascii="Times New Roman" w:eastAsia="Calibri" w:hAnsi="Times New Roman" w:cs="Times New Roman"/>
      <w:b/>
      <w:sz w:val="24"/>
      <w:szCs w:val="20"/>
    </w:rPr>
  </w:style>
  <w:style w:type="paragraph" w:customStyle="1" w:styleId="formattext">
    <w:name w:val="formattext"/>
    <w:basedOn w:val="a"/>
    <w:rsid w:val="00B722B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1">
    <w:name w:val="Сетка таблицы5"/>
    <w:basedOn w:val="a1"/>
    <w:next w:val="ad"/>
    <w:uiPriority w:val="9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d"/>
    <w:uiPriority w:val="5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d"/>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d"/>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rsid w:val="00B722BF"/>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ConsPlusTitle">
    <w:name w:val="ConsPlusTitle"/>
    <w:rsid w:val="00B722BF"/>
    <w:pPr>
      <w:widowControl w:val="0"/>
      <w:autoSpaceDE w:val="0"/>
      <w:autoSpaceDN w:val="0"/>
      <w:spacing w:after="0" w:line="240" w:lineRule="auto"/>
    </w:pPr>
    <w:rPr>
      <w:rFonts w:ascii="Calibri" w:eastAsia="Times New Roman" w:hAnsi="Calibri" w:cs="Calibri"/>
      <w:b/>
      <w:szCs w:val="20"/>
      <w:lang w:eastAsia="zh-CN"/>
    </w:rPr>
  </w:style>
  <w:style w:type="character" w:customStyle="1" w:styleId="aff">
    <w:name w:val="Ариал Знак"/>
    <w:link w:val="aff0"/>
    <w:locked/>
    <w:rsid w:val="00B722BF"/>
    <w:rPr>
      <w:rFonts w:ascii="Arial" w:hAnsi="Arial" w:cs="Arial"/>
      <w:sz w:val="24"/>
      <w:szCs w:val="24"/>
    </w:rPr>
  </w:style>
  <w:style w:type="paragraph" w:customStyle="1" w:styleId="aff0">
    <w:name w:val="Ариал"/>
    <w:basedOn w:val="a"/>
    <w:link w:val="aff"/>
    <w:qFormat/>
    <w:rsid w:val="00B722BF"/>
    <w:pPr>
      <w:spacing w:after="0" w:line="240" w:lineRule="auto"/>
      <w:ind w:right="141"/>
      <w:jc w:val="both"/>
    </w:pPr>
    <w:rPr>
      <w:rFonts w:ascii="Arial" w:hAnsi="Arial" w:cs="Arial"/>
      <w:sz w:val="24"/>
      <w:szCs w:val="24"/>
    </w:rPr>
  </w:style>
  <w:style w:type="paragraph" w:customStyle="1" w:styleId="33">
    <w:name w:val="Основной текст с отступом 33"/>
    <w:basedOn w:val="a"/>
    <w:rsid w:val="00B722BF"/>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4">
    <w:name w:val="Цитата1"/>
    <w:basedOn w:val="a"/>
    <w:rsid w:val="00B722BF"/>
    <w:pPr>
      <w:suppressAutoHyphens/>
      <w:spacing w:after="0" w:line="240" w:lineRule="auto"/>
      <w:ind w:left="284" w:right="-1" w:firstLine="567"/>
      <w:jc w:val="both"/>
    </w:pPr>
    <w:rPr>
      <w:rFonts w:ascii="Times New Roman" w:eastAsia="Times New Roman" w:hAnsi="Times New Roman" w:cs="Times New Roman"/>
      <w:sz w:val="24"/>
      <w:szCs w:val="20"/>
      <w:lang w:eastAsia="ar-SA"/>
    </w:rPr>
  </w:style>
  <w:style w:type="paragraph" w:styleId="aff1">
    <w:name w:val="Subtitle"/>
    <w:basedOn w:val="a"/>
    <w:next w:val="a"/>
    <w:link w:val="aff2"/>
    <w:qFormat/>
    <w:rsid w:val="00B722BF"/>
    <w:pPr>
      <w:suppressAutoHyphens/>
      <w:spacing w:after="60" w:line="240" w:lineRule="auto"/>
      <w:ind w:firstLine="709"/>
      <w:jc w:val="center"/>
      <w:outlineLvl w:val="1"/>
    </w:pPr>
    <w:rPr>
      <w:rFonts w:ascii="Arial" w:eastAsia="Times New Roman" w:hAnsi="Arial" w:cs="Times New Roman"/>
      <w:b/>
      <w:i/>
      <w:color w:val="404040"/>
      <w:sz w:val="24"/>
      <w:szCs w:val="16"/>
      <w:lang w:eastAsia="ar-SA"/>
    </w:rPr>
  </w:style>
  <w:style w:type="character" w:customStyle="1" w:styleId="aff2">
    <w:name w:val="Подзаголовок Знак"/>
    <w:basedOn w:val="a0"/>
    <w:link w:val="aff1"/>
    <w:rsid w:val="00B722BF"/>
    <w:rPr>
      <w:rFonts w:ascii="Arial" w:eastAsia="Times New Roman" w:hAnsi="Arial" w:cs="Times New Roman"/>
      <w:b/>
      <w:i/>
      <w:color w:val="404040"/>
      <w:sz w:val="24"/>
      <w:szCs w:val="16"/>
      <w:lang w:eastAsia="ar-SA"/>
    </w:rPr>
  </w:style>
  <w:style w:type="paragraph" w:styleId="24">
    <w:name w:val="Quote"/>
    <w:basedOn w:val="a"/>
    <w:next w:val="a"/>
    <w:link w:val="25"/>
    <w:uiPriority w:val="29"/>
    <w:qFormat/>
    <w:rsid w:val="00B722BF"/>
    <w:pPr>
      <w:suppressAutoHyphens/>
      <w:spacing w:after="0" w:line="240" w:lineRule="auto"/>
      <w:ind w:firstLine="709"/>
      <w:jc w:val="both"/>
    </w:pPr>
    <w:rPr>
      <w:rFonts w:ascii="Arial" w:eastAsia="Times New Roman" w:hAnsi="Arial" w:cs="Times New Roman"/>
      <w:i/>
      <w:color w:val="000000"/>
      <w:sz w:val="24"/>
      <w:szCs w:val="16"/>
      <w:lang w:eastAsia="ar-SA"/>
    </w:rPr>
  </w:style>
  <w:style w:type="character" w:customStyle="1" w:styleId="25">
    <w:name w:val="Цитата 2 Знак"/>
    <w:basedOn w:val="a0"/>
    <w:link w:val="24"/>
    <w:uiPriority w:val="29"/>
    <w:rsid w:val="00B722BF"/>
    <w:rPr>
      <w:rFonts w:ascii="Arial" w:eastAsia="Times New Roman" w:hAnsi="Arial" w:cs="Times New Roman"/>
      <w:i/>
      <w:color w:val="000000"/>
      <w:sz w:val="24"/>
      <w:szCs w:val="16"/>
      <w:lang w:eastAsia="ar-SA"/>
    </w:rPr>
  </w:style>
  <w:style w:type="paragraph" w:styleId="aff3">
    <w:name w:val="Intense Quote"/>
    <w:basedOn w:val="a"/>
    <w:next w:val="a"/>
    <w:link w:val="aff4"/>
    <w:uiPriority w:val="30"/>
    <w:qFormat/>
    <w:rsid w:val="00B722BF"/>
    <w:pPr>
      <w:suppressAutoHyphens/>
      <w:spacing w:after="0" w:line="240" w:lineRule="auto"/>
      <w:ind w:left="720" w:right="720" w:firstLine="709"/>
      <w:jc w:val="both"/>
    </w:pPr>
    <w:rPr>
      <w:rFonts w:ascii="Arial" w:eastAsia="Times New Roman" w:hAnsi="Arial" w:cs="Times New Roman"/>
      <w:b/>
      <w:i/>
      <w:color w:val="000000"/>
      <w:sz w:val="24"/>
      <w:lang w:eastAsia="ar-SA"/>
    </w:rPr>
  </w:style>
  <w:style w:type="character" w:customStyle="1" w:styleId="aff4">
    <w:name w:val="Выделенная цитата Знак"/>
    <w:basedOn w:val="a0"/>
    <w:link w:val="aff3"/>
    <w:uiPriority w:val="30"/>
    <w:rsid w:val="00B722BF"/>
    <w:rPr>
      <w:rFonts w:ascii="Arial" w:eastAsia="Times New Roman" w:hAnsi="Arial" w:cs="Times New Roman"/>
      <w:b/>
      <w:i/>
      <w:color w:val="000000"/>
      <w:sz w:val="24"/>
      <w:lang w:eastAsia="ar-SA"/>
    </w:rPr>
  </w:style>
  <w:style w:type="paragraph" w:styleId="aff5">
    <w:name w:val="TOC Heading"/>
    <w:basedOn w:val="1"/>
    <w:next w:val="a"/>
    <w:uiPriority w:val="39"/>
    <w:qFormat/>
    <w:rsid w:val="00B722BF"/>
    <w:pPr>
      <w:keepNext/>
      <w:widowControl/>
      <w:suppressAutoHyphens/>
      <w:autoSpaceDE/>
      <w:autoSpaceDN/>
      <w:adjustRightInd/>
      <w:spacing w:before="240" w:after="60"/>
      <w:ind w:firstLine="709"/>
      <w:outlineLvl w:val="9"/>
    </w:pPr>
    <w:rPr>
      <w:rFonts w:cs="Arial"/>
      <w:b w:val="0"/>
      <w:bCs w:val="0"/>
      <w:color w:val="000000"/>
      <w:kern w:val="1"/>
      <w:sz w:val="36"/>
      <w:szCs w:val="32"/>
      <w:lang w:eastAsia="ar-SA"/>
    </w:rPr>
  </w:style>
  <w:style w:type="paragraph" w:customStyle="1" w:styleId="15">
    <w:name w:val="Название1"/>
    <w:basedOn w:val="a"/>
    <w:rsid w:val="00B722BF"/>
    <w:pPr>
      <w:suppressAutoHyphens/>
      <w:spacing w:before="120" w:after="120" w:line="240" w:lineRule="auto"/>
      <w:ind w:firstLine="709"/>
      <w:jc w:val="both"/>
    </w:pPr>
    <w:rPr>
      <w:rFonts w:ascii="Arial" w:eastAsia="Times New Roman" w:hAnsi="Arial" w:cs="Tahoma"/>
      <w:i/>
      <w:color w:val="000000"/>
      <w:sz w:val="24"/>
      <w:szCs w:val="16"/>
      <w:lang w:eastAsia="ar-SA"/>
    </w:rPr>
  </w:style>
  <w:style w:type="paragraph" w:customStyle="1" w:styleId="16">
    <w:name w:val="Указатель1"/>
    <w:basedOn w:val="a"/>
    <w:rsid w:val="00B722BF"/>
    <w:pPr>
      <w:suppressAutoHyphens/>
      <w:spacing w:after="0" w:line="240" w:lineRule="auto"/>
      <w:ind w:firstLine="709"/>
      <w:jc w:val="both"/>
    </w:pPr>
    <w:rPr>
      <w:rFonts w:ascii="Arial" w:eastAsia="Times New Roman" w:hAnsi="Arial" w:cs="Tahoma"/>
      <w:color w:val="000000"/>
      <w:sz w:val="24"/>
      <w:szCs w:val="16"/>
      <w:lang w:eastAsia="ar-SA"/>
    </w:rPr>
  </w:style>
  <w:style w:type="paragraph" w:customStyle="1" w:styleId="220">
    <w:name w:val="Основной текст 22"/>
    <w:basedOn w:val="a"/>
    <w:rsid w:val="00B722BF"/>
    <w:pPr>
      <w:suppressAutoHyphens/>
      <w:spacing w:after="0" w:line="240" w:lineRule="auto"/>
      <w:ind w:firstLine="709"/>
      <w:jc w:val="both"/>
    </w:pPr>
    <w:rPr>
      <w:rFonts w:ascii="Arial" w:eastAsia="Times New Roman" w:hAnsi="Arial" w:cs="Arial"/>
      <w:color w:val="FF0000"/>
      <w:sz w:val="24"/>
      <w:szCs w:val="16"/>
      <w:lang w:eastAsia="ar-SA"/>
    </w:rPr>
  </w:style>
  <w:style w:type="paragraph" w:customStyle="1" w:styleId="32">
    <w:name w:val="Основной текст 32"/>
    <w:basedOn w:val="a"/>
    <w:rsid w:val="00B722BF"/>
    <w:pPr>
      <w:suppressAutoHyphens/>
      <w:spacing w:after="0" w:line="240" w:lineRule="auto"/>
      <w:ind w:firstLine="709"/>
      <w:jc w:val="both"/>
    </w:pPr>
    <w:rPr>
      <w:rFonts w:ascii="Arial" w:eastAsia="Times New Roman" w:hAnsi="Arial" w:cs="Arial"/>
      <w:color w:val="000000"/>
      <w:sz w:val="16"/>
      <w:szCs w:val="16"/>
      <w:lang w:eastAsia="ar-SA"/>
    </w:rPr>
  </w:style>
  <w:style w:type="paragraph" w:styleId="17">
    <w:name w:val="index 1"/>
    <w:basedOn w:val="a"/>
    <w:next w:val="a"/>
    <w:semiHidden/>
    <w:rsid w:val="00B722BF"/>
    <w:pPr>
      <w:suppressAutoHyphens/>
      <w:spacing w:after="0" w:line="240" w:lineRule="auto"/>
      <w:ind w:left="240" w:hanging="240"/>
      <w:jc w:val="both"/>
    </w:pPr>
    <w:rPr>
      <w:rFonts w:ascii="Arial" w:eastAsia="Times New Roman" w:hAnsi="Arial" w:cs="Arial"/>
      <w:color w:val="000000"/>
      <w:sz w:val="24"/>
      <w:szCs w:val="16"/>
      <w:lang w:eastAsia="ar-SA"/>
    </w:rPr>
  </w:style>
  <w:style w:type="paragraph" w:styleId="aff6">
    <w:name w:val="index heading"/>
    <w:basedOn w:val="a"/>
    <w:next w:val="17"/>
    <w:semiHidden/>
    <w:rsid w:val="00B722BF"/>
    <w:pPr>
      <w:suppressAutoHyphens/>
      <w:spacing w:after="0" w:line="240" w:lineRule="auto"/>
      <w:ind w:firstLine="709"/>
      <w:jc w:val="both"/>
    </w:pPr>
    <w:rPr>
      <w:rFonts w:ascii="Arial" w:eastAsia="Times New Roman" w:hAnsi="Arial" w:cs="Arial"/>
      <w:color w:val="000000"/>
      <w:sz w:val="24"/>
      <w:szCs w:val="16"/>
      <w:lang w:eastAsia="ar-SA"/>
    </w:rPr>
  </w:style>
  <w:style w:type="paragraph" w:customStyle="1" w:styleId="310">
    <w:name w:val="Основной текст с отступом 31"/>
    <w:basedOn w:val="a"/>
    <w:rsid w:val="00B722BF"/>
    <w:pPr>
      <w:suppressAutoHyphens/>
      <w:spacing w:after="0" w:line="240" w:lineRule="auto"/>
      <w:ind w:firstLine="360"/>
      <w:jc w:val="both"/>
    </w:pPr>
    <w:rPr>
      <w:rFonts w:ascii="Arial" w:eastAsia="Times New Roman" w:hAnsi="Arial" w:cs="Arial"/>
      <w:color w:val="FF0000"/>
      <w:sz w:val="24"/>
      <w:szCs w:val="16"/>
      <w:lang w:eastAsia="ar-SA"/>
    </w:rPr>
  </w:style>
  <w:style w:type="paragraph" w:customStyle="1" w:styleId="221">
    <w:name w:val="Основной текст с отступом 22"/>
    <w:basedOn w:val="a"/>
    <w:rsid w:val="00B722BF"/>
    <w:pPr>
      <w:suppressAutoHyphens/>
      <w:spacing w:after="0" w:line="240" w:lineRule="auto"/>
      <w:ind w:left="798" w:firstLine="709"/>
      <w:jc w:val="both"/>
    </w:pPr>
    <w:rPr>
      <w:rFonts w:ascii="Arial" w:eastAsia="Times New Roman" w:hAnsi="Arial" w:cs="Arial"/>
      <w:color w:val="000000"/>
      <w:sz w:val="24"/>
      <w:szCs w:val="16"/>
      <w:lang w:eastAsia="ar-SA"/>
    </w:rPr>
  </w:style>
  <w:style w:type="paragraph" w:styleId="18">
    <w:name w:val="toc 1"/>
    <w:basedOn w:val="a"/>
    <w:next w:val="a"/>
    <w:qFormat/>
    <w:rsid w:val="00B722BF"/>
    <w:pPr>
      <w:suppressAutoHyphens/>
      <w:spacing w:before="240" w:after="120" w:line="240" w:lineRule="auto"/>
      <w:ind w:firstLine="709"/>
    </w:pPr>
    <w:rPr>
      <w:rFonts w:ascii="Calibri" w:eastAsia="Times New Roman" w:hAnsi="Calibri" w:cs="Calibri"/>
      <w:b/>
      <w:color w:val="000000"/>
      <w:sz w:val="20"/>
      <w:szCs w:val="20"/>
      <w:lang w:eastAsia="ar-SA"/>
    </w:rPr>
  </w:style>
  <w:style w:type="paragraph" w:styleId="26">
    <w:name w:val="toc 2"/>
    <w:basedOn w:val="a"/>
    <w:next w:val="a"/>
    <w:qFormat/>
    <w:rsid w:val="00B722BF"/>
    <w:pPr>
      <w:suppressAutoHyphens/>
      <w:spacing w:before="120" w:after="0" w:line="240" w:lineRule="auto"/>
      <w:ind w:left="240" w:firstLine="709"/>
    </w:pPr>
    <w:rPr>
      <w:rFonts w:ascii="Calibri" w:eastAsia="Times New Roman" w:hAnsi="Calibri" w:cs="Calibri"/>
      <w:i/>
      <w:color w:val="000000"/>
      <w:sz w:val="20"/>
      <w:szCs w:val="20"/>
      <w:lang w:eastAsia="ar-SA"/>
    </w:rPr>
  </w:style>
  <w:style w:type="paragraph" w:styleId="34">
    <w:name w:val="toc 3"/>
    <w:basedOn w:val="a"/>
    <w:next w:val="a"/>
    <w:qFormat/>
    <w:rsid w:val="00B722BF"/>
    <w:pPr>
      <w:suppressAutoHyphens/>
      <w:spacing w:after="0" w:line="240" w:lineRule="auto"/>
      <w:ind w:left="480" w:firstLine="709"/>
    </w:pPr>
    <w:rPr>
      <w:rFonts w:ascii="Calibri" w:eastAsia="Times New Roman" w:hAnsi="Calibri" w:cs="Calibri"/>
      <w:color w:val="000000"/>
      <w:sz w:val="20"/>
      <w:szCs w:val="20"/>
      <w:lang w:eastAsia="ar-SA"/>
    </w:rPr>
  </w:style>
  <w:style w:type="paragraph" w:styleId="42">
    <w:name w:val="toc 4"/>
    <w:basedOn w:val="a"/>
    <w:next w:val="a"/>
    <w:uiPriority w:val="39"/>
    <w:rsid w:val="00B722BF"/>
    <w:pPr>
      <w:suppressAutoHyphens/>
      <w:spacing w:after="0" w:line="240" w:lineRule="auto"/>
      <w:ind w:left="720" w:firstLine="709"/>
    </w:pPr>
    <w:rPr>
      <w:rFonts w:ascii="Calibri" w:eastAsia="Times New Roman" w:hAnsi="Calibri" w:cs="Calibri"/>
      <w:color w:val="000000"/>
      <w:sz w:val="20"/>
      <w:szCs w:val="20"/>
      <w:lang w:eastAsia="ar-SA"/>
    </w:rPr>
  </w:style>
  <w:style w:type="paragraph" w:styleId="52">
    <w:name w:val="toc 5"/>
    <w:basedOn w:val="a"/>
    <w:next w:val="a"/>
    <w:uiPriority w:val="39"/>
    <w:rsid w:val="00B722BF"/>
    <w:pPr>
      <w:suppressAutoHyphens/>
      <w:spacing w:after="0" w:line="240" w:lineRule="auto"/>
      <w:ind w:left="960" w:firstLine="709"/>
    </w:pPr>
    <w:rPr>
      <w:rFonts w:ascii="Calibri" w:eastAsia="Times New Roman" w:hAnsi="Calibri" w:cs="Calibri"/>
      <w:color w:val="000000"/>
      <w:sz w:val="20"/>
      <w:szCs w:val="20"/>
      <w:lang w:eastAsia="ar-SA"/>
    </w:rPr>
  </w:style>
  <w:style w:type="paragraph" w:styleId="62">
    <w:name w:val="toc 6"/>
    <w:basedOn w:val="a"/>
    <w:next w:val="a"/>
    <w:uiPriority w:val="39"/>
    <w:rsid w:val="00B722BF"/>
    <w:pPr>
      <w:suppressAutoHyphens/>
      <w:spacing w:after="0" w:line="240" w:lineRule="auto"/>
      <w:ind w:left="1200" w:firstLine="709"/>
    </w:pPr>
    <w:rPr>
      <w:rFonts w:ascii="Calibri" w:eastAsia="Times New Roman" w:hAnsi="Calibri" w:cs="Calibri"/>
      <w:color w:val="000000"/>
      <w:sz w:val="20"/>
      <w:szCs w:val="20"/>
      <w:lang w:eastAsia="ar-SA"/>
    </w:rPr>
  </w:style>
  <w:style w:type="paragraph" w:styleId="72">
    <w:name w:val="toc 7"/>
    <w:basedOn w:val="a"/>
    <w:next w:val="a"/>
    <w:uiPriority w:val="39"/>
    <w:rsid w:val="00B722BF"/>
    <w:pPr>
      <w:suppressAutoHyphens/>
      <w:spacing w:after="0" w:line="240" w:lineRule="auto"/>
      <w:ind w:left="1440" w:firstLine="709"/>
    </w:pPr>
    <w:rPr>
      <w:rFonts w:ascii="Calibri" w:eastAsia="Times New Roman" w:hAnsi="Calibri" w:cs="Calibri"/>
      <w:color w:val="000000"/>
      <w:sz w:val="20"/>
      <w:szCs w:val="20"/>
      <w:lang w:eastAsia="ar-SA"/>
    </w:rPr>
  </w:style>
  <w:style w:type="paragraph" w:styleId="82">
    <w:name w:val="toc 8"/>
    <w:basedOn w:val="a"/>
    <w:next w:val="a"/>
    <w:uiPriority w:val="39"/>
    <w:rsid w:val="00B722BF"/>
    <w:pPr>
      <w:suppressAutoHyphens/>
      <w:spacing w:after="0" w:line="240" w:lineRule="auto"/>
      <w:ind w:left="1680" w:firstLine="709"/>
    </w:pPr>
    <w:rPr>
      <w:rFonts w:ascii="Calibri" w:eastAsia="Times New Roman" w:hAnsi="Calibri" w:cs="Calibri"/>
      <w:color w:val="000000"/>
      <w:sz w:val="20"/>
      <w:szCs w:val="20"/>
      <w:lang w:eastAsia="ar-SA"/>
    </w:rPr>
  </w:style>
  <w:style w:type="paragraph" w:styleId="91">
    <w:name w:val="toc 9"/>
    <w:basedOn w:val="a"/>
    <w:next w:val="a"/>
    <w:uiPriority w:val="39"/>
    <w:rsid w:val="00B722BF"/>
    <w:pPr>
      <w:suppressAutoHyphens/>
      <w:spacing w:after="0" w:line="240" w:lineRule="auto"/>
      <w:ind w:left="1920" w:firstLine="709"/>
    </w:pPr>
    <w:rPr>
      <w:rFonts w:ascii="Calibri" w:eastAsia="Times New Roman" w:hAnsi="Calibri" w:cs="Calibri"/>
      <w:color w:val="000000"/>
      <w:sz w:val="20"/>
      <w:szCs w:val="20"/>
      <w:lang w:eastAsia="ar-SA"/>
    </w:rPr>
  </w:style>
  <w:style w:type="paragraph" w:customStyle="1" w:styleId="ConsNormal">
    <w:name w:val="ConsNormal"/>
    <w:uiPriority w:val="99"/>
    <w:rsid w:val="00B722BF"/>
    <w:pPr>
      <w:widowControl w:val="0"/>
      <w:suppressAutoHyphens/>
      <w:spacing w:after="0" w:line="240" w:lineRule="auto"/>
      <w:ind w:right="19772" w:firstLine="720"/>
      <w:jc w:val="both"/>
    </w:pPr>
    <w:rPr>
      <w:rFonts w:ascii="Times New Roman" w:eastAsia="Arial" w:hAnsi="Times New Roman" w:cs="Times New Roman"/>
      <w:color w:val="000000"/>
      <w:sz w:val="24"/>
      <w:szCs w:val="24"/>
      <w:lang w:eastAsia="ar-SA"/>
    </w:rPr>
  </w:style>
  <w:style w:type="paragraph" w:customStyle="1" w:styleId="ConsNonformat">
    <w:name w:val="ConsNonformat"/>
    <w:rsid w:val="00B722BF"/>
    <w:pPr>
      <w:widowControl w:val="0"/>
      <w:suppressAutoHyphens/>
      <w:spacing w:after="0" w:line="240" w:lineRule="auto"/>
      <w:ind w:right="19772" w:firstLine="709"/>
      <w:jc w:val="both"/>
    </w:pPr>
    <w:rPr>
      <w:rFonts w:ascii="Courier New" w:eastAsia="Arial" w:hAnsi="Courier New" w:cs="Courier New"/>
      <w:color w:val="000000"/>
      <w:sz w:val="24"/>
      <w:szCs w:val="24"/>
      <w:lang w:eastAsia="ar-SA"/>
    </w:rPr>
  </w:style>
  <w:style w:type="paragraph" w:customStyle="1" w:styleId="aff7">
    <w:name w:val="Основной"/>
    <w:basedOn w:val="af6"/>
    <w:rsid w:val="00B722BF"/>
    <w:pPr>
      <w:suppressAutoHyphens/>
      <w:spacing w:after="0"/>
      <w:ind w:left="0" w:firstLine="680"/>
      <w:jc w:val="both"/>
    </w:pPr>
    <w:rPr>
      <w:rFonts w:eastAsia="Times New Roman"/>
      <w:color w:val="000000"/>
      <w:sz w:val="28"/>
      <w:szCs w:val="16"/>
      <w:lang w:eastAsia="ar-SA"/>
    </w:rPr>
  </w:style>
  <w:style w:type="paragraph" w:styleId="HTML">
    <w:name w:val="HTML Preformatted"/>
    <w:basedOn w:val="a"/>
    <w:link w:val="HTML0"/>
    <w:rsid w:val="00B722BF"/>
    <w:pPr>
      <w:tabs>
        <w:tab w:val="left" w:pos="916"/>
        <w:tab w:val="left" w:pos="1832"/>
        <w:tab w:val="left" w:pos="2748"/>
        <w:tab w:val="left" w:pos="3664"/>
        <w:tab w:val="left" w:pos="4580"/>
        <w:tab w:val="left" w:pos="5496"/>
        <w:tab w:val="left" w:pos="6412"/>
        <w:tab w:val="left" w:pos="7328"/>
        <w:tab w:val="left" w:pos="8244"/>
        <w:tab w:val="left" w:pos="9160"/>
        <w:tab w:val="left" w:pos="9353"/>
        <w:tab w:val="left" w:pos="10992"/>
        <w:tab w:val="left" w:pos="11908"/>
        <w:tab w:val="left" w:pos="12824"/>
        <w:tab w:val="left" w:pos="13740"/>
        <w:tab w:val="left" w:pos="14656"/>
      </w:tabs>
      <w:suppressAutoHyphens/>
      <w:spacing w:after="0" w:line="240" w:lineRule="auto"/>
      <w:ind w:firstLine="709"/>
      <w:jc w:val="both"/>
    </w:pPr>
    <w:rPr>
      <w:rFonts w:ascii="Courier New" w:eastAsia="Times New Roman" w:hAnsi="Courier New" w:cs="Times New Roman"/>
      <w:color w:val="000000"/>
      <w:sz w:val="20"/>
      <w:szCs w:val="16"/>
      <w:lang w:eastAsia="ar-SA"/>
    </w:rPr>
  </w:style>
  <w:style w:type="character" w:customStyle="1" w:styleId="HTML0">
    <w:name w:val="Стандартный HTML Знак"/>
    <w:basedOn w:val="a0"/>
    <w:link w:val="HTML"/>
    <w:rsid w:val="00B722BF"/>
    <w:rPr>
      <w:rFonts w:ascii="Courier New" w:eastAsia="Times New Roman" w:hAnsi="Courier New" w:cs="Times New Roman"/>
      <w:color w:val="000000"/>
      <w:sz w:val="20"/>
      <w:szCs w:val="16"/>
      <w:lang w:eastAsia="ar-SA"/>
    </w:rPr>
  </w:style>
  <w:style w:type="paragraph" w:customStyle="1" w:styleId="210">
    <w:name w:val="Основной текст с отступом 21"/>
    <w:basedOn w:val="a"/>
    <w:rsid w:val="00B722BF"/>
    <w:pPr>
      <w:suppressAutoHyphens/>
      <w:spacing w:after="0" w:line="240" w:lineRule="auto"/>
      <w:ind w:firstLine="709"/>
      <w:jc w:val="both"/>
    </w:pPr>
    <w:rPr>
      <w:rFonts w:ascii="Arial" w:eastAsia="Times New Roman" w:hAnsi="Arial" w:cs="Arial"/>
      <w:color w:val="000000"/>
      <w:sz w:val="24"/>
      <w:szCs w:val="20"/>
      <w:lang w:eastAsia="ar-SA"/>
    </w:rPr>
  </w:style>
  <w:style w:type="paragraph" w:customStyle="1" w:styleId="aff8">
    <w:name w:val="Обычный сжат межстрочн"/>
    <w:basedOn w:val="a"/>
    <w:rsid w:val="00B722BF"/>
    <w:pPr>
      <w:widowControl w:val="0"/>
      <w:suppressAutoHyphens/>
      <w:spacing w:after="0" w:line="224" w:lineRule="atLeast"/>
      <w:ind w:firstLine="284"/>
      <w:jc w:val="both"/>
    </w:pPr>
    <w:rPr>
      <w:rFonts w:ascii="Arial" w:eastAsia="Times New Roman" w:hAnsi="Arial" w:cs="Arial"/>
      <w:color w:val="000000"/>
      <w:sz w:val="20"/>
      <w:szCs w:val="20"/>
      <w:lang w:eastAsia="ar-SA"/>
    </w:rPr>
  </w:style>
  <w:style w:type="paragraph" w:customStyle="1" w:styleId="aff9">
    <w:name w:val="Стиль пункта схемы"/>
    <w:basedOn w:val="a"/>
    <w:rsid w:val="00B722BF"/>
    <w:pPr>
      <w:suppressAutoHyphens/>
      <w:spacing w:after="0" w:line="360" w:lineRule="auto"/>
      <w:ind w:firstLine="680"/>
      <w:jc w:val="both"/>
    </w:pPr>
    <w:rPr>
      <w:rFonts w:ascii="Arial" w:eastAsia="Times New Roman" w:hAnsi="Arial" w:cs="Arial"/>
      <w:color w:val="000000"/>
      <w:sz w:val="28"/>
      <w:szCs w:val="28"/>
      <w:lang w:eastAsia="ar-SA"/>
    </w:rPr>
  </w:style>
  <w:style w:type="paragraph" w:customStyle="1" w:styleId="19">
    <w:name w:val="Обычный1"/>
    <w:rsid w:val="00B722BF"/>
    <w:pPr>
      <w:suppressAutoHyphens/>
      <w:spacing w:after="0" w:line="240" w:lineRule="auto"/>
      <w:ind w:firstLine="709"/>
      <w:jc w:val="both"/>
    </w:pPr>
    <w:rPr>
      <w:rFonts w:ascii="Times New Roman" w:eastAsia="Arial" w:hAnsi="Times New Roman" w:cs="Times New Roman"/>
      <w:color w:val="000000"/>
      <w:szCs w:val="24"/>
      <w:lang w:eastAsia="ar-SA"/>
    </w:rPr>
  </w:style>
  <w:style w:type="paragraph" w:customStyle="1" w:styleId="1a">
    <w:name w:val="Заголовок 1 с Нум"/>
    <w:basedOn w:val="1"/>
    <w:rsid w:val="00B722BF"/>
    <w:pPr>
      <w:keepNext/>
      <w:widowControl/>
      <w:suppressAutoHyphens/>
      <w:autoSpaceDE/>
      <w:autoSpaceDN/>
      <w:adjustRightInd/>
      <w:spacing w:before="240" w:after="60"/>
      <w:ind w:firstLine="709"/>
    </w:pPr>
    <w:rPr>
      <w:rFonts w:ascii="Times New Roman" w:hAnsi="Times New Roman"/>
      <w:b w:val="0"/>
      <w:bCs w:val="0"/>
      <w:color w:val="000000"/>
      <w:kern w:val="1"/>
      <w:sz w:val="24"/>
      <w:szCs w:val="32"/>
      <w:lang w:eastAsia="ar-SA"/>
    </w:rPr>
  </w:style>
  <w:style w:type="paragraph" w:customStyle="1" w:styleId="caaieiaie2">
    <w:name w:val="caaieiaie 2"/>
    <w:basedOn w:val="a"/>
    <w:next w:val="a"/>
    <w:rsid w:val="00B722BF"/>
    <w:pPr>
      <w:keepNext/>
      <w:suppressAutoHyphens/>
      <w:spacing w:before="240" w:after="60" w:line="240" w:lineRule="auto"/>
      <w:ind w:firstLine="709"/>
      <w:jc w:val="center"/>
    </w:pPr>
    <w:rPr>
      <w:rFonts w:ascii="Arial CYR" w:eastAsia="Times New Roman" w:hAnsi="Arial CYR" w:cs="Arial CYR"/>
      <w:b/>
      <w:color w:val="000000"/>
      <w:sz w:val="24"/>
      <w:szCs w:val="20"/>
      <w:lang w:eastAsia="ar-SA"/>
    </w:rPr>
  </w:style>
  <w:style w:type="paragraph" w:customStyle="1" w:styleId="211">
    <w:name w:val="Маркированный список 21"/>
    <w:basedOn w:val="a"/>
    <w:rsid w:val="00B722BF"/>
    <w:pPr>
      <w:suppressAutoHyphens/>
      <w:spacing w:after="0" w:line="360" w:lineRule="auto"/>
      <w:ind w:firstLine="567"/>
      <w:jc w:val="both"/>
    </w:pPr>
    <w:rPr>
      <w:rFonts w:ascii="Arial" w:eastAsia="Times New Roman" w:hAnsi="Arial" w:cs="Arial"/>
      <w:color w:val="000000"/>
      <w:spacing w:val="6"/>
      <w:sz w:val="24"/>
      <w:szCs w:val="16"/>
      <w:lang w:eastAsia="ar-SA"/>
    </w:rPr>
  </w:style>
  <w:style w:type="paragraph" w:customStyle="1" w:styleId="affa">
    <w:name w:val="Стиль главы схемы"/>
    <w:basedOn w:val="a"/>
    <w:rsid w:val="00B722BF"/>
    <w:pPr>
      <w:suppressAutoHyphens/>
      <w:spacing w:before="240" w:after="240" w:line="240" w:lineRule="auto"/>
      <w:ind w:firstLine="709"/>
      <w:jc w:val="center"/>
    </w:pPr>
    <w:rPr>
      <w:rFonts w:ascii="Arial" w:eastAsia="Times New Roman" w:hAnsi="Arial" w:cs="Arial"/>
      <w:b/>
      <w:color w:val="000000"/>
      <w:kern w:val="1"/>
      <w:sz w:val="28"/>
      <w:szCs w:val="28"/>
      <w:lang w:eastAsia="ar-SA"/>
    </w:rPr>
  </w:style>
  <w:style w:type="paragraph" w:customStyle="1" w:styleId="affb">
    <w:name w:val="основной с отступом"/>
    <w:basedOn w:val="af4"/>
    <w:rsid w:val="00B722BF"/>
    <w:pPr>
      <w:suppressAutoHyphens/>
      <w:ind w:firstLine="709"/>
      <w:jc w:val="both"/>
    </w:pPr>
    <w:rPr>
      <w:rFonts w:ascii="Arial" w:eastAsia="Times New Roman" w:hAnsi="Arial" w:cs="Arial"/>
      <w:color w:val="000000"/>
      <w:sz w:val="24"/>
      <w:szCs w:val="16"/>
      <w:lang w:eastAsia="ar-SA"/>
    </w:rPr>
  </w:style>
  <w:style w:type="paragraph" w:customStyle="1" w:styleId="27">
    <w:name w:val="Стиль2"/>
    <w:basedOn w:val="a"/>
    <w:rsid w:val="00B722BF"/>
    <w:pPr>
      <w:suppressAutoHyphens/>
      <w:spacing w:before="120" w:after="0" w:line="360" w:lineRule="auto"/>
      <w:ind w:firstLine="720"/>
      <w:jc w:val="both"/>
    </w:pPr>
    <w:rPr>
      <w:rFonts w:ascii="Arial" w:eastAsia="Times New Roman" w:hAnsi="Arial" w:cs="Arial"/>
      <w:color w:val="000000"/>
      <w:sz w:val="24"/>
      <w:szCs w:val="20"/>
      <w:lang w:eastAsia="ar-SA"/>
    </w:rPr>
  </w:style>
  <w:style w:type="paragraph" w:customStyle="1" w:styleId="ConsPlusNonformat">
    <w:name w:val="ConsPlusNonformat"/>
    <w:rsid w:val="00B722BF"/>
    <w:pPr>
      <w:widowControl w:val="0"/>
      <w:suppressAutoHyphens/>
      <w:spacing w:after="0" w:line="240" w:lineRule="auto"/>
      <w:ind w:firstLine="709"/>
      <w:jc w:val="both"/>
    </w:pPr>
    <w:rPr>
      <w:rFonts w:ascii="Courier New" w:eastAsia="Arial" w:hAnsi="Courier New" w:cs="Courier New"/>
      <w:color w:val="000000"/>
      <w:sz w:val="20"/>
      <w:szCs w:val="24"/>
      <w:lang w:eastAsia="ar-SA"/>
    </w:rPr>
  </w:style>
  <w:style w:type="paragraph" w:customStyle="1" w:styleId="affc">
    <w:name w:val="Стиль названия"/>
    <w:basedOn w:val="a"/>
    <w:rsid w:val="00B722BF"/>
    <w:pPr>
      <w:suppressAutoHyphens/>
      <w:spacing w:after="60" w:line="240" w:lineRule="auto"/>
      <w:ind w:firstLine="680"/>
      <w:jc w:val="both"/>
    </w:pPr>
    <w:rPr>
      <w:rFonts w:ascii="Arial" w:eastAsia="Times New Roman" w:hAnsi="Arial" w:cs="Arial"/>
      <w:b/>
      <w:i/>
      <w:color w:val="000000"/>
      <w:sz w:val="24"/>
      <w:szCs w:val="28"/>
      <w:lang w:eastAsia="ar-SA"/>
    </w:rPr>
  </w:style>
  <w:style w:type="paragraph" w:customStyle="1" w:styleId="1b">
    <w:name w:val="Нор Абзац1"/>
    <w:basedOn w:val="a"/>
    <w:rsid w:val="00B722BF"/>
    <w:pPr>
      <w:suppressAutoHyphens/>
      <w:spacing w:before="60" w:after="0" w:line="240" w:lineRule="auto"/>
      <w:ind w:firstLine="397"/>
      <w:jc w:val="both"/>
    </w:pPr>
    <w:rPr>
      <w:rFonts w:ascii="Arial" w:eastAsia="Times New Roman" w:hAnsi="Arial" w:cs="Arial"/>
      <w:color w:val="000000"/>
      <w:sz w:val="24"/>
      <w:szCs w:val="20"/>
      <w:lang w:eastAsia="ar-SA"/>
    </w:rPr>
  </w:style>
  <w:style w:type="paragraph" w:customStyle="1" w:styleId="affd">
    <w:name w:val="Пункт заключения"/>
    <w:basedOn w:val="a"/>
    <w:rsid w:val="00B722BF"/>
    <w:pPr>
      <w:tabs>
        <w:tab w:val="left" w:pos="1080"/>
      </w:tabs>
      <w:suppressAutoHyphens/>
      <w:spacing w:after="0" w:line="480" w:lineRule="auto"/>
      <w:ind w:firstLine="709"/>
      <w:jc w:val="both"/>
    </w:pPr>
    <w:rPr>
      <w:rFonts w:ascii="Arial" w:eastAsia="Times New Roman" w:hAnsi="Arial" w:cs="Arial"/>
      <w:b/>
      <w:color w:val="000000"/>
      <w:sz w:val="28"/>
      <w:szCs w:val="28"/>
      <w:lang w:eastAsia="ar-SA"/>
    </w:rPr>
  </w:style>
  <w:style w:type="paragraph" w:customStyle="1" w:styleId="affe">
    <w:name w:val="Подпункт заключения"/>
    <w:basedOn w:val="a"/>
    <w:rsid w:val="00B722BF"/>
    <w:pPr>
      <w:suppressAutoHyphens/>
      <w:spacing w:after="0" w:line="360" w:lineRule="auto"/>
      <w:ind w:firstLine="709"/>
      <w:jc w:val="both"/>
    </w:pPr>
    <w:rPr>
      <w:rFonts w:ascii="Arial" w:eastAsia="Times New Roman" w:hAnsi="Arial" w:cs="Arial"/>
      <w:b/>
      <w:i/>
      <w:color w:val="000000"/>
      <w:sz w:val="28"/>
      <w:szCs w:val="28"/>
      <w:lang w:eastAsia="ar-SA"/>
    </w:rPr>
  </w:style>
  <w:style w:type="paragraph" w:customStyle="1" w:styleId="1c">
    <w:name w:val="Стиль1"/>
    <w:basedOn w:val="a"/>
    <w:rsid w:val="00B722BF"/>
    <w:pPr>
      <w:suppressAutoHyphens/>
      <w:spacing w:after="0" w:line="360" w:lineRule="auto"/>
      <w:ind w:firstLine="709"/>
      <w:jc w:val="both"/>
    </w:pPr>
    <w:rPr>
      <w:rFonts w:ascii="Arial" w:eastAsia="Times New Roman" w:hAnsi="Arial" w:cs="Arial"/>
      <w:color w:val="000000"/>
      <w:sz w:val="28"/>
      <w:szCs w:val="20"/>
      <w:lang w:eastAsia="ar-SA"/>
    </w:rPr>
  </w:style>
  <w:style w:type="paragraph" w:customStyle="1" w:styleId="Char-Tab">
    <w:name w:val="Char-Tab"/>
    <w:basedOn w:val="a"/>
    <w:rsid w:val="00B722BF"/>
    <w:pPr>
      <w:suppressAutoHyphens/>
      <w:spacing w:after="0" w:line="360" w:lineRule="auto"/>
      <w:ind w:firstLine="709"/>
      <w:jc w:val="both"/>
    </w:pPr>
    <w:rPr>
      <w:rFonts w:ascii="Arial" w:eastAsia="Times New Roman" w:hAnsi="Arial" w:cs="Arial"/>
      <w:color w:val="000000"/>
      <w:sz w:val="24"/>
      <w:szCs w:val="16"/>
      <w:lang w:eastAsia="ar-SA"/>
    </w:rPr>
  </w:style>
  <w:style w:type="paragraph" w:styleId="afff">
    <w:name w:val="footnote text"/>
    <w:aliases w:val="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
    <w:basedOn w:val="a"/>
    <w:link w:val="afff0"/>
    <w:uiPriority w:val="99"/>
    <w:rsid w:val="00B722BF"/>
    <w:pPr>
      <w:suppressAutoHyphens/>
      <w:spacing w:after="0" w:line="240" w:lineRule="auto"/>
      <w:ind w:firstLine="709"/>
      <w:jc w:val="both"/>
    </w:pPr>
    <w:rPr>
      <w:rFonts w:ascii="Arial" w:eastAsia="Times New Roman" w:hAnsi="Arial" w:cs="Times New Roman"/>
      <w:color w:val="000000"/>
      <w:sz w:val="20"/>
      <w:szCs w:val="20"/>
      <w:lang w:eastAsia="ar-SA"/>
    </w:rPr>
  </w:style>
  <w:style w:type="character" w:customStyle="1" w:styleId="afff0">
    <w:name w:val="Текст сноски Знак"/>
    <w:aliases w:val="Table_Footnote_last Знак Знак2,Table_Footnote_last Знак Знак Знак1,Table_Footnote_last Знак2,Знак Знак Знак Знак,Знак Знак Знак Знак Знак Знак Знак Знак Знак Знак Знак Знак Знак Знак Знак Знак Знак Знак Знак Знак Знак Знак"/>
    <w:basedOn w:val="a0"/>
    <w:link w:val="afff"/>
    <w:uiPriority w:val="99"/>
    <w:rsid w:val="00B722BF"/>
    <w:rPr>
      <w:rFonts w:ascii="Arial" w:eastAsia="Times New Roman" w:hAnsi="Arial" w:cs="Times New Roman"/>
      <w:color w:val="000000"/>
      <w:sz w:val="20"/>
      <w:szCs w:val="20"/>
      <w:lang w:eastAsia="ar-SA"/>
    </w:rPr>
  </w:style>
  <w:style w:type="paragraph" w:customStyle="1" w:styleId="212">
    <w:name w:val="Основной текст 21"/>
    <w:basedOn w:val="a"/>
    <w:rsid w:val="00B722BF"/>
    <w:pPr>
      <w:suppressAutoHyphens/>
      <w:spacing w:after="0" w:line="240" w:lineRule="auto"/>
      <w:ind w:firstLine="709"/>
      <w:jc w:val="center"/>
    </w:pPr>
    <w:rPr>
      <w:rFonts w:ascii="Arial" w:eastAsia="Times New Roman" w:hAnsi="Arial" w:cs="Arial"/>
      <w:b/>
      <w:color w:val="000000"/>
      <w:sz w:val="24"/>
      <w:szCs w:val="20"/>
      <w:lang w:eastAsia="ar-SA"/>
    </w:rPr>
  </w:style>
  <w:style w:type="paragraph" w:customStyle="1" w:styleId="afff1">
    <w:name w:val="Стиль заключения Знак"/>
    <w:basedOn w:val="a"/>
    <w:rsid w:val="00B722BF"/>
    <w:pPr>
      <w:suppressAutoHyphens/>
      <w:spacing w:after="0" w:line="360" w:lineRule="auto"/>
      <w:ind w:firstLine="720"/>
      <w:jc w:val="both"/>
    </w:pPr>
    <w:rPr>
      <w:rFonts w:ascii="Arial" w:eastAsia="Times New Roman" w:hAnsi="Arial" w:cs="Arial"/>
      <w:color w:val="000000"/>
      <w:sz w:val="28"/>
      <w:szCs w:val="28"/>
      <w:lang w:eastAsia="ar-SA"/>
    </w:rPr>
  </w:style>
  <w:style w:type="paragraph" w:customStyle="1" w:styleId="afff2">
    <w:name w:val="!Простой текст! Знак Знак Знак Знак"/>
    <w:basedOn w:val="a"/>
    <w:rsid w:val="00B722BF"/>
    <w:pPr>
      <w:suppressAutoHyphens/>
      <w:spacing w:after="120" w:line="240" w:lineRule="auto"/>
      <w:ind w:firstLine="709"/>
      <w:jc w:val="both"/>
    </w:pPr>
    <w:rPr>
      <w:rFonts w:ascii="Arial" w:eastAsia="Times New Roman" w:hAnsi="Arial" w:cs="Arial"/>
      <w:color w:val="000000"/>
      <w:sz w:val="24"/>
      <w:szCs w:val="16"/>
      <w:lang w:eastAsia="ar-SA"/>
    </w:rPr>
  </w:style>
  <w:style w:type="paragraph" w:customStyle="1" w:styleId="afff3">
    <w:name w:val="Основной стиль"/>
    <w:basedOn w:val="a"/>
    <w:link w:val="afff4"/>
    <w:rsid w:val="00B722BF"/>
    <w:pPr>
      <w:suppressAutoHyphens/>
      <w:spacing w:after="0" w:line="240" w:lineRule="auto"/>
      <w:ind w:firstLine="680"/>
      <w:jc w:val="both"/>
    </w:pPr>
    <w:rPr>
      <w:rFonts w:ascii="Arial" w:eastAsia="Times New Roman" w:hAnsi="Arial" w:cs="Times New Roman"/>
      <w:color w:val="000000"/>
      <w:sz w:val="24"/>
      <w:szCs w:val="28"/>
      <w:lang w:eastAsia="ar-SA"/>
    </w:rPr>
  </w:style>
  <w:style w:type="paragraph" w:customStyle="1" w:styleId="311">
    <w:name w:val="Основной текст 31"/>
    <w:basedOn w:val="a"/>
    <w:rsid w:val="00B722BF"/>
    <w:pPr>
      <w:suppressAutoHyphens/>
      <w:spacing w:after="120" w:line="240" w:lineRule="auto"/>
      <w:ind w:firstLine="709"/>
      <w:jc w:val="both"/>
    </w:pPr>
    <w:rPr>
      <w:rFonts w:ascii="Arial" w:eastAsia="Times New Roman" w:hAnsi="Arial" w:cs="Arial"/>
      <w:color w:val="000000"/>
      <w:sz w:val="16"/>
      <w:szCs w:val="16"/>
      <w:lang w:eastAsia="ar-SA"/>
    </w:rPr>
  </w:style>
  <w:style w:type="paragraph" w:customStyle="1" w:styleId="1d">
    <w:name w:val="Текст1"/>
    <w:basedOn w:val="a"/>
    <w:rsid w:val="00B722BF"/>
    <w:pPr>
      <w:suppressAutoHyphens/>
      <w:spacing w:after="0" w:line="240" w:lineRule="auto"/>
      <w:ind w:firstLine="709"/>
      <w:jc w:val="both"/>
    </w:pPr>
    <w:rPr>
      <w:rFonts w:ascii="Courier New" w:eastAsia="Times New Roman" w:hAnsi="Courier New" w:cs="Courier New"/>
      <w:color w:val="000000"/>
      <w:sz w:val="20"/>
      <w:szCs w:val="20"/>
      <w:lang w:eastAsia="ar-SA"/>
    </w:rPr>
  </w:style>
  <w:style w:type="paragraph" w:customStyle="1" w:styleId="1e">
    <w:name w:val="Название объекта1"/>
    <w:basedOn w:val="a"/>
    <w:next w:val="a"/>
    <w:rsid w:val="00B722BF"/>
    <w:pPr>
      <w:suppressAutoHyphens/>
      <w:spacing w:after="0" w:line="240" w:lineRule="auto"/>
      <w:ind w:firstLine="709"/>
      <w:jc w:val="both"/>
    </w:pPr>
    <w:rPr>
      <w:rFonts w:ascii="Arial" w:eastAsia="Times New Roman" w:hAnsi="Arial" w:cs="Arial"/>
      <w:b/>
      <w:color w:val="000000"/>
      <w:sz w:val="20"/>
      <w:szCs w:val="20"/>
      <w:lang w:eastAsia="ar-SA"/>
    </w:rPr>
  </w:style>
  <w:style w:type="paragraph" w:customStyle="1" w:styleId="100">
    <w:name w:val="Оглавление 10"/>
    <w:basedOn w:val="16"/>
    <w:rsid w:val="00B722BF"/>
    <w:pPr>
      <w:tabs>
        <w:tab w:val="right" w:leader="dot" w:pos="9353"/>
      </w:tabs>
      <w:ind w:left="2547"/>
    </w:pPr>
  </w:style>
  <w:style w:type="paragraph" w:customStyle="1" w:styleId="afff5">
    <w:name w:val="Содержимое таблицы"/>
    <w:basedOn w:val="a"/>
    <w:rsid w:val="00B722BF"/>
    <w:pPr>
      <w:suppressAutoHyphens/>
      <w:spacing w:after="0" w:line="240" w:lineRule="auto"/>
      <w:ind w:firstLine="709"/>
      <w:jc w:val="both"/>
    </w:pPr>
    <w:rPr>
      <w:rFonts w:ascii="Arial" w:eastAsia="Times New Roman" w:hAnsi="Arial" w:cs="Arial"/>
      <w:color w:val="000000"/>
      <w:sz w:val="24"/>
      <w:szCs w:val="16"/>
      <w:lang w:eastAsia="ar-SA"/>
    </w:rPr>
  </w:style>
  <w:style w:type="paragraph" w:customStyle="1" w:styleId="afff6">
    <w:name w:val="Заголовок таблицы"/>
    <w:basedOn w:val="afff5"/>
    <w:rsid w:val="00B722BF"/>
    <w:pPr>
      <w:jc w:val="center"/>
    </w:pPr>
    <w:rPr>
      <w:b/>
    </w:rPr>
  </w:style>
  <w:style w:type="paragraph" w:customStyle="1" w:styleId="afff7">
    <w:name w:val="Содержимое врезки"/>
    <w:basedOn w:val="af4"/>
    <w:rsid w:val="00B722BF"/>
    <w:pPr>
      <w:suppressAutoHyphens/>
      <w:ind w:firstLine="709"/>
      <w:jc w:val="both"/>
    </w:pPr>
    <w:rPr>
      <w:rFonts w:ascii="Arial" w:eastAsia="Times New Roman" w:hAnsi="Arial" w:cs="Arial"/>
      <w:color w:val="000000"/>
      <w:sz w:val="24"/>
      <w:szCs w:val="16"/>
      <w:lang w:eastAsia="ar-SA"/>
    </w:rPr>
  </w:style>
  <w:style w:type="paragraph" w:styleId="28">
    <w:name w:val="Body Text 2"/>
    <w:basedOn w:val="a"/>
    <w:link w:val="29"/>
    <w:rsid w:val="00B722BF"/>
    <w:pPr>
      <w:suppressAutoHyphens/>
      <w:spacing w:after="120" w:line="480" w:lineRule="auto"/>
      <w:ind w:firstLine="709"/>
      <w:jc w:val="both"/>
    </w:pPr>
    <w:rPr>
      <w:rFonts w:ascii="Arial" w:eastAsia="Times New Roman" w:hAnsi="Arial" w:cs="Times New Roman"/>
      <w:color w:val="000000"/>
      <w:sz w:val="24"/>
      <w:szCs w:val="16"/>
      <w:lang w:eastAsia="ar-SA"/>
    </w:rPr>
  </w:style>
  <w:style w:type="character" w:customStyle="1" w:styleId="29">
    <w:name w:val="Основной текст 2 Знак"/>
    <w:basedOn w:val="a0"/>
    <w:link w:val="28"/>
    <w:rsid w:val="00B722BF"/>
    <w:rPr>
      <w:rFonts w:ascii="Arial" w:eastAsia="Times New Roman" w:hAnsi="Arial" w:cs="Times New Roman"/>
      <w:color w:val="000000"/>
      <w:sz w:val="24"/>
      <w:szCs w:val="16"/>
      <w:lang w:eastAsia="ar-SA"/>
    </w:rPr>
  </w:style>
  <w:style w:type="paragraph" w:styleId="35">
    <w:name w:val="Body Text Indent 3"/>
    <w:basedOn w:val="a"/>
    <w:link w:val="36"/>
    <w:semiHidden/>
    <w:rsid w:val="00B722BF"/>
    <w:pPr>
      <w:suppressAutoHyphens/>
      <w:spacing w:after="120" w:line="240" w:lineRule="auto"/>
      <w:ind w:left="283" w:firstLine="709"/>
      <w:jc w:val="both"/>
    </w:pPr>
    <w:rPr>
      <w:rFonts w:ascii="Arial" w:eastAsia="Times New Roman" w:hAnsi="Arial" w:cs="Times New Roman"/>
      <w:color w:val="000000"/>
      <w:sz w:val="16"/>
      <w:szCs w:val="16"/>
      <w:lang w:eastAsia="ar-SA"/>
    </w:rPr>
  </w:style>
  <w:style w:type="character" w:customStyle="1" w:styleId="36">
    <w:name w:val="Основной текст с отступом 3 Знак"/>
    <w:basedOn w:val="a0"/>
    <w:link w:val="35"/>
    <w:semiHidden/>
    <w:rsid w:val="00B722BF"/>
    <w:rPr>
      <w:rFonts w:ascii="Arial" w:eastAsia="Times New Roman" w:hAnsi="Arial" w:cs="Times New Roman"/>
      <w:color w:val="000000"/>
      <w:sz w:val="16"/>
      <w:szCs w:val="16"/>
      <w:lang w:eastAsia="ar-SA"/>
    </w:rPr>
  </w:style>
  <w:style w:type="paragraph" w:styleId="afff8">
    <w:name w:val="annotation text"/>
    <w:basedOn w:val="a"/>
    <w:link w:val="afff9"/>
    <w:rsid w:val="00B722BF"/>
    <w:pPr>
      <w:suppressAutoHyphens/>
      <w:spacing w:after="0" w:line="240" w:lineRule="auto"/>
      <w:ind w:firstLine="709"/>
      <w:jc w:val="both"/>
    </w:pPr>
    <w:rPr>
      <w:rFonts w:ascii="Arial" w:eastAsia="Times New Roman" w:hAnsi="Arial" w:cs="Times New Roman"/>
      <w:color w:val="000000"/>
      <w:sz w:val="20"/>
      <w:szCs w:val="20"/>
      <w:lang w:eastAsia="ar-SA"/>
    </w:rPr>
  </w:style>
  <w:style w:type="character" w:customStyle="1" w:styleId="afff9">
    <w:name w:val="Текст примечания Знак"/>
    <w:basedOn w:val="a0"/>
    <w:link w:val="afff8"/>
    <w:rsid w:val="00B722BF"/>
    <w:rPr>
      <w:rFonts w:ascii="Arial" w:eastAsia="Times New Roman" w:hAnsi="Arial" w:cs="Times New Roman"/>
      <w:color w:val="000000"/>
      <w:sz w:val="20"/>
      <w:szCs w:val="20"/>
      <w:lang w:eastAsia="ar-SA"/>
    </w:rPr>
  </w:style>
  <w:style w:type="paragraph" w:styleId="afffa">
    <w:name w:val="annotation subject"/>
    <w:basedOn w:val="afff8"/>
    <w:next w:val="afff8"/>
    <w:link w:val="afffb"/>
    <w:uiPriority w:val="99"/>
    <w:semiHidden/>
    <w:rsid w:val="00B722BF"/>
    <w:rPr>
      <w:b/>
    </w:rPr>
  </w:style>
  <w:style w:type="character" w:customStyle="1" w:styleId="afffb">
    <w:name w:val="Тема примечания Знак"/>
    <w:basedOn w:val="afff9"/>
    <w:link w:val="afffa"/>
    <w:uiPriority w:val="99"/>
    <w:semiHidden/>
    <w:rsid w:val="00B722BF"/>
    <w:rPr>
      <w:b/>
    </w:rPr>
  </w:style>
  <w:style w:type="paragraph" w:styleId="afffc">
    <w:name w:val="Document Map"/>
    <w:basedOn w:val="a"/>
    <w:link w:val="afffd"/>
    <w:semiHidden/>
    <w:rsid w:val="00B722BF"/>
    <w:pPr>
      <w:suppressAutoHyphens/>
      <w:spacing w:after="0" w:line="240" w:lineRule="auto"/>
      <w:ind w:firstLine="709"/>
      <w:jc w:val="both"/>
    </w:pPr>
    <w:rPr>
      <w:rFonts w:ascii="Tahoma" w:eastAsia="Times New Roman" w:hAnsi="Tahoma" w:cs="Times New Roman"/>
      <w:color w:val="000000"/>
      <w:sz w:val="16"/>
      <w:szCs w:val="16"/>
      <w:lang w:eastAsia="ar-SA"/>
    </w:rPr>
  </w:style>
  <w:style w:type="character" w:customStyle="1" w:styleId="afffd">
    <w:name w:val="Схема документа Знак"/>
    <w:basedOn w:val="a0"/>
    <w:link w:val="afffc"/>
    <w:semiHidden/>
    <w:rsid w:val="00B722BF"/>
    <w:rPr>
      <w:rFonts w:ascii="Tahoma" w:eastAsia="Times New Roman" w:hAnsi="Tahoma" w:cs="Times New Roman"/>
      <w:color w:val="000000"/>
      <w:sz w:val="16"/>
      <w:szCs w:val="16"/>
      <w:lang w:eastAsia="ar-SA"/>
    </w:rPr>
  </w:style>
  <w:style w:type="paragraph" w:customStyle="1" w:styleId="afffe">
    <w:name w:val="№табл"/>
    <w:basedOn w:val="9"/>
    <w:qFormat/>
    <w:rsid w:val="00B722BF"/>
    <w:pPr>
      <w:jc w:val="right"/>
    </w:pPr>
    <w:rPr>
      <w:sz w:val="24"/>
    </w:rPr>
  </w:style>
  <w:style w:type="paragraph" w:styleId="affff">
    <w:name w:val="caption"/>
    <w:aliases w:val=" Знак, Знак1,Знак1,Номер объекта,Название объекта Знак1,Номер объекта Знак"/>
    <w:basedOn w:val="a"/>
    <w:next w:val="a"/>
    <w:qFormat/>
    <w:rsid w:val="00B722BF"/>
    <w:pPr>
      <w:suppressAutoHyphens/>
      <w:spacing w:after="0" w:line="240" w:lineRule="auto"/>
      <w:ind w:firstLine="709"/>
      <w:jc w:val="both"/>
    </w:pPr>
    <w:rPr>
      <w:rFonts w:ascii="Arial" w:eastAsia="Times New Roman" w:hAnsi="Arial" w:cs="Arial"/>
      <w:b/>
      <w:color w:val="000000"/>
      <w:sz w:val="20"/>
      <w:szCs w:val="20"/>
      <w:lang w:eastAsia="ar-SA"/>
    </w:rPr>
  </w:style>
  <w:style w:type="paragraph" w:customStyle="1" w:styleId="2a">
    <w:name w:val="Обычный2"/>
    <w:rsid w:val="00B722BF"/>
    <w:pPr>
      <w:widowControl w:val="0"/>
      <w:spacing w:after="0" w:line="240" w:lineRule="auto"/>
    </w:pPr>
    <w:rPr>
      <w:rFonts w:ascii="Times New Roman" w:eastAsia="Times New Roman" w:hAnsi="Times New Roman" w:cs="Times New Roman"/>
      <w:color w:val="000000"/>
      <w:sz w:val="20"/>
      <w:szCs w:val="24"/>
      <w:lang w:eastAsia="ru-RU"/>
    </w:rPr>
  </w:style>
  <w:style w:type="paragraph" w:customStyle="1" w:styleId="Heading">
    <w:name w:val="Heading"/>
    <w:rsid w:val="00B722BF"/>
    <w:pPr>
      <w:widowControl w:val="0"/>
      <w:spacing w:after="0" w:line="240" w:lineRule="auto"/>
    </w:pPr>
    <w:rPr>
      <w:rFonts w:ascii="Arial" w:eastAsia="Times New Roman" w:hAnsi="Arial" w:cs="Arial"/>
      <w:b/>
      <w:color w:val="000000"/>
      <w:lang w:eastAsia="ru-RU"/>
    </w:rPr>
  </w:style>
  <w:style w:type="paragraph" w:customStyle="1" w:styleId="affff0">
    <w:name w:val="Формула"/>
    <w:basedOn w:val="a"/>
    <w:rsid w:val="00B722BF"/>
    <w:pPr>
      <w:suppressAutoHyphens/>
      <w:spacing w:after="0" w:line="240" w:lineRule="auto"/>
      <w:ind w:firstLine="709"/>
      <w:jc w:val="both"/>
    </w:pPr>
    <w:rPr>
      <w:rFonts w:ascii="Arial" w:eastAsia="Times New Roman" w:hAnsi="Arial" w:cs="Arial"/>
      <w:color w:val="000000"/>
      <w:sz w:val="28"/>
      <w:szCs w:val="28"/>
      <w:lang w:val="en-US" w:eastAsia="ar-SA"/>
    </w:rPr>
  </w:style>
  <w:style w:type="paragraph" w:customStyle="1" w:styleId="affff1">
    <w:name w:val="Ячейка таблицы"/>
    <w:basedOn w:val="a9"/>
    <w:qFormat/>
    <w:rsid w:val="00B722BF"/>
    <w:pPr>
      <w:suppressAutoHyphens/>
    </w:pPr>
    <w:rPr>
      <w:rFonts w:ascii="Arial" w:eastAsia="Times New Roman" w:hAnsi="Arial" w:cs="Arial"/>
      <w:color w:val="000000"/>
      <w:sz w:val="20"/>
      <w:szCs w:val="32"/>
      <w:lang w:eastAsia="ar-SA"/>
    </w:rPr>
  </w:style>
  <w:style w:type="paragraph" w:customStyle="1" w:styleId="ConsPlusCell">
    <w:name w:val="ConsPlusCell"/>
    <w:uiPriority w:val="99"/>
    <w:qFormat/>
    <w:rsid w:val="00B722BF"/>
    <w:pPr>
      <w:suppressAutoHyphens/>
      <w:spacing w:after="0" w:line="240" w:lineRule="auto"/>
    </w:pPr>
    <w:rPr>
      <w:rFonts w:ascii="Arial" w:eastAsia="Arial" w:hAnsi="Arial" w:cs="Arial"/>
      <w:color w:val="000000"/>
      <w:sz w:val="20"/>
      <w:szCs w:val="20"/>
      <w:lang w:eastAsia="ar-SA"/>
    </w:rPr>
  </w:style>
  <w:style w:type="paragraph" w:customStyle="1" w:styleId="37">
    <w:name w:val="Обычный3"/>
    <w:basedOn w:val="a"/>
    <w:next w:val="a"/>
    <w:rsid w:val="00B722BF"/>
    <w:pPr>
      <w:widowControl w:val="0"/>
      <w:suppressAutoHyphens/>
      <w:spacing w:after="0" w:line="240" w:lineRule="auto"/>
      <w:ind w:left="-5" w:firstLine="709"/>
      <w:jc w:val="both"/>
    </w:pPr>
    <w:rPr>
      <w:rFonts w:ascii="Arial" w:eastAsia="Times New Roman" w:hAnsi="Arial" w:cs="Arial"/>
      <w:color w:val="000000"/>
      <w:sz w:val="24"/>
      <w:szCs w:val="16"/>
      <w:lang w:eastAsia="ru-RU"/>
    </w:rPr>
  </w:style>
  <w:style w:type="paragraph" w:customStyle="1" w:styleId="western">
    <w:name w:val="western"/>
    <w:basedOn w:val="a"/>
    <w:rsid w:val="00B722BF"/>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styleId="affff2">
    <w:name w:val="envelope address"/>
    <w:basedOn w:val="a"/>
    <w:semiHidden/>
    <w:rsid w:val="00B722BF"/>
    <w:pPr>
      <w:spacing w:after="0" w:line="240" w:lineRule="auto"/>
      <w:ind w:left="2880"/>
    </w:pPr>
    <w:rPr>
      <w:rFonts w:ascii="Arial" w:eastAsia="Times New Roman" w:hAnsi="Arial" w:cs="Arial"/>
      <w:color w:val="000000"/>
      <w:sz w:val="24"/>
      <w:szCs w:val="24"/>
      <w:lang w:eastAsia="ru-RU"/>
    </w:rPr>
  </w:style>
  <w:style w:type="paragraph" w:customStyle="1" w:styleId="DefaultParagraphFontChar">
    <w:name w:val="Default Paragraph Font Char"/>
    <w:aliases w:val=" Char Char2, Char1 Char"/>
    <w:basedOn w:val="a"/>
    <w:rsid w:val="00B722BF"/>
    <w:pPr>
      <w:spacing w:before="100" w:beforeAutospacing="1" w:after="100" w:afterAutospacing="1" w:line="240" w:lineRule="auto"/>
    </w:pPr>
    <w:rPr>
      <w:rFonts w:ascii="Tahoma" w:eastAsia="Times New Roman" w:hAnsi="Tahoma" w:cs="Times New Roman"/>
      <w:color w:val="000000"/>
      <w:sz w:val="20"/>
      <w:szCs w:val="20"/>
      <w:lang w:val="en-US"/>
    </w:rPr>
  </w:style>
  <w:style w:type="character" w:customStyle="1" w:styleId="WW8Num3z0">
    <w:name w:val="WW8Num3z0"/>
    <w:rsid w:val="00B722BF"/>
    <w:rPr>
      <w:rFonts w:ascii="Symbol" w:hAnsi="Symbol"/>
    </w:rPr>
  </w:style>
  <w:style w:type="character" w:customStyle="1" w:styleId="WW8Num4z0">
    <w:name w:val="WW8Num4z0"/>
    <w:rsid w:val="00B722BF"/>
    <w:rPr>
      <w:rFonts w:ascii="Symbol" w:hAnsi="Symbol"/>
    </w:rPr>
  </w:style>
  <w:style w:type="character" w:customStyle="1" w:styleId="WW8Num5z0">
    <w:name w:val="WW8Num5z0"/>
    <w:rsid w:val="00B722BF"/>
    <w:rPr>
      <w:rFonts w:ascii="Symbol" w:hAnsi="Symbol"/>
    </w:rPr>
  </w:style>
  <w:style w:type="character" w:customStyle="1" w:styleId="WW8Num6z0">
    <w:name w:val="WW8Num6z0"/>
    <w:rsid w:val="00B722BF"/>
    <w:rPr>
      <w:rFonts w:ascii="Symbol" w:hAnsi="Symbol"/>
    </w:rPr>
  </w:style>
  <w:style w:type="character" w:customStyle="1" w:styleId="WW8Num7z0">
    <w:name w:val="WW8Num7z0"/>
    <w:rsid w:val="00B722BF"/>
    <w:rPr>
      <w:rFonts w:ascii="Symbol" w:hAnsi="Symbol"/>
    </w:rPr>
  </w:style>
  <w:style w:type="character" w:customStyle="1" w:styleId="WW8Num8z1">
    <w:name w:val="WW8Num8z1"/>
    <w:rsid w:val="00B722BF"/>
    <w:rPr>
      <w:rFonts w:ascii="Symbol" w:hAnsi="Symbol"/>
    </w:rPr>
  </w:style>
  <w:style w:type="character" w:customStyle="1" w:styleId="WW8Num9z0">
    <w:name w:val="WW8Num9z0"/>
    <w:rsid w:val="00B722BF"/>
    <w:rPr>
      <w:sz w:val="20"/>
    </w:rPr>
  </w:style>
  <w:style w:type="character" w:customStyle="1" w:styleId="WW8Num10z0">
    <w:name w:val="WW8Num10z0"/>
    <w:rsid w:val="00B722BF"/>
    <w:rPr>
      <w:rFonts w:ascii="Symbol" w:hAnsi="Symbol"/>
    </w:rPr>
  </w:style>
  <w:style w:type="character" w:customStyle="1" w:styleId="WW8Num11z0">
    <w:name w:val="WW8Num11z0"/>
    <w:rsid w:val="00B722BF"/>
    <w:rPr>
      <w:rFonts w:ascii="Symbol" w:hAnsi="Symbol"/>
    </w:rPr>
  </w:style>
  <w:style w:type="character" w:customStyle="1" w:styleId="WW8Num12z0">
    <w:name w:val="WW8Num12z0"/>
    <w:rsid w:val="00B722BF"/>
    <w:rPr>
      <w:rFonts w:ascii="Symbol" w:hAnsi="Symbol"/>
    </w:rPr>
  </w:style>
  <w:style w:type="character" w:customStyle="1" w:styleId="WW8Num13z0">
    <w:name w:val="WW8Num13z0"/>
    <w:rsid w:val="00B722BF"/>
    <w:rPr>
      <w:rFonts w:ascii="Symbol" w:hAnsi="Symbol"/>
    </w:rPr>
  </w:style>
  <w:style w:type="character" w:customStyle="1" w:styleId="WW8Num14z0">
    <w:name w:val="WW8Num14z0"/>
    <w:rsid w:val="00B722BF"/>
    <w:rPr>
      <w:rFonts w:ascii="Symbol" w:hAnsi="Symbol"/>
    </w:rPr>
  </w:style>
  <w:style w:type="character" w:customStyle="1" w:styleId="WW8Num15z0">
    <w:name w:val="WW8Num15z0"/>
    <w:rsid w:val="00B722BF"/>
    <w:rPr>
      <w:rFonts w:ascii="Symbol" w:hAnsi="Symbol"/>
    </w:rPr>
  </w:style>
  <w:style w:type="character" w:customStyle="1" w:styleId="WW8Num16z0">
    <w:name w:val="WW8Num16z0"/>
    <w:rsid w:val="00B722BF"/>
    <w:rPr>
      <w:rFonts w:ascii="Symbol" w:hAnsi="Symbol"/>
    </w:rPr>
  </w:style>
  <w:style w:type="character" w:customStyle="1" w:styleId="WW8Num17z0">
    <w:name w:val="WW8Num17z0"/>
    <w:rsid w:val="00B722BF"/>
    <w:rPr>
      <w:rFonts w:ascii="Symbol" w:hAnsi="Symbol"/>
    </w:rPr>
  </w:style>
  <w:style w:type="character" w:customStyle="1" w:styleId="WW8Num18z0">
    <w:name w:val="WW8Num18z0"/>
    <w:rsid w:val="00B722BF"/>
    <w:rPr>
      <w:rFonts w:ascii="Symbol" w:hAnsi="Symbol"/>
    </w:rPr>
  </w:style>
  <w:style w:type="character" w:customStyle="1" w:styleId="WW8Num19z0">
    <w:name w:val="WW8Num19z0"/>
    <w:rsid w:val="00B722BF"/>
    <w:rPr>
      <w:rFonts w:ascii="Arial" w:hAnsi="Arial"/>
    </w:rPr>
  </w:style>
  <w:style w:type="character" w:customStyle="1" w:styleId="WW8Num20z0">
    <w:name w:val="WW8Num20z0"/>
    <w:rsid w:val="00B722BF"/>
    <w:rPr>
      <w:rFonts w:ascii="Symbol" w:hAnsi="Symbol"/>
    </w:rPr>
  </w:style>
  <w:style w:type="character" w:customStyle="1" w:styleId="WW8Num21z0">
    <w:name w:val="WW8Num21z0"/>
    <w:rsid w:val="00B722BF"/>
    <w:rPr>
      <w:rFonts w:ascii="Symbol" w:hAnsi="Symbol"/>
    </w:rPr>
  </w:style>
  <w:style w:type="character" w:customStyle="1" w:styleId="WW8Num22z0">
    <w:name w:val="WW8Num22z0"/>
    <w:rsid w:val="00B722BF"/>
    <w:rPr>
      <w:rFonts w:ascii="Symbol" w:hAnsi="Symbol"/>
    </w:rPr>
  </w:style>
  <w:style w:type="character" w:customStyle="1" w:styleId="WW8Num24z0">
    <w:name w:val="WW8Num24z0"/>
    <w:rsid w:val="00B722BF"/>
    <w:rPr>
      <w:rFonts w:ascii="Symbol" w:hAnsi="Symbol"/>
      <w:color w:val="000000"/>
    </w:rPr>
  </w:style>
  <w:style w:type="character" w:customStyle="1" w:styleId="WW8Num25z0">
    <w:name w:val="WW8Num25z0"/>
    <w:rsid w:val="00B722BF"/>
    <w:rPr>
      <w:rFonts w:ascii="Symbol" w:hAnsi="Symbol"/>
    </w:rPr>
  </w:style>
  <w:style w:type="character" w:customStyle="1" w:styleId="WW8Num27z0">
    <w:name w:val="WW8Num27z0"/>
    <w:rsid w:val="00B722BF"/>
    <w:rPr>
      <w:rFonts w:ascii="Symbol" w:hAnsi="Symbol"/>
    </w:rPr>
  </w:style>
  <w:style w:type="character" w:customStyle="1" w:styleId="WW8Num28z0">
    <w:name w:val="WW8Num28z0"/>
    <w:rsid w:val="00B722BF"/>
    <w:rPr>
      <w:rFonts w:ascii="Symbol" w:hAnsi="Symbol"/>
    </w:rPr>
  </w:style>
  <w:style w:type="character" w:customStyle="1" w:styleId="WW8Num30z0">
    <w:name w:val="WW8Num30z0"/>
    <w:rsid w:val="00B722BF"/>
    <w:rPr>
      <w:rFonts w:ascii="Symbol" w:hAnsi="Symbol"/>
    </w:rPr>
  </w:style>
  <w:style w:type="character" w:customStyle="1" w:styleId="WW8Num31z0">
    <w:name w:val="WW8Num31z0"/>
    <w:rsid w:val="00B722BF"/>
    <w:rPr>
      <w:rFonts w:ascii="Symbol" w:hAnsi="Symbol"/>
    </w:rPr>
  </w:style>
  <w:style w:type="character" w:customStyle="1" w:styleId="WW8Num32z0">
    <w:name w:val="WW8Num32z0"/>
    <w:rsid w:val="00B722BF"/>
    <w:rPr>
      <w:rFonts w:ascii="Symbol" w:hAnsi="Symbol"/>
    </w:rPr>
  </w:style>
  <w:style w:type="character" w:customStyle="1" w:styleId="WW8Num34z0">
    <w:name w:val="WW8Num34z0"/>
    <w:rsid w:val="00B722BF"/>
    <w:rPr>
      <w:rFonts w:ascii="Symbol" w:hAnsi="Symbol"/>
    </w:rPr>
  </w:style>
  <w:style w:type="character" w:customStyle="1" w:styleId="WW8Num35z0">
    <w:name w:val="WW8Num35z0"/>
    <w:rsid w:val="00B722BF"/>
    <w:rPr>
      <w:rFonts w:ascii="Symbol" w:hAnsi="Symbol"/>
    </w:rPr>
  </w:style>
  <w:style w:type="character" w:customStyle="1" w:styleId="WW8Num37z0">
    <w:name w:val="WW8Num37z0"/>
    <w:rsid w:val="00B722BF"/>
    <w:rPr>
      <w:rFonts w:ascii="Symbol" w:hAnsi="Symbol"/>
    </w:rPr>
  </w:style>
  <w:style w:type="character" w:customStyle="1" w:styleId="WW8Num38z0">
    <w:name w:val="WW8Num38z0"/>
    <w:rsid w:val="00B722BF"/>
    <w:rPr>
      <w:rFonts w:ascii="Symbol" w:hAnsi="Symbol"/>
    </w:rPr>
  </w:style>
  <w:style w:type="character" w:customStyle="1" w:styleId="WW8Num42z0">
    <w:name w:val="WW8Num42z0"/>
    <w:rsid w:val="00B722BF"/>
    <w:rPr>
      <w:rFonts w:ascii="Symbol" w:hAnsi="Symbol"/>
    </w:rPr>
  </w:style>
  <w:style w:type="character" w:customStyle="1" w:styleId="WW8Num44z0">
    <w:name w:val="WW8Num44z0"/>
    <w:rsid w:val="00B722BF"/>
    <w:rPr>
      <w:rFonts w:ascii="Symbol" w:hAnsi="Symbol"/>
    </w:rPr>
  </w:style>
  <w:style w:type="character" w:customStyle="1" w:styleId="WW8Num45z0">
    <w:name w:val="WW8Num45z0"/>
    <w:rsid w:val="00B722BF"/>
    <w:rPr>
      <w:rFonts w:ascii="Symbol" w:hAnsi="Symbol"/>
      <w:color w:val="000000"/>
    </w:rPr>
  </w:style>
  <w:style w:type="character" w:customStyle="1" w:styleId="WW8Num46z0">
    <w:name w:val="WW8Num46z0"/>
    <w:rsid w:val="00B722BF"/>
    <w:rPr>
      <w:rFonts w:ascii="Symbol" w:hAnsi="Symbol"/>
    </w:rPr>
  </w:style>
  <w:style w:type="character" w:customStyle="1" w:styleId="WW8Num47z0">
    <w:name w:val="WW8Num47z0"/>
    <w:rsid w:val="00B722BF"/>
    <w:rPr>
      <w:rFonts w:ascii="Symbol" w:hAnsi="Symbol"/>
      <w:color w:val="000000"/>
    </w:rPr>
  </w:style>
  <w:style w:type="character" w:customStyle="1" w:styleId="WW8Num48z0">
    <w:name w:val="WW8Num48z0"/>
    <w:rsid w:val="00B722BF"/>
    <w:rPr>
      <w:rFonts w:ascii="Symbol" w:hAnsi="Symbol"/>
    </w:rPr>
  </w:style>
  <w:style w:type="character" w:customStyle="1" w:styleId="WW8Num50z0">
    <w:name w:val="WW8Num50z0"/>
    <w:rsid w:val="00B722BF"/>
    <w:rPr>
      <w:rFonts w:ascii="Symbol" w:hAnsi="Symbol"/>
      <w:caps w:val="0"/>
      <w:smallCaps w:val="0"/>
      <w:strike w:val="0"/>
      <w:vanish w:val="0"/>
      <w:color w:val="000000"/>
      <w:position w:val="0"/>
      <w:sz w:val="24"/>
      <w:vertAlign w:val="baseline"/>
    </w:rPr>
  </w:style>
  <w:style w:type="character" w:customStyle="1" w:styleId="WW8Num52z0">
    <w:name w:val="WW8Num52z0"/>
    <w:rsid w:val="00B722BF"/>
    <w:rPr>
      <w:rFonts w:ascii="Arial" w:hAnsi="Arial"/>
    </w:rPr>
  </w:style>
  <w:style w:type="character" w:customStyle="1" w:styleId="WW8Num53z0">
    <w:name w:val="WW8Num53z0"/>
    <w:rsid w:val="00B722BF"/>
    <w:rPr>
      <w:rFonts w:ascii="Symbol" w:hAnsi="Symbol"/>
    </w:rPr>
  </w:style>
  <w:style w:type="character" w:customStyle="1" w:styleId="WW8Num55z0">
    <w:name w:val="WW8Num55z0"/>
    <w:rsid w:val="00B722BF"/>
    <w:rPr>
      <w:rFonts w:ascii="Symbol" w:hAnsi="Symbol"/>
    </w:rPr>
  </w:style>
  <w:style w:type="character" w:customStyle="1" w:styleId="WW8Num57z0">
    <w:name w:val="WW8Num57z0"/>
    <w:rsid w:val="00B722BF"/>
    <w:rPr>
      <w:rFonts w:ascii="Arial" w:eastAsia="Times New Roman" w:hAnsi="Arial" w:cs="Arial"/>
    </w:rPr>
  </w:style>
  <w:style w:type="character" w:customStyle="1" w:styleId="WW8Num61z0">
    <w:name w:val="WW8Num61z0"/>
    <w:rsid w:val="00B722BF"/>
    <w:rPr>
      <w:rFonts w:ascii="Symbol" w:hAnsi="Symbol"/>
    </w:rPr>
  </w:style>
  <w:style w:type="character" w:customStyle="1" w:styleId="Absatz-Standardschriftart">
    <w:name w:val="Absatz-Standardschriftart"/>
    <w:basedOn w:val="a0"/>
    <w:rsid w:val="00B722BF"/>
  </w:style>
  <w:style w:type="character" w:customStyle="1" w:styleId="WW8Num13z1">
    <w:name w:val="WW8Num13z1"/>
    <w:rsid w:val="00B722BF"/>
    <w:rPr>
      <w:rFonts w:ascii="Courier New" w:hAnsi="Courier New"/>
    </w:rPr>
  </w:style>
  <w:style w:type="character" w:customStyle="1" w:styleId="WW8Num13z2">
    <w:name w:val="WW8Num13z2"/>
    <w:rsid w:val="00B722BF"/>
    <w:rPr>
      <w:rFonts w:ascii="Wingdings" w:hAnsi="Wingdings"/>
    </w:rPr>
  </w:style>
  <w:style w:type="character" w:customStyle="1" w:styleId="WW8Num14z1">
    <w:name w:val="WW8Num14z1"/>
    <w:rsid w:val="00B722BF"/>
    <w:rPr>
      <w:rFonts w:ascii="Courier New" w:hAnsi="Courier New" w:cs="Courier New"/>
    </w:rPr>
  </w:style>
  <w:style w:type="character" w:customStyle="1" w:styleId="WW8Num14z2">
    <w:name w:val="WW8Num14z2"/>
    <w:rsid w:val="00B722BF"/>
    <w:rPr>
      <w:rFonts w:ascii="Wingdings" w:hAnsi="Wingdings"/>
    </w:rPr>
  </w:style>
  <w:style w:type="character" w:customStyle="1" w:styleId="WW8Num15z1">
    <w:name w:val="WW8Num15z1"/>
    <w:rsid w:val="00B722BF"/>
    <w:rPr>
      <w:rFonts w:ascii="Courier New" w:hAnsi="Courier New" w:cs="Courier New"/>
    </w:rPr>
  </w:style>
  <w:style w:type="character" w:customStyle="1" w:styleId="WW8Num15z2">
    <w:name w:val="WW8Num15z2"/>
    <w:rsid w:val="00B722BF"/>
    <w:rPr>
      <w:rFonts w:ascii="Wingdings" w:hAnsi="Wingdings"/>
    </w:rPr>
  </w:style>
  <w:style w:type="character" w:customStyle="1" w:styleId="WW8Num16z1">
    <w:name w:val="WW8Num16z1"/>
    <w:rsid w:val="00B722BF"/>
    <w:rPr>
      <w:rFonts w:ascii="Courier New" w:hAnsi="Courier New" w:cs="Courier New"/>
    </w:rPr>
  </w:style>
  <w:style w:type="character" w:customStyle="1" w:styleId="WW8Num16z2">
    <w:name w:val="WW8Num16z2"/>
    <w:rsid w:val="00B722BF"/>
    <w:rPr>
      <w:rFonts w:ascii="Wingdings" w:hAnsi="Wingdings"/>
    </w:rPr>
  </w:style>
  <w:style w:type="character" w:customStyle="1" w:styleId="WW8Num17z1">
    <w:name w:val="WW8Num17z1"/>
    <w:rsid w:val="00B722BF"/>
    <w:rPr>
      <w:rFonts w:ascii="Courier New" w:hAnsi="Courier New" w:cs="Courier New"/>
    </w:rPr>
  </w:style>
  <w:style w:type="character" w:customStyle="1" w:styleId="WW8Num17z2">
    <w:name w:val="WW8Num17z2"/>
    <w:rsid w:val="00B722BF"/>
    <w:rPr>
      <w:rFonts w:ascii="Wingdings" w:hAnsi="Wingdings"/>
    </w:rPr>
  </w:style>
  <w:style w:type="character" w:customStyle="1" w:styleId="WW8Num18z1">
    <w:name w:val="WW8Num18z1"/>
    <w:rsid w:val="00B722BF"/>
    <w:rPr>
      <w:rFonts w:ascii="Courier New" w:hAnsi="Courier New" w:cs="Courier New"/>
    </w:rPr>
  </w:style>
  <w:style w:type="character" w:customStyle="1" w:styleId="WW8Num18z2">
    <w:name w:val="WW8Num18z2"/>
    <w:rsid w:val="00B722BF"/>
    <w:rPr>
      <w:rFonts w:ascii="Wingdings" w:hAnsi="Wingdings"/>
    </w:rPr>
  </w:style>
  <w:style w:type="character" w:customStyle="1" w:styleId="WW8Num19z1">
    <w:name w:val="WW8Num19z1"/>
    <w:rsid w:val="00B722BF"/>
    <w:rPr>
      <w:rFonts w:ascii="Courier New" w:hAnsi="Courier New" w:cs="Courier New"/>
    </w:rPr>
  </w:style>
  <w:style w:type="character" w:customStyle="1" w:styleId="WW8Num19z2">
    <w:name w:val="WW8Num19z2"/>
    <w:rsid w:val="00B722BF"/>
    <w:rPr>
      <w:rFonts w:ascii="Wingdings" w:hAnsi="Wingdings"/>
    </w:rPr>
  </w:style>
  <w:style w:type="character" w:customStyle="1" w:styleId="WW8Num19z3">
    <w:name w:val="WW8Num19z3"/>
    <w:rsid w:val="00B722BF"/>
    <w:rPr>
      <w:rFonts w:ascii="Symbol" w:hAnsi="Symbol"/>
    </w:rPr>
  </w:style>
  <w:style w:type="character" w:customStyle="1" w:styleId="WW8Num20z1">
    <w:name w:val="WW8Num20z1"/>
    <w:rsid w:val="00B722BF"/>
    <w:rPr>
      <w:rFonts w:ascii="Courier New" w:hAnsi="Courier New"/>
    </w:rPr>
  </w:style>
  <w:style w:type="character" w:customStyle="1" w:styleId="WW8Num20z2">
    <w:name w:val="WW8Num20z2"/>
    <w:rsid w:val="00B722BF"/>
    <w:rPr>
      <w:rFonts w:ascii="Wingdings" w:hAnsi="Wingdings"/>
    </w:rPr>
  </w:style>
  <w:style w:type="character" w:customStyle="1" w:styleId="WW8Num21z1">
    <w:name w:val="WW8Num21z1"/>
    <w:rsid w:val="00B722BF"/>
    <w:rPr>
      <w:rFonts w:ascii="Courier New" w:hAnsi="Courier New" w:cs="Courier New"/>
    </w:rPr>
  </w:style>
  <w:style w:type="character" w:customStyle="1" w:styleId="WW8Num21z2">
    <w:name w:val="WW8Num21z2"/>
    <w:rsid w:val="00B722BF"/>
    <w:rPr>
      <w:rFonts w:ascii="Wingdings" w:hAnsi="Wingdings"/>
    </w:rPr>
  </w:style>
  <w:style w:type="character" w:customStyle="1" w:styleId="WW8Num22z1">
    <w:name w:val="WW8Num22z1"/>
    <w:rsid w:val="00B722BF"/>
    <w:rPr>
      <w:rFonts w:ascii="Courier New" w:hAnsi="Courier New"/>
    </w:rPr>
  </w:style>
  <w:style w:type="character" w:customStyle="1" w:styleId="WW8Num22z2">
    <w:name w:val="WW8Num22z2"/>
    <w:rsid w:val="00B722BF"/>
    <w:rPr>
      <w:rFonts w:ascii="Wingdings" w:hAnsi="Wingdings"/>
    </w:rPr>
  </w:style>
  <w:style w:type="character" w:customStyle="1" w:styleId="WW8Num23z0">
    <w:name w:val="WW8Num23z0"/>
    <w:rsid w:val="00B722BF"/>
    <w:rPr>
      <w:rFonts w:ascii="Wingdings" w:hAnsi="Wingdings"/>
    </w:rPr>
  </w:style>
  <w:style w:type="character" w:customStyle="1" w:styleId="WW8Num23z1">
    <w:name w:val="WW8Num23z1"/>
    <w:rsid w:val="00B722BF"/>
    <w:rPr>
      <w:rFonts w:ascii="Courier New" w:hAnsi="Courier New"/>
    </w:rPr>
  </w:style>
  <w:style w:type="character" w:customStyle="1" w:styleId="WW8Num23z2">
    <w:name w:val="WW8Num23z2"/>
    <w:rsid w:val="00B722BF"/>
    <w:rPr>
      <w:rFonts w:ascii="Wingdings" w:hAnsi="Wingdings"/>
    </w:rPr>
  </w:style>
  <w:style w:type="character" w:customStyle="1" w:styleId="WW8Num24z1">
    <w:name w:val="WW8Num24z1"/>
    <w:rsid w:val="00B722BF"/>
    <w:rPr>
      <w:rFonts w:ascii="Courier New" w:hAnsi="Courier New" w:cs="Courier New"/>
    </w:rPr>
  </w:style>
  <w:style w:type="character" w:customStyle="1" w:styleId="WW8Num24z2">
    <w:name w:val="WW8Num24z2"/>
    <w:rsid w:val="00B722BF"/>
    <w:rPr>
      <w:rFonts w:ascii="Wingdings" w:hAnsi="Wingdings"/>
    </w:rPr>
  </w:style>
  <w:style w:type="character" w:customStyle="1" w:styleId="WW8Num24z3">
    <w:name w:val="WW8Num24z3"/>
    <w:rsid w:val="00B722BF"/>
    <w:rPr>
      <w:rFonts w:ascii="Symbol" w:hAnsi="Symbol"/>
    </w:rPr>
  </w:style>
  <w:style w:type="character" w:customStyle="1" w:styleId="WW8Num26z0">
    <w:name w:val="WW8Num26z0"/>
    <w:rsid w:val="00B722BF"/>
    <w:rPr>
      <w:rFonts w:ascii="Symbol" w:hAnsi="Symbol"/>
    </w:rPr>
  </w:style>
  <w:style w:type="character" w:customStyle="1" w:styleId="WW8Num26z1">
    <w:name w:val="WW8Num26z1"/>
    <w:rsid w:val="00B722BF"/>
    <w:rPr>
      <w:rFonts w:ascii="Courier New" w:hAnsi="Courier New" w:cs="Courier New"/>
    </w:rPr>
  </w:style>
  <w:style w:type="character" w:customStyle="1" w:styleId="WW8Num26z2">
    <w:name w:val="WW8Num26z2"/>
    <w:rsid w:val="00B722BF"/>
    <w:rPr>
      <w:rFonts w:ascii="Wingdings" w:hAnsi="Wingdings"/>
    </w:rPr>
  </w:style>
  <w:style w:type="character" w:customStyle="1" w:styleId="WW8Num27z1">
    <w:name w:val="WW8Num27z1"/>
    <w:rsid w:val="00B722BF"/>
    <w:rPr>
      <w:rFonts w:ascii="Courier New" w:hAnsi="Courier New"/>
    </w:rPr>
  </w:style>
  <w:style w:type="character" w:customStyle="1" w:styleId="WW8Num27z2">
    <w:name w:val="WW8Num27z2"/>
    <w:rsid w:val="00B722BF"/>
    <w:rPr>
      <w:rFonts w:ascii="Wingdings" w:hAnsi="Wingdings"/>
    </w:rPr>
  </w:style>
  <w:style w:type="character" w:customStyle="1" w:styleId="WW8Num29z0">
    <w:name w:val="WW8Num29z0"/>
    <w:rsid w:val="00B722BF"/>
    <w:rPr>
      <w:rFonts w:ascii="Times New Roman" w:hAnsi="Times New Roman"/>
    </w:rPr>
  </w:style>
  <w:style w:type="character" w:customStyle="1" w:styleId="WW8Num30z1">
    <w:name w:val="WW8Num30z1"/>
    <w:rsid w:val="00B722BF"/>
    <w:rPr>
      <w:rFonts w:ascii="Courier New" w:hAnsi="Courier New" w:cs="Courier New"/>
    </w:rPr>
  </w:style>
  <w:style w:type="character" w:customStyle="1" w:styleId="WW8Num30z2">
    <w:name w:val="WW8Num30z2"/>
    <w:rsid w:val="00B722BF"/>
    <w:rPr>
      <w:rFonts w:ascii="Wingdings" w:hAnsi="Wingdings"/>
    </w:rPr>
  </w:style>
  <w:style w:type="character" w:customStyle="1" w:styleId="WW8Num32z1">
    <w:name w:val="WW8Num32z1"/>
    <w:rsid w:val="00B722BF"/>
    <w:rPr>
      <w:rFonts w:ascii="Courier New" w:hAnsi="Courier New"/>
    </w:rPr>
  </w:style>
  <w:style w:type="character" w:customStyle="1" w:styleId="WW8Num32z2">
    <w:name w:val="WW8Num32z2"/>
    <w:rsid w:val="00B722BF"/>
    <w:rPr>
      <w:rFonts w:ascii="Wingdings" w:hAnsi="Wingdings"/>
    </w:rPr>
  </w:style>
  <w:style w:type="character" w:customStyle="1" w:styleId="WW8Num33z0">
    <w:name w:val="WW8Num33z0"/>
    <w:rsid w:val="00B722BF"/>
    <w:rPr>
      <w:rFonts w:ascii="Symbol" w:hAnsi="Symbol"/>
    </w:rPr>
  </w:style>
  <w:style w:type="character" w:customStyle="1" w:styleId="WW8Num33z1">
    <w:name w:val="WW8Num33z1"/>
    <w:rsid w:val="00B722BF"/>
    <w:rPr>
      <w:rFonts w:ascii="Courier New" w:hAnsi="Courier New"/>
    </w:rPr>
  </w:style>
  <w:style w:type="character" w:customStyle="1" w:styleId="WW8Num33z2">
    <w:name w:val="WW8Num33z2"/>
    <w:rsid w:val="00B722BF"/>
    <w:rPr>
      <w:rFonts w:ascii="Wingdings" w:hAnsi="Wingdings"/>
    </w:rPr>
  </w:style>
  <w:style w:type="character" w:customStyle="1" w:styleId="WW8Num34z1">
    <w:name w:val="WW8Num34z1"/>
    <w:rsid w:val="00B722BF"/>
    <w:rPr>
      <w:rFonts w:ascii="Courier New" w:hAnsi="Courier New" w:cs="Courier New"/>
    </w:rPr>
  </w:style>
  <w:style w:type="character" w:customStyle="1" w:styleId="WW8Num34z2">
    <w:name w:val="WW8Num34z2"/>
    <w:rsid w:val="00B722BF"/>
    <w:rPr>
      <w:rFonts w:ascii="Wingdings" w:hAnsi="Wingdings"/>
    </w:rPr>
  </w:style>
  <w:style w:type="character" w:customStyle="1" w:styleId="WW8Num36z0">
    <w:name w:val="WW8Num36z0"/>
    <w:rsid w:val="00B722BF"/>
    <w:rPr>
      <w:rFonts w:ascii="Symbol" w:hAnsi="Symbol"/>
    </w:rPr>
  </w:style>
  <w:style w:type="character" w:customStyle="1" w:styleId="WW8Num36z1">
    <w:name w:val="WW8Num36z1"/>
    <w:rsid w:val="00B722BF"/>
    <w:rPr>
      <w:rFonts w:ascii="Courier New" w:hAnsi="Courier New" w:cs="Courier New"/>
    </w:rPr>
  </w:style>
  <w:style w:type="character" w:customStyle="1" w:styleId="WW8Num36z2">
    <w:name w:val="WW8Num36z2"/>
    <w:rsid w:val="00B722BF"/>
    <w:rPr>
      <w:rFonts w:ascii="Wingdings" w:hAnsi="Wingdings"/>
    </w:rPr>
  </w:style>
  <w:style w:type="character" w:customStyle="1" w:styleId="WW8Num37z1">
    <w:name w:val="WW8Num37z1"/>
    <w:rsid w:val="00B722BF"/>
    <w:rPr>
      <w:rFonts w:ascii="Courier New" w:hAnsi="Courier New" w:cs="Courier New"/>
    </w:rPr>
  </w:style>
  <w:style w:type="character" w:customStyle="1" w:styleId="WW8Num37z2">
    <w:name w:val="WW8Num37z2"/>
    <w:rsid w:val="00B722BF"/>
    <w:rPr>
      <w:rFonts w:ascii="Wingdings" w:hAnsi="Wingdings"/>
    </w:rPr>
  </w:style>
  <w:style w:type="character" w:customStyle="1" w:styleId="WW8Num39z0">
    <w:name w:val="WW8Num39z0"/>
    <w:rsid w:val="00B722BF"/>
    <w:rPr>
      <w:rFonts w:ascii="Symbol" w:hAnsi="Symbol"/>
    </w:rPr>
  </w:style>
  <w:style w:type="character" w:customStyle="1" w:styleId="WW8Num39z1">
    <w:name w:val="WW8Num39z1"/>
    <w:rsid w:val="00B722BF"/>
    <w:rPr>
      <w:rFonts w:ascii="Courier New" w:hAnsi="Courier New" w:cs="Courier New"/>
    </w:rPr>
  </w:style>
  <w:style w:type="character" w:customStyle="1" w:styleId="WW8Num39z2">
    <w:name w:val="WW8Num39z2"/>
    <w:rsid w:val="00B722BF"/>
    <w:rPr>
      <w:rFonts w:ascii="Wingdings" w:hAnsi="Wingdings"/>
    </w:rPr>
  </w:style>
  <w:style w:type="character" w:customStyle="1" w:styleId="WW8Num40z0">
    <w:name w:val="WW8Num40z0"/>
    <w:rsid w:val="00B722BF"/>
    <w:rPr>
      <w:rFonts w:ascii="Symbol" w:hAnsi="Symbol"/>
    </w:rPr>
  </w:style>
  <w:style w:type="character" w:customStyle="1" w:styleId="WW8Num40z1">
    <w:name w:val="WW8Num40z1"/>
    <w:rsid w:val="00B722BF"/>
    <w:rPr>
      <w:rFonts w:ascii="Courier New" w:hAnsi="Courier New" w:cs="Courier New"/>
    </w:rPr>
  </w:style>
  <w:style w:type="character" w:customStyle="1" w:styleId="WW8Num40z2">
    <w:name w:val="WW8Num40z2"/>
    <w:rsid w:val="00B722BF"/>
    <w:rPr>
      <w:rFonts w:ascii="Wingdings" w:hAnsi="Wingdings"/>
    </w:rPr>
  </w:style>
  <w:style w:type="character" w:customStyle="1" w:styleId="WW8Num44z1">
    <w:name w:val="WW8Num44z1"/>
    <w:rsid w:val="00B722BF"/>
    <w:rPr>
      <w:rFonts w:ascii="Courier New" w:hAnsi="Courier New" w:cs="Courier New"/>
    </w:rPr>
  </w:style>
  <w:style w:type="character" w:customStyle="1" w:styleId="WW8Num44z2">
    <w:name w:val="WW8Num44z2"/>
    <w:rsid w:val="00B722BF"/>
    <w:rPr>
      <w:rFonts w:ascii="Wingdings" w:hAnsi="Wingdings"/>
    </w:rPr>
  </w:style>
  <w:style w:type="character" w:customStyle="1" w:styleId="WW8Num46z1">
    <w:name w:val="WW8Num46z1"/>
    <w:rsid w:val="00B722BF"/>
    <w:rPr>
      <w:rFonts w:ascii="Courier New" w:hAnsi="Courier New" w:cs="Courier New"/>
    </w:rPr>
  </w:style>
  <w:style w:type="character" w:customStyle="1" w:styleId="WW8Num46z2">
    <w:name w:val="WW8Num46z2"/>
    <w:rsid w:val="00B722BF"/>
    <w:rPr>
      <w:rFonts w:ascii="Wingdings" w:hAnsi="Wingdings"/>
    </w:rPr>
  </w:style>
  <w:style w:type="character" w:customStyle="1" w:styleId="WW8Num47z1">
    <w:name w:val="WW8Num47z1"/>
    <w:rsid w:val="00B722BF"/>
    <w:rPr>
      <w:rFonts w:ascii="Courier New" w:hAnsi="Courier New" w:cs="Courier New"/>
    </w:rPr>
  </w:style>
  <w:style w:type="character" w:customStyle="1" w:styleId="WW8Num47z2">
    <w:name w:val="WW8Num47z2"/>
    <w:rsid w:val="00B722BF"/>
    <w:rPr>
      <w:rFonts w:ascii="Wingdings" w:hAnsi="Wingdings"/>
    </w:rPr>
  </w:style>
  <w:style w:type="character" w:customStyle="1" w:styleId="WW8Num47z3">
    <w:name w:val="WW8Num47z3"/>
    <w:rsid w:val="00B722BF"/>
    <w:rPr>
      <w:rFonts w:ascii="Symbol" w:hAnsi="Symbol"/>
    </w:rPr>
  </w:style>
  <w:style w:type="character" w:customStyle="1" w:styleId="WW8Num48z1">
    <w:name w:val="WW8Num48z1"/>
    <w:rsid w:val="00B722BF"/>
    <w:rPr>
      <w:rFonts w:ascii="Courier New" w:hAnsi="Courier New" w:cs="Courier New"/>
    </w:rPr>
  </w:style>
  <w:style w:type="character" w:customStyle="1" w:styleId="WW8Num48z2">
    <w:name w:val="WW8Num48z2"/>
    <w:rsid w:val="00B722BF"/>
    <w:rPr>
      <w:rFonts w:ascii="Wingdings" w:hAnsi="Wingdings"/>
    </w:rPr>
  </w:style>
  <w:style w:type="character" w:customStyle="1" w:styleId="WW8Num49z0">
    <w:name w:val="WW8Num49z0"/>
    <w:rsid w:val="00B722BF"/>
    <w:rPr>
      <w:rFonts w:ascii="Symbol" w:hAnsi="Symbol"/>
    </w:rPr>
  </w:style>
  <w:style w:type="character" w:customStyle="1" w:styleId="WW8Num49z1">
    <w:name w:val="WW8Num49z1"/>
    <w:rsid w:val="00B722BF"/>
    <w:rPr>
      <w:rFonts w:ascii="Courier New" w:hAnsi="Courier New"/>
    </w:rPr>
  </w:style>
  <w:style w:type="character" w:customStyle="1" w:styleId="WW8Num49z2">
    <w:name w:val="WW8Num49z2"/>
    <w:rsid w:val="00B722BF"/>
    <w:rPr>
      <w:rFonts w:ascii="Wingdings" w:hAnsi="Wingdings"/>
    </w:rPr>
  </w:style>
  <w:style w:type="character" w:customStyle="1" w:styleId="WW8Num50z1">
    <w:name w:val="WW8Num50z1"/>
    <w:rsid w:val="00B722BF"/>
    <w:rPr>
      <w:rFonts w:ascii="Courier New" w:hAnsi="Courier New"/>
    </w:rPr>
  </w:style>
  <w:style w:type="character" w:customStyle="1" w:styleId="WW8Num50z2">
    <w:name w:val="WW8Num50z2"/>
    <w:rsid w:val="00B722BF"/>
    <w:rPr>
      <w:rFonts w:ascii="Wingdings" w:hAnsi="Wingdings"/>
    </w:rPr>
  </w:style>
  <w:style w:type="character" w:customStyle="1" w:styleId="WW8Num50z3">
    <w:name w:val="WW8Num50z3"/>
    <w:rsid w:val="00B722BF"/>
    <w:rPr>
      <w:rFonts w:ascii="Symbol" w:hAnsi="Symbol"/>
    </w:rPr>
  </w:style>
  <w:style w:type="character" w:customStyle="1" w:styleId="WW8Num52z1">
    <w:name w:val="WW8Num52z1"/>
    <w:rsid w:val="00B722BF"/>
    <w:rPr>
      <w:rFonts w:ascii="Courier New" w:hAnsi="Courier New" w:cs="Courier New"/>
    </w:rPr>
  </w:style>
  <w:style w:type="character" w:customStyle="1" w:styleId="WW8Num52z2">
    <w:name w:val="WW8Num52z2"/>
    <w:rsid w:val="00B722BF"/>
    <w:rPr>
      <w:rFonts w:ascii="Wingdings" w:hAnsi="Wingdings"/>
    </w:rPr>
  </w:style>
  <w:style w:type="character" w:customStyle="1" w:styleId="WW8Num52z3">
    <w:name w:val="WW8Num52z3"/>
    <w:rsid w:val="00B722BF"/>
    <w:rPr>
      <w:rFonts w:ascii="Symbol" w:hAnsi="Symbol"/>
    </w:rPr>
  </w:style>
  <w:style w:type="character" w:customStyle="1" w:styleId="WW8Num54z0">
    <w:name w:val="WW8Num54z0"/>
    <w:rsid w:val="00B722BF"/>
    <w:rPr>
      <w:rFonts w:ascii="Symbol" w:hAnsi="Symbol"/>
    </w:rPr>
  </w:style>
  <w:style w:type="character" w:customStyle="1" w:styleId="WW8Num54z1">
    <w:name w:val="WW8Num54z1"/>
    <w:rsid w:val="00B722BF"/>
    <w:rPr>
      <w:rFonts w:ascii="Courier New" w:hAnsi="Courier New"/>
    </w:rPr>
  </w:style>
  <w:style w:type="character" w:customStyle="1" w:styleId="WW8Num54z2">
    <w:name w:val="WW8Num54z2"/>
    <w:rsid w:val="00B722BF"/>
    <w:rPr>
      <w:rFonts w:ascii="Wingdings" w:hAnsi="Wingdings"/>
    </w:rPr>
  </w:style>
  <w:style w:type="character" w:customStyle="1" w:styleId="WW8Num55z1">
    <w:name w:val="WW8Num55z1"/>
    <w:rsid w:val="00B722BF"/>
    <w:rPr>
      <w:rFonts w:ascii="Courier New" w:hAnsi="Courier New" w:cs="Courier New"/>
    </w:rPr>
  </w:style>
  <w:style w:type="character" w:customStyle="1" w:styleId="WW8Num55z2">
    <w:name w:val="WW8Num55z2"/>
    <w:rsid w:val="00B722BF"/>
    <w:rPr>
      <w:rFonts w:ascii="Wingdings" w:hAnsi="Wingdings"/>
    </w:rPr>
  </w:style>
  <w:style w:type="character" w:customStyle="1" w:styleId="WW8Num59z0">
    <w:name w:val="WW8Num59z0"/>
    <w:rsid w:val="00B722BF"/>
    <w:rPr>
      <w:rFonts w:ascii="Symbol" w:hAnsi="Symbol"/>
      <w:caps w:val="0"/>
      <w:smallCaps w:val="0"/>
      <w:strike w:val="0"/>
      <w:vanish w:val="0"/>
      <w:color w:val="000000"/>
      <w:position w:val="0"/>
      <w:sz w:val="24"/>
      <w:vertAlign w:val="baseline"/>
    </w:rPr>
  </w:style>
  <w:style w:type="character" w:customStyle="1" w:styleId="WW8Num59z1">
    <w:name w:val="WW8Num59z1"/>
    <w:rsid w:val="00B722BF"/>
    <w:rPr>
      <w:rFonts w:ascii="Courier New" w:hAnsi="Courier New"/>
    </w:rPr>
  </w:style>
  <w:style w:type="character" w:customStyle="1" w:styleId="WW8Num59z2">
    <w:name w:val="WW8Num59z2"/>
    <w:rsid w:val="00B722BF"/>
    <w:rPr>
      <w:rFonts w:ascii="Wingdings" w:hAnsi="Wingdings"/>
    </w:rPr>
  </w:style>
  <w:style w:type="character" w:customStyle="1" w:styleId="WW8Num59z3">
    <w:name w:val="WW8Num59z3"/>
    <w:rsid w:val="00B722BF"/>
    <w:rPr>
      <w:rFonts w:ascii="Symbol" w:hAnsi="Symbol"/>
    </w:rPr>
  </w:style>
  <w:style w:type="character" w:customStyle="1" w:styleId="WW8Num63z1">
    <w:name w:val="WW8Num63z1"/>
    <w:rsid w:val="00B722BF"/>
    <w:rPr>
      <w:rFonts w:ascii="Symbol" w:hAnsi="Symbol"/>
    </w:rPr>
  </w:style>
  <w:style w:type="character" w:customStyle="1" w:styleId="WW8Num64z0">
    <w:name w:val="WW8Num64z0"/>
    <w:rsid w:val="00B722BF"/>
    <w:rPr>
      <w:rFonts w:ascii="Symbol" w:hAnsi="Symbol"/>
    </w:rPr>
  </w:style>
  <w:style w:type="character" w:customStyle="1" w:styleId="WW8Num64z1">
    <w:name w:val="WW8Num64z1"/>
    <w:rsid w:val="00B722BF"/>
    <w:rPr>
      <w:rFonts w:ascii="Courier New" w:hAnsi="Courier New" w:cs="Courier New"/>
    </w:rPr>
  </w:style>
  <w:style w:type="character" w:customStyle="1" w:styleId="WW8Num64z2">
    <w:name w:val="WW8Num64z2"/>
    <w:rsid w:val="00B722BF"/>
    <w:rPr>
      <w:rFonts w:ascii="Wingdings" w:hAnsi="Wingdings"/>
    </w:rPr>
  </w:style>
  <w:style w:type="character" w:customStyle="1" w:styleId="1f">
    <w:name w:val="Основной шрифт абзаца1"/>
    <w:basedOn w:val="a0"/>
    <w:rsid w:val="00B722BF"/>
  </w:style>
  <w:style w:type="character" w:customStyle="1" w:styleId="38">
    <w:name w:val="Основной текст 3 Знак"/>
    <w:link w:val="39"/>
    <w:rsid w:val="00B722BF"/>
    <w:rPr>
      <w:rFonts w:ascii="Arial" w:hAnsi="Arial" w:cs="Arial"/>
      <w:sz w:val="16"/>
      <w:szCs w:val="24"/>
    </w:rPr>
  </w:style>
  <w:style w:type="character" w:customStyle="1" w:styleId="affff3">
    <w:name w:val="Символ сноски"/>
    <w:rsid w:val="00B722BF"/>
    <w:rPr>
      <w:position w:val="-2"/>
      <w:vertAlign w:val="superscript"/>
    </w:rPr>
  </w:style>
  <w:style w:type="character" w:customStyle="1" w:styleId="affff4">
    <w:name w:val="Стиль заключения Знак Знак"/>
    <w:rsid w:val="00B722BF"/>
    <w:rPr>
      <w:sz w:val="28"/>
      <w:szCs w:val="28"/>
    </w:rPr>
  </w:style>
  <w:style w:type="character" w:customStyle="1" w:styleId="WW8Num2z0">
    <w:name w:val="WW8Num2z0"/>
    <w:rsid w:val="00B722BF"/>
    <w:rPr>
      <w:rFonts w:ascii="Times New Roman" w:eastAsia="Times New Roman" w:hAnsi="Times New Roman" w:cs="Times New Roman"/>
    </w:rPr>
  </w:style>
  <w:style w:type="character" w:customStyle="1" w:styleId="affff5">
    <w:name w:val="!Простой текст! Знак Знак Знак Знак Знак"/>
    <w:rsid w:val="00B722BF"/>
    <w:rPr>
      <w:sz w:val="24"/>
      <w:szCs w:val="24"/>
    </w:rPr>
  </w:style>
  <w:style w:type="character" w:customStyle="1" w:styleId="affff6">
    <w:name w:val="ВерИндекс"/>
    <w:rsid w:val="00B722BF"/>
    <w:rPr>
      <w:position w:val="-2"/>
      <w:vertAlign w:val="superscript"/>
    </w:rPr>
  </w:style>
  <w:style w:type="character" w:customStyle="1" w:styleId="affff7">
    <w:name w:val="Текст Знак"/>
    <w:link w:val="affff8"/>
    <w:rsid w:val="00B722BF"/>
    <w:rPr>
      <w:rFonts w:ascii="Courier New" w:hAnsi="Courier New" w:cs="Courier New"/>
    </w:rPr>
  </w:style>
  <w:style w:type="character" w:customStyle="1" w:styleId="1f0">
    <w:name w:val="Верхний колонтитул Знак1"/>
    <w:aliases w:val="ВерхКолонтитул Знак"/>
    <w:rsid w:val="00B722BF"/>
    <w:rPr>
      <w:rFonts w:ascii="Arial" w:hAnsi="Arial" w:cs="Arial"/>
      <w:noProof w:val="0"/>
      <w:sz w:val="24"/>
      <w:szCs w:val="16"/>
      <w:lang w:val="ru-RU" w:eastAsia="ar-SA" w:bidi="ar-SA"/>
    </w:rPr>
  </w:style>
  <w:style w:type="character" w:customStyle="1" w:styleId="1f1">
    <w:name w:val="Нижний колонтитул Знак1"/>
    <w:rsid w:val="00B722BF"/>
    <w:rPr>
      <w:rFonts w:ascii="Arial" w:hAnsi="Arial" w:cs="Arial"/>
      <w:noProof w:val="0"/>
      <w:sz w:val="24"/>
      <w:szCs w:val="16"/>
      <w:lang w:val="ru-RU" w:eastAsia="ar-SA" w:bidi="ar-SA"/>
    </w:rPr>
  </w:style>
  <w:style w:type="character" w:customStyle="1" w:styleId="1f2">
    <w:name w:val="Основной текст с отступом Знак1"/>
    <w:rsid w:val="00B722BF"/>
    <w:rPr>
      <w:rFonts w:ascii="Arial" w:hAnsi="Arial" w:cs="Arial"/>
      <w:noProof w:val="0"/>
      <w:color w:val="FF0000"/>
      <w:sz w:val="24"/>
      <w:szCs w:val="16"/>
      <w:lang w:val="ru-RU" w:eastAsia="ar-SA" w:bidi="ar-SA"/>
    </w:rPr>
  </w:style>
  <w:style w:type="character" w:customStyle="1" w:styleId="1f3">
    <w:name w:val="Текст выноски Знак1"/>
    <w:rsid w:val="00B722BF"/>
    <w:rPr>
      <w:rFonts w:ascii="Tahoma" w:hAnsi="Tahoma" w:cs="Tahoma"/>
      <w:noProof w:val="0"/>
      <w:sz w:val="16"/>
      <w:szCs w:val="16"/>
      <w:lang w:val="ru-RU" w:eastAsia="ar-SA" w:bidi="ar-SA"/>
    </w:rPr>
  </w:style>
  <w:style w:type="character" w:customStyle="1" w:styleId="HTML1">
    <w:name w:val="Стандартный HTML Знак1"/>
    <w:rsid w:val="00B722BF"/>
    <w:rPr>
      <w:rFonts w:ascii="Courier New" w:hAnsi="Courier New" w:cs="Arial"/>
      <w:noProof w:val="0"/>
      <w:color w:val="000000"/>
      <w:szCs w:val="16"/>
      <w:lang w:val="ru-RU" w:eastAsia="ar-SA" w:bidi="ar-SA"/>
    </w:rPr>
  </w:style>
  <w:style w:type="character" w:customStyle="1" w:styleId="affff9">
    <w:name w:val="Стиль пункта схемы Знак"/>
    <w:rsid w:val="00B722BF"/>
    <w:rPr>
      <w:rFonts w:ascii="Arial" w:hAnsi="Arial" w:cs="Arial"/>
      <w:noProof w:val="0"/>
      <w:sz w:val="28"/>
      <w:szCs w:val="28"/>
      <w:lang w:val="ru-RU" w:eastAsia="ar-SA" w:bidi="ar-SA"/>
    </w:rPr>
  </w:style>
  <w:style w:type="character" w:customStyle="1" w:styleId="1f4">
    <w:name w:val="Текст сноски Знак1"/>
    <w:aliases w:val="Table_Footnote_last Знак Знак1,Table_Footnote_last Знак Знак Знак,Table_Footnote_last Знак1"/>
    <w:rsid w:val="00B722BF"/>
    <w:rPr>
      <w:rFonts w:ascii="Arial" w:hAnsi="Arial" w:cs="Arial"/>
      <w:noProof w:val="0"/>
      <w:lang w:val="ru-RU" w:eastAsia="ar-SA" w:bidi="ar-SA"/>
    </w:rPr>
  </w:style>
  <w:style w:type="character" w:customStyle="1" w:styleId="213">
    <w:name w:val="Основной текст 2 Знак1"/>
    <w:rsid w:val="00B722BF"/>
    <w:rPr>
      <w:rFonts w:ascii="Arial" w:hAnsi="Arial" w:cs="Arial"/>
      <w:noProof w:val="0"/>
      <w:sz w:val="24"/>
      <w:szCs w:val="16"/>
      <w:lang w:val="ru-RU" w:eastAsia="ar-SA" w:bidi="ar-SA"/>
    </w:rPr>
  </w:style>
  <w:style w:type="character" w:customStyle="1" w:styleId="214">
    <w:name w:val="Основной текст с отступом 2 Знак1"/>
    <w:rsid w:val="00B722BF"/>
    <w:rPr>
      <w:rFonts w:ascii="Arial" w:hAnsi="Arial" w:cs="Arial"/>
      <w:noProof w:val="0"/>
      <w:sz w:val="24"/>
      <w:szCs w:val="16"/>
      <w:lang w:val="ru-RU" w:eastAsia="ar-SA" w:bidi="ar-SA"/>
    </w:rPr>
  </w:style>
  <w:style w:type="character" w:customStyle="1" w:styleId="312">
    <w:name w:val="Основной текст с отступом 3 Знак1"/>
    <w:rsid w:val="00B722BF"/>
    <w:rPr>
      <w:rFonts w:ascii="Arial" w:hAnsi="Arial" w:cs="Arial"/>
      <w:noProof w:val="0"/>
      <w:sz w:val="16"/>
      <w:szCs w:val="16"/>
      <w:lang w:val="ru-RU" w:eastAsia="ar-SA" w:bidi="ar-SA"/>
    </w:rPr>
  </w:style>
  <w:style w:type="character" w:customStyle="1" w:styleId="affffa">
    <w:name w:val="№табл Знак"/>
    <w:rsid w:val="00B722BF"/>
    <w:rPr>
      <w:rFonts w:ascii="Arial" w:eastAsia="Times New Roman" w:hAnsi="Arial" w:cs="Arial"/>
      <w:noProof w:val="0"/>
      <w:color w:val="000000"/>
      <w:sz w:val="24"/>
      <w:szCs w:val="22"/>
      <w:lang w:val="ru-RU" w:eastAsia="ar-SA" w:bidi="ar-SA"/>
    </w:rPr>
  </w:style>
  <w:style w:type="character" w:customStyle="1" w:styleId="affffb">
    <w:name w:val="Формула Знак"/>
    <w:rsid w:val="00B722BF"/>
    <w:rPr>
      <w:rFonts w:ascii="Arial" w:hAnsi="Arial" w:cs="Arial"/>
      <w:noProof w:val="0"/>
      <w:sz w:val="28"/>
      <w:szCs w:val="28"/>
      <w:lang w:val="en-US" w:eastAsia="ar-SA" w:bidi="ar-SA"/>
    </w:rPr>
  </w:style>
  <w:style w:type="character" w:customStyle="1" w:styleId="affffc">
    <w:name w:val="Ячейка таблицы Знак"/>
    <w:rsid w:val="00B722BF"/>
    <w:rPr>
      <w:rFonts w:ascii="Arial" w:eastAsia="Times New Roman" w:hAnsi="Arial" w:cs="Arial"/>
      <w:noProof w:val="0"/>
      <w:sz w:val="24"/>
      <w:szCs w:val="32"/>
      <w:lang w:val="ru-RU" w:eastAsia="ar-SA" w:bidi="ar-SA"/>
    </w:rPr>
  </w:style>
  <w:style w:type="character" w:styleId="affffd">
    <w:name w:val="page number"/>
    <w:basedOn w:val="a0"/>
    <w:rsid w:val="00B722BF"/>
  </w:style>
  <w:style w:type="character" w:customStyle="1" w:styleId="highlight">
    <w:name w:val="highlight"/>
    <w:basedOn w:val="a0"/>
    <w:rsid w:val="00B722BF"/>
  </w:style>
  <w:style w:type="character" w:styleId="affffe">
    <w:name w:val="footnote reference"/>
    <w:uiPriority w:val="99"/>
    <w:rsid w:val="00B722BF"/>
    <w:rPr>
      <w:position w:val="-2"/>
      <w:vertAlign w:val="superscript"/>
    </w:rPr>
  </w:style>
  <w:style w:type="paragraph" w:customStyle="1" w:styleId="230">
    <w:name w:val="Основной текст 23"/>
    <w:basedOn w:val="a"/>
    <w:rsid w:val="00B722BF"/>
    <w:pPr>
      <w:spacing w:after="0" w:line="240" w:lineRule="auto"/>
      <w:ind w:firstLine="545"/>
      <w:jc w:val="both"/>
    </w:pPr>
    <w:rPr>
      <w:rFonts w:ascii="Times New Roman" w:eastAsia="Times New Roman" w:hAnsi="Times New Roman" w:cs="Times New Roman"/>
      <w:sz w:val="28"/>
      <w:szCs w:val="20"/>
      <w:lang w:eastAsia="ru-RU"/>
    </w:rPr>
  </w:style>
  <w:style w:type="character" w:customStyle="1" w:styleId="afff4">
    <w:name w:val="Основной стиль Знак"/>
    <w:link w:val="afff3"/>
    <w:rsid w:val="00B722BF"/>
    <w:rPr>
      <w:rFonts w:ascii="Arial" w:eastAsia="Times New Roman" w:hAnsi="Arial" w:cs="Times New Roman"/>
      <w:color w:val="000000"/>
      <w:sz w:val="24"/>
      <w:szCs w:val="28"/>
      <w:lang w:eastAsia="ar-SA"/>
    </w:rPr>
  </w:style>
  <w:style w:type="character" w:styleId="afffff">
    <w:name w:val="FollowedHyperlink"/>
    <w:uiPriority w:val="99"/>
    <w:unhideWhenUsed/>
    <w:rsid w:val="00B722BF"/>
    <w:rPr>
      <w:color w:val="800080"/>
      <w:u w:val="single"/>
    </w:rPr>
  </w:style>
  <w:style w:type="paragraph" w:customStyle="1" w:styleId="161">
    <w:name w:val="стиль161"/>
    <w:basedOn w:val="a"/>
    <w:rsid w:val="00B722BF"/>
    <w:pPr>
      <w:spacing w:after="240" w:line="270" w:lineRule="atLeast"/>
      <w:ind w:left="300" w:right="300"/>
    </w:pPr>
    <w:rPr>
      <w:rFonts w:ascii="Arial" w:eastAsia="Times New Roman" w:hAnsi="Arial" w:cs="Arial"/>
      <w:color w:val="000000"/>
      <w:sz w:val="21"/>
      <w:szCs w:val="21"/>
      <w:lang w:eastAsia="ru-RU"/>
    </w:rPr>
  </w:style>
  <w:style w:type="character" w:customStyle="1" w:styleId="251">
    <w:name w:val="стиль251"/>
    <w:rsid w:val="00B722BF"/>
    <w:rPr>
      <w:rFonts w:ascii="Verdana" w:hAnsi="Verdana" w:hint="default"/>
      <w:b w:val="0"/>
      <w:bCs w:val="0"/>
      <w:sz w:val="18"/>
      <w:szCs w:val="18"/>
    </w:rPr>
  </w:style>
  <w:style w:type="paragraph" w:customStyle="1" w:styleId="-">
    <w:name w:val="Таблица - текст основной"/>
    <w:basedOn w:val="af4"/>
    <w:link w:val="-0"/>
    <w:rsid w:val="00B722BF"/>
    <w:pPr>
      <w:suppressAutoHyphens/>
      <w:contextualSpacing/>
    </w:pPr>
    <w:rPr>
      <w:rFonts w:ascii="Arial" w:eastAsia="Times New Roman" w:hAnsi="Arial"/>
      <w:lang w:eastAsia="ar-SA"/>
    </w:rPr>
  </w:style>
  <w:style w:type="character" w:customStyle="1" w:styleId="-0">
    <w:name w:val="Таблица - текст основной Знак"/>
    <w:link w:val="-"/>
    <w:rsid w:val="00B722BF"/>
    <w:rPr>
      <w:rFonts w:ascii="Arial" w:eastAsia="Times New Roman" w:hAnsi="Arial" w:cs="Times New Roman"/>
      <w:sz w:val="20"/>
      <w:szCs w:val="20"/>
      <w:lang w:eastAsia="ar-SA"/>
    </w:rPr>
  </w:style>
  <w:style w:type="paragraph" w:customStyle="1" w:styleId="-1">
    <w:name w:val="Таблица - шапка"/>
    <w:basedOn w:val="a"/>
    <w:rsid w:val="00B722BF"/>
    <w:pPr>
      <w:suppressAutoHyphens/>
      <w:spacing w:before="60" w:after="60" w:line="240" w:lineRule="auto"/>
      <w:jc w:val="center"/>
    </w:pPr>
    <w:rPr>
      <w:rFonts w:ascii="Arial" w:eastAsia="Times New Roman" w:hAnsi="Arial" w:cs="Arial"/>
      <w:b/>
      <w:sz w:val="20"/>
      <w:szCs w:val="20"/>
      <w:lang w:eastAsia="ar-SA"/>
    </w:rPr>
  </w:style>
  <w:style w:type="paragraph" w:customStyle="1" w:styleId="-2">
    <w:name w:val="Таблица - текст выделенный"/>
    <w:basedOn w:val="af4"/>
    <w:link w:val="-3"/>
    <w:qFormat/>
    <w:rsid w:val="00B722BF"/>
    <w:pPr>
      <w:suppressAutoHyphens/>
      <w:spacing w:before="120" w:after="120"/>
      <w:jc w:val="both"/>
    </w:pPr>
    <w:rPr>
      <w:rFonts w:ascii="Arial" w:eastAsia="Times New Roman" w:hAnsi="Arial"/>
      <w:b/>
    </w:rPr>
  </w:style>
  <w:style w:type="character" w:customStyle="1" w:styleId="-3">
    <w:name w:val="Таблица - текст выделенный Знак"/>
    <w:link w:val="-2"/>
    <w:rsid w:val="00B722BF"/>
    <w:rPr>
      <w:rFonts w:ascii="Arial" w:eastAsia="Times New Roman" w:hAnsi="Arial" w:cs="Times New Roman"/>
      <w:b/>
      <w:sz w:val="20"/>
      <w:szCs w:val="20"/>
    </w:rPr>
  </w:style>
  <w:style w:type="paragraph" w:customStyle="1" w:styleId="1f5">
    <w:name w:val="Список маркированный 1"/>
    <w:basedOn w:val="a"/>
    <w:link w:val="1f6"/>
    <w:qFormat/>
    <w:rsid w:val="00B722BF"/>
    <w:pPr>
      <w:tabs>
        <w:tab w:val="left" w:pos="1276"/>
      </w:tabs>
      <w:suppressAutoHyphens/>
      <w:spacing w:after="0" w:line="360" w:lineRule="auto"/>
      <w:ind w:left="720" w:hanging="360"/>
      <w:jc w:val="both"/>
    </w:pPr>
    <w:rPr>
      <w:rFonts w:ascii="Times New Roman" w:eastAsia="Times New Roman" w:hAnsi="Times New Roman" w:cs="Times New Roman"/>
      <w:sz w:val="24"/>
      <w:szCs w:val="24"/>
    </w:rPr>
  </w:style>
  <w:style w:type="character" w:customStyle="1" w:styleId="1f6">
    <w:name w:val="Список маркированный 1 Знак"/>
    <w:link w:val="1f5"/>
    <w:rsid w:val="00B722BF"/>
    <w:rPr>
      <w:rFonts w:ascii="Times New Roman" w:eastAsia="Times New Roman" w:hAnsi="Times New Roman" w:cs="Times New Roman"/>
      <w:sz w:val="24"/>
      <w:szCs w:val="24"/>
    </w:rPr>
  </w:style>
  <w:style w:type="paragraph" w:customStyle="1" w:styleId="1f7">
    <w:name w:val="1Тема"/>
    <w:basedOn w:val="a"/>
    <w:rsid w:val="00B722BF"/>
    <w:pPr>
      <w:spacing w:after="120" w:line="240" w:lineRule="auto"/>
    </w:pPr>
    <w:rPr>
      <w:rFonts w:ascii="Georgia" w:eastAsia="Times New Roman" w:hAnsi="Georgia" w:cs="Georgia"/>
      <w:b/>
      <w:bCs/>
      <w:sz w:val="24"/>
      <w:szCs w:val="24"/>
      <w:lang w:eastAsia="ru-RU"/>
    </w:rPr>
  </w:style>
  <w:style w:type="paragraph" w:customStyle="1" w:styleId="S">
    <w:name w:val="S_Обычный"/>
    <w:basedOn w:val="a"/>
    <w:link w:val="S0"/>
    <w:qFormat/>
    <w:rsid w:val="00B722BF"/>
    <w:pPr>
      <w:spacing w:after="0" w:line="240" w:lineRule="auto"/>
      <w:ind w:firstLine="709"/>
      <w:jc w:val="both"/>
    </w:pPr>
    <w:rPr>
      <w:rFonts w:ascii="Times New Roman" w:eastAsia="Times New Roman" w:hAnsi="Times New Roman" w:cs="Times New Roman"/>
      <w:sz w:val="24"/>
      <w:szCs w:val="24"/>
    </w:rPr>
  </w:style>
  <w:style w:type="character" w:customStyle="1" w:styleId="S0">
    <w:name w:val="S_Обычный Знак"/>
    <w:link w:val="S"/>
    <w:rsid w:val="00B722BF"/>
    <w:rPr>
      <w:rFonts w:ascii="Times New Roman" w:eastAsia="Times New Roman" w:hAnsi="Times New Roman" w:cs="Times New Roman"/>
      <w:sz w:val="24"/>
      <w:szCs w:val="24"/>
    </w:rPr>
  </w:style>
  <w:style w:type="character" w:styleId="afffff0">
    <w:name w:val="Book Title"/>
    <w:uiPriority w:val="33"/>
    <w:qFormat/>
    <w:rsid w:val="00B722BF"/>
    <w:rPr>
      <w:b/>
      <w:bCs/>
      <w:smallCaps/>
      <w:spacing w:val="5"/>
    </w:rPr>
  </w:style>
  <w:style w:type="numbering" w:customStyle="1" w:styleId="1f8">
    <w:name w:val="Нет списка1"/>
    <w:next w:val="a2"/>
    <w:uiPriority w:val="99"/>
    <w:semiHidden/>
    <w:rsid w:val="00B722BF"/>
  </w:style>
  <w:style w:type="paragraph" w:customStyle="1" w:styleId="afffff1">
    <w:name w:val="_Обычный"/>
    <w:basedOn w:val="a"/>
    <w:link w:val="afffff2"/>
    <w:qFormat/>
    <w:rsid w:val="00B722BF"/>
    <w:pPr>
      <w:spacing w:after="0" w:line="360" w:lineRule="auto"/>
      <w:ind w:firstLine="709"/>
      <w:jc w:val="both"/>
    </w:pPr>
    <w:rPr>
      <w:rFonts w:ascii="Times New Roman" w:eastAsia="Calibri" w:hAnsi="Times New Roman" w:cs="Times New Roman"/>
      <w:iCs/>
      <w:sz w:val="26"/>
      <w:szCs w:val="26"/>
    </w:rPr>
  </w:style>
  <w:style w:type="character" w:customStyle="1" w:styleId="afffff2">
    <w:name w:val="_Обычный Знак"/>
    <w:link w:val="afffff1"/>
    <w:rsid w:val="00B722BF"/>
    <w:rPr>
      <w:rFonts w:ascii="Times New Roman" w:eastAsia="Calibri" w:hAnsi="Times New Roman" w:cs="Times New Roman"/>
      <w:iCs/>
      <w:sz w:val="26"/>
      <w:szCs w:val="26"/>
    </w:rPr>
  </w:style>
  <w:style w:type="character" w:customStyle="1" w:styleId="MSGENFONTSTYLENAMETEMPLATEROLENUMBERMSGENFONTSTYLENAMEBYROLETEXT6Exact">
    <w:name w:val="MSG_EN_FONT_STYLE_NAME_TEMPLATE_ROLE_NUMBER MSG_EN_FONT_STYLE_NAME_BY_ROLE_TEXT 6 Exact"/>
    <w:link w:val="MSGENFONTSTYLENAMETEMPLATEROLENUMBERMSGENFONTSTYLENAMEBYROLETEXT6"/>
    <w:rsid w:val="00B722BF"/>
    <w:rPr>
      <w:rFonts w:ascii="Arial" w:eastAsia="Arial" w:hAnsi="Arial" w:cs="Arial"/>
      <w:b/>
      <w:bCs/>
      <w:sz w:val="21"/>
      <w:szCs w:val="21"/>
      <w:shd w:val="clear" w:color="auto" w:fill="FFFFFF"/>
    </w:rPr>
  </w:style>
  <w:style w:type="character" w:customStyle="1" w:styleId="MSGENFONTSTYLENAMETEMPLATEROLELEVELMSGENFONTSTYLENAMEBYROLEHEADING1Exact">
    <w:name w:val="MSG_EN_FONT_STYLE_NAME_TEMPLATE_ROLE_LEVEL MSG_EN_FONT_STYLE_NAME_BY_ROLE_HEADING 1 Exact"/>
    <w:link w:val="MSGENFONTSTYLENAMETEMPLATEROLELEVELMSGENFONTSTYLENAMEBYROLEHEADING1"/>
    <w:rsid w:val="00B722BF"/>
    <w:rPr>
      <w:rFonts w:ascii="Arial" w:eastAsia="Arial" w:hAnsi="Arial" w:cs="Arial"/>
      <w:b/>
      <w:bCs/>
      <w:sz w:val="48"/>
      <w:szCs w:val="48"/>
      <w:shd w:val="clear" w:color="auto" w:fill="FFFFFF"/>
    </w:rPr>
  </w:style>
  <w:style w:type="paragraph" w:customStyle="1" w:styleId="MSGENFONTSTYLENAMETEMPLATEROLENUMBERMSGENFONTSTYLENAMEBYROLETEXT6">
    <w:name w:val="MSG_EN_FONT_STYLE_NAME_TEMPLATE_ROLE_NUMBER MSG_EN_FONT_STYLE_NAME_BY_ROLE_TEXT 6"/>
    <w:basedOn w:val="a"/>
    <w:link w:val="MSGENFONTSTYLENAMETEMPLATEROLENUMBERMSGENFONTSTYLENAMEBYROLETEXT6Exact"/>
    <w:rsid w:val="00B722BF"/>
    <w:pPr>
      <w:widowControl w:val="0"/>
      <w:shd w:val="clear" w:color="auto" w:fill="FFFFFF"/>
      <w:spacing w:after="0" w:line="234" w:lineRule="exact"/>
      <w:jc w:val="right"/>
    </w:pPr>
    <w:rPr>
      <w:rFonts w:ascii="Arial" w:eastAsia="Arial" w:hAnsi="Arial" w:cs="Arial"/>
      <w:b/>
      <w:bCs/>
      <w:sz w:val="21"/>
      <w:szCs w:val="21"/>
    </w:rPr>
  </w:style>
  <w:style w:type="paragraph" w:customStyle="1" w:styleId="MSGENFONTSTYLENAMETEMPLATEROLELEVELMSGENFONTSTYLENAMEBYROLEHEADING1">
    <w:name w:val="MSG_EN_FONT_STYLE_NAME_TEMPLATE_ROLE_LEVEL MSG_EN_FONT_STYLE_NAME_BY_ROLE_HEADING 1"/>
    <w:basedOn w:val="a"/>
    <w:link w:val="MSGENFONTSTYLENAMETEMPLATEROLELEVELMSGENFONTSTYLENAMEBYROLEHEADING1Exact"/>
    <w:rsid w:val="00B722BF"/>
    <w:pPr>
      <w:widowControl w:val="0"/>
      <w:shd w:val="clear" w:color="auto" w:fill="FFFFFF"/>
      <w:spacing w:before="320" w:after="0" w:line="536" w:lineRule="exact"/>
      <w:outlineLvl w:val="0"/>
    </w:pPr>
    <w:rPr>
      <w:rFonts w:ascii="Arial" w:eastAsia="Arial" w:hAnsi="Arial" w:cs="Arial"/>
      <w:b/>
      <w:bCs/>
      <w:sz w:val="48"/>
      <w:szCs w:val="48"/>
    </w:rPr>
  </w:style>
  <w:style w:type="character" w:customStyle="1" w:styleId="afffff3">
    <w:name w:val="Основной текст_"/>
    <w:link w:val="63"/>
    <w:locked/>
    <w:rsid w:val="00B722BF"/>
    <w:rPr>
      <w:sz w:val="26"/>
      <w:szCs w:val="26"/>
      <w:shd w:val="clear" w:color="auto" w:fill="FFFFFF"/>
    </w:rPr>
  </w:style>
  <w:style w:type="paragraph" w:customStyle="1" w:styleId="63">
    <w:name w:val="Основной текст6"/>
    <w:basedOn w:val="a"/>
    <w:link w:val="afffff3"/>
    <w:rsid w:val="00B722BF"/>
    <w:pPr>
      <w:widowControl w:val="0"/>
      <w:shd w:val="clear" w:color="auto" w:fill="FFFFFF"/>
      <w:spacing w:before="480" w:after="480" w:line="240" w:lineRule="atLeast"/>
      <w:ind w:hanging="540"/>
    </w:pPr>
    <w:rPr>
      <w:sz w:val="26"/>
      <w:szCs w:val="26"/>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sid w:val="00B722BF"/>
    <w:rPr>
      <w:sz w:val="26"/>
      <w:szCs w:val="26"/>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rsid w:val="00B722BF"/>
    <w:pPr>
      <w:widowControl w:val="0"/>
      <w:shd w:val="clear" w:color="auto" w:fill="FFFFFF"/>
      <w:spacing w:after="0" w:line="442" w:lineRule="exact"/>
      <w:ind w:hanging="2020"/>
      <w:jc w:val="right"/>
    </w:pPr>
    <w:rPr>
      <w:sz w:val="26"/>
      <w:szCs w:val="26"/>
    </w:rPr>
  </w:style>
  <w:style w:type="character" w:customStyle="1" w:styleId="MSGENFONTSTYLENAMETEMPLATEROLENUMBERMSGENFONTSTYLENAMEBYROLETEXT37">
    <w:name w:val="MSG_EN_FONT_STYLE_NAME_TEMPLATE_ROLE_NUMBER MSG_EN_FONT_STYLE_NAME_BY_ROLE_TEXT 37_"/>
    <w:rsid w:val="00B722BF"/>
    <w:rPr>
      <w:b/>
      <w:bCs/>
      <w:i w:val="0"/>
      <w:iCs w:val="0"/>
      <w:smallCaps w:val="0"/>
      <w:strike w:val="0"/>
      <w:sz w:val="20"/>
      <w:szCs w:val="20"/>
      <w:u w:val="none"/>
    </w:rPr>
  </w:style>
  <w:style w:type="character" w:customStyle="1" w:styleId="MSGENFONTSTYLENAMETEMPLATEROLENUMBERMSGENFONTSTYLENAMEBYROLETEXT370">
    <w:name w:val="MSG_EN_FONT_STYLE_NAME_TEMPLATE_ROLE_NUMBER MSG_EN_FONT_STYLE_NAME_BY_ROLE_TEXT 37"/>
    <w:basedOn w:val="MSGENFONTSTYLENAMETEMPLATEROLENUMBERMSGENFONTSTYLENAMEBYROLETEXT37"/>
    <w:rsid w:val="00B722BF"/>
  </w:style>
  <w:style w:type="character" w:customStyle="1" w:styleId="MSGENFONTSTYLENAMETEMPLATEROLENUMBERMSGENFONTSTYLENAMEBYROLETEXT63Exact">
    <w:name w:val="MSG_EN_FONT_STYLE_NAME_TEMPLATE_ROLE_NUMBER MSG_EN_FONT_STYLE_NAME_BY_ROLE_TEXT 63 Exact"/>
    <w:rsid w:val="00B722BF"/>
    <w:rPr>
      <w:color w:val="707070"/>
      <w:sz w:val="17"/>
      <w:szCs w:val="17"/>
      <w:shd w:val="clear" w:color="auto" w:fill="FFFFFF"/>
    </w:rPr>
  </w:style>
  <w:style w:type="character" w:customStyle="1" w:styleId="MSGENFONTSTYLENAMETEMPLATEROLENUMBERMSGENFONTSTYLENAMEBYROLETEXT63">
    <w:name w:val="MSG_EN_FONT_STYLE_NAME_TEMPLATE_ROLE_NUMBER MSG_EN_FONT_STYLE_NAME_BY_ROLE_TEXT 63_"/>
    <w:link w:val="MSGENFONTSTYLENAMETEMPLATEROLENUMBERMSGENFONTSTYLENAMEBYROLETEXT630"/>
    <w:rsid w:val="00B722BF"/>
    <w:rPr>
      <w:sz w:val="17"/>
      <w:szCs w:val="17"/>
      <w:shd w:val="clear" w:color="auto" w:fill="FFFFFF"/>
    </w:rPr>
  </w:style>
  <w:style w:type="paragraph" w:customStyle="1" w:styleId="MSGENFONTSTYLENAMETEMPLATEROLENUMBERMSGENFONTSTYLENAMEBYROLETEXT630">
    <w:name w:val="MSG_EN_FONT_STYLE_NAME_TEMPLATE_ROLE_NUMBER MSG_EN_FONT_STYLE_NAME_BY_ROLE_TEXT 63"/>
    <w:basedOn w:val="a"/>
    <w:link w:val="MSGENFONTSTYLENAMETEMPLATEROLENUMBERMSGENFONTSTYLENAMEBYROLETEXT63"/>
    <w:rsid w:val="00B722BF"/>
    <w:pPr>
      <w:widowControl w:val="0"/>
      <w:shd w:val="clear" w:color="auto" w:fill="FFFFFF"/>
      <w:spacing w:before="140" w:after="140" w:line="188" w:lineRule="exact"/>
    </w:pPr>
    <w:rPr>
      <w:sz w:val="17"/>
      <w:szCs w:val="17"/>
    </w:rPr>
  </w:style>
  <w:style w:type="table" w:customStyle="1" w:styleId="92">
    <w:name w:val="Сетка таблицы9"/>
    <w:basedOn w:val="a1"/>
    <w:next w:val="ad"/>
    <w:rsid w:val="00B722B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
    <w:name w:val="Сетка таблицы10"/>
    <w:basedOn w:val="a1"/>
    <w:next w:val="ad"/>
    <w:rsid w:val="00B722B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Основной текст2"/>
    <w:uiPriority w:val="99"/>
    <w:rsid w:val="00B722BF"/>
    <w:rPr>
      <w:rFonts w:ascii="Times New Roman" w:hAnsi="Times New Roman"/>
      <w:color w:val="000000"/>
      <w:spacing w:val="0"/>
      <w:w w:val="100"/>
      <w:position w:val="0"/>
      <w:sz w:val="26"/>
      <w:szCs w:val="26"/>
      <w:shd w:val="clear" w:color="auto" w:fill="FFFFFF"/>
      <w:lang w:val="ru-RU" w:eastAsia="ru-RU"/>
    </w:rPr>
  </w:style>
  <w:style w:type="numbering" w:customStyle="1" w:styleId="2c">
    <w:name w:val="Нет списка2"/>
    <w:next w:val="a2"/>
    <w:uiPriority w:val="99"/>
    <w:semiHidden/>
    <w:unhideWhenUsed/>
    <w:rsid w:val="00B722BF"/>
  </w:style>
  <w:style w:type="numbering" w:customStyle="1" w:styleId="110">
    <w:name w:val="Нет списка11"/>
    <w:next w:val="a2"/>
    <w:semiHidden/>
    <w:unhideWhenUsed/>
    <w:rsid w:val="00B722BF"/>
  </w:style>
  <w:style w:type="paragraph" w:customStyle="1" w:styleId="FR1">
    <w:name w:val="FR1"/>
    <w:rsid w:val="00B722BF"/>
    <w:pPr>
      <w:widowControl w:val="0"/>
      <w:spacing w:before="360" w:line="300" w:lineRule="auto"/>
      <w:ind w:left="2360" w:right="2200" w:firstLine="709"/>
      <w:jc w:val="center"/>
    </w:pPr>
    <w:rPr>
      <w:rFonts w:ascii="Arial" w:eastAsia="Times New Roman" w:hAnsi="Arial" w:cs="Times New Roman"/>
      <w:b/>
      <w:snapToGrid w:val="0"/>
      <w:sz w:val="32"/>
      <w:lang w:eastAsia="ru-RU"/>
    </w:rPr>
  </w:style>
  <w:style w:type="paragraph" w:customStyle="1" w:styleId="FR2">
    <w:name w:val="FR2"/>
    <w:rsid w:val="00B722BF"/>
    <w:pPr>
      <w:widowControl w:val="0"/>
      <w:ind w:firstLine="709"/>
      <w:jc w:val="both"/>
    </w:pPr>
    <w:rPr>
      <w:rFonts w:ascii="Arial" w:eastAsia="Times New Roman" w:hAnsi="Arial" w:cs="Times New Roman"/>
      <w:snapToGrid w:val="0"/>
      <w:lang w:eastAsia="ru-RU"/>
    </w:rPr>
  </w:style>
  <w:style w:type="paragraph" w:customStyle="1" w:styleId="ConsTitle">
    <w:name w:val="ConsTitle"/>
    <w:rsid w:val="00B722BF"/>
    <w:pPr>
      <w:widowControl w:val="0"/>
      <w:autoSpaceDE w:val="0"/>
      <w:autoSpaceDN w:val="0"/>
      <w:adjustRightInd w:val="0"/>
      <w:ind w:right="19772" w:firstLine="709"/>
      <w:jc w:val="both"/>
    </w:pPr>
    <w:rPr>
      <w:rFonts w:ascii="Arial" w:eastAsia="Times New Roman" w:hAnsi="Arial" w:cs="Arial"/>
      <w:b/>
      <w:bCs/>
      <w:lang w:eastAsia="ru-RU"/>
    </w:rPr>
  </w:style>
  <w:style w:type="paragraph" w:customStyle="1" w:styleId="ConsPlusDocList">
    <w:name w:val="ConsPlusDocList"/>
    <w:rsid w:val="00B722BF"/>
    <w:pPr>
      <w:widowControl w:val="0"/>
      <w:autoSpaceDE w:val="0"/>
      <w:autoSpaceDN w:val="0"/>
      <w:adjustRightInd w:val="0"/>
      <w:ind w:firstLine="709"/>
      <w:jc w:val="both"/>
    </w:pPr>
    <w:rPr>
      <w:rFonts w:ascii="Courier New" w:eastAsia="Times New Roman" w:hAnsi="Courier New" w:cs="Courier New"/>
      <w:lang w:eastAsia="ru-RU"/>
    </w:rPr>
  </w:style>
  <w:style w:type="paragraph" w:customStyle="1" w:styleId="article">
    <w:name w:val="article"/>
    <w:basedOn w:val="a"/>
    <w:rsid w:val="00B722BF"/>
    <w:pPr>
      <w:spacing w:before="100" w:beforeAutospacing="1" w:after="100" w:afterAutospacing="1" w:line="240" w:lineRule="auto"/>
      <w:ind w:firstLine="709"/>
      <w:jc w:val="both"/>
    </w:pPr>
    <w:rPr>
      <w:rFonts w:ascii="Verdana" w:eastAsia="Times New Roman" w:hAnsi="Verdana" w:cs="Tahoma"/>
      <w:color w:val="003366"/>
      <w:sz w:val="16"/>
      <w:szCs w:val="16"/>
      <w:lang w:val="en-US" w:bidi="en-US"/>
    </w:rPr>
  </w:style>
  <w:style w:type="paragraph" w:styleId="39">
    <w:name w:val="Body Text 3"/>
    <w:basedOn w:val="a"/>
    <w:link w:val="38"/>
    <w:rsid w:val="00B722BF"/>
    <w:pPr>
      <w:spacing w:after="120" w:line="240" w:lineRule="auto"/>
      <w:ind w:firstLine="709"/>
      <w:jc w:val="both"/>
    </w:pPr>
    <w:rPr>
      <w:rFonts w:ascii="Arial" w:hAnsi="Arial" w:cs="Arial"/>
      <w:sz w:val="16"/>
      <w:szCs w:val="24"/>
    </w:rPr>
  </w:style>
  <w:style w:type="character" w:customStyle="1" w:styleId="313">
    <w:name w:val="Основной текст 3 Знак1"/>
    <w:basedOn w:val="a0"/>
    <w:link w:val="39"/>
    <w:uiPriority w:val="99"/>
    <w:semiHidden/>
    <w:rsid w:val="00B722BF"/>
    <w:rPr>
      <w:sz w:val="16"/>
      <w:szCs w:val="16"/>
    </w:rPr>
  </w:style>
  <w:style w:type="table" w:customStyle="1" w:styleId="111">
    <w:name w:val="Сетка таблицы11"/>
    <w:basedOn w:val="a1"/>
    <w:next w:val="ad"/>
    <w:rsid w:val="00B722BF"/>
    <w:pPr>
      <w:spacing w:after="0" w:line="240" w:lineRule="auto"/>
      <w:ind w:firstLine="709"/>
      <w:jc w:val="both"/>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4">
    <w:name w:val="Intense Emphasis"/>
    <w:uiPriority w:val="21"/>
    <w:qFormat/>
    <w:rsid w:val="00B722BF"/>
    <w:rPr>
      <w:b/>
      <w:i/>
      <w:sz w:val="24"/>
      <w:szCs w:val="24"/>
      <w:u w:val="single"/>
    </w:rPr>
  </w:style>
  <w:style w:type="character" w:styleId="afffff5">
    <w:name w:val="Subtle Reference"/>
    <w:uiPriority w:val="31"/>
    <w:qFormat/>
    <w:rsid w:val="00B722BF"/>
    <w:rPr>
      <w:sz w:val="24"/>
      <w:szCs w:val="24"/>
      <w:u w:val="single"/>
    </w:rPr>
  </w:style>
  <w:style w:type="character" w:styleId="afffff6">
    <w:name w:val="Intense Reference"/>
    <w:uiPriority w:val="32"/>
    <w:qFormat/>
    <w:rsid w:val="00B722BF"/>
    <w:rPr>
      <w:b/>
      <w:sz w:val="24"/>
      <w:u w:val="single"/>
    </w:rPr>
  </w:style>
  <w:style w:type="paragraph" w:customStyle="1" w:styleId="afffff7">
    <w:name w:val="Таблица_Лев"/>
    <w:basedOn w:val="a"/>
    <w:rsid w:val="00B722BF"/>
    <w:pPr>
      <w:spacing w:after="120" w:line="240" w:lineRule="auto"/>
      <w:ind w:firstLine="709"/>
      <w:jc w:val="both"/>
    </w:pPr>
    <w:rPr>
      <w:rFonts w:ascii="Times New Roman" w:eastAsia="Times New Roman" w:hAnsi="Times New Roman" w:cs="Times New Roman"/>
      <w:sz w:val="20"/>
      <w:szCs w:val="20"/>
      <w:lang w:eastAsia="ru-RU"/>
    </w:rPr>
  </w:style>
  <w:style w:type="character" w:customStyle="1" w:styleId="afffff8">
    <w:name w:val="Текст_Обычный"/>
    <w:uiPriority w:val="1"/>
    <w:qFormat/>
    <w:rsid w:val="00B722BF"/>
    <w:rPr>
      <w:b w:val="0"/>
      <w:bCs w:val="0"/>
    </w:rPr>
  </w:style>
  <w:style w:type="paragraph" w:styleId="2d">
    <w:name w:val="List 2"/>
    <w:basedOn w:val="a"/>
    <w:rsid w:val="00B722BF"/>
    <w:pPr>
      <w:spacing w:after="0" w:line="240" w:lineRule="auto"/>
      <w:ind w:left="566" w:hanging="283"/>
      <w:jc w:val="both"/>
    </w:pPr>
    <w:rPr>
      <w:rFonts w:ascii="Times New Roman" w:eastAsia="Times New Roman" w:hAnsi="Times New Roman" w:cs="Times New Roman"/>
      <w:sz w:val="24"/>
      <w:szCs w:val="20"/>
      <w:lang w:eastAsia="ru-RU"/>
    </w:rPr>
  </w:style>
  <w:style w:type="character" w:customStyle="1" w:styleId="1f9">
    <w:name w:val="Текст примечания Знак1"/>
    <w:uiPriority w:val="99"/>
    <w:semiHidden/>
    <w:rsid w:val="00B722BF"/>
    <w:rPr>
      <w:color w:val="000000"/>
      <w:sz w:val="20"/>
      <w:szCs w:val="20"/>
    </w:rPr>
  </w:style>
  <w:style w:type="character" w:customStyle="1" w:styleId="1fa">
    <w:name w:val="Схема документа Знак1"/>
    <w:uiPriority w:val="99"/>
    <w:semiHidden/>
    <w:rsid w:val="00B722BF"/>
    <w:rPr>
      <w:rFonts w:ascii="Tahoma" w:hAnsi="Tahoma" w:cs="Tahoma"/>
      <w:sz w:val="16"/>
      <w:szCs w:val="16"/>
    </w:rPr>
  </w:style>
  <w:style w:type="paragraph" w:styleId="affff8">
    <w:name w:val="Plain Text"/>
    <w:basedOn w:val="a"/>
    <w:link w:val="affff7"/>
    <w:unhideWhenUsed/>
    <w:rsid w:val="00B722BF"/>
    <w:pPr>
      <w:spacing w:after="0" w:line="240" w:lineRule="auto"/>
      <w:ind w:firstLine="709"/>
      <w:jc w:val="center"/>
    </w:pPr>
    <w:rPr>
      <w:rFonts w:ascii="Courier New" w:hAnsi="Courier New" w:cs="Courier New"/>
    </w:rPr>
  </w:style>
  <w:style w:type="character" w:customStyle="1" w:styleId="1fb">
    <w:name w:val="Текст Знак1"/>
    <w:basedOn w:val="a0"/>
    <w:link w:val="affff8"/>
    <w:uiPriority w:val="99"/>
    <w:semiHidden/>
    <w:rsid w:val="00B722BF"/>
    <w:rPr>
      <w:rFonts w:ascii="Consolas" w:hAnsi="Consolas" w:cs="Consolas"/>
      <w:sz w:val="21"/>
      <w:szCs w:val="21"/>
    </w:rPr>
  </w:style>
  <w:style w:type="paragraph" w:customStyle="1" w:styleId="xl73">
    <w:name w:val="xl73"/>
    <w:basedOn w:val="a"/>
    <w:rsid w:val="00B722BF"/>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74">
    <w:name w:val="xl74"/>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cs="Times New Roman"/>
      <w:sz w:val="24"/>
      <w:szCs w:val="24"/>
      <w:lang w:eastAsia="ru-RU"/>
    </w:rPr>
  </w:style>
  <w:style w:type="paragraph" w:customStyle="1" w:styleId="xl75">
    <w:name w:val="xl75"/>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76">
    <w:name w:val="xl76"/>
    <w:basedOn w:val="a"/>
    <w:rsid w:val="00B722BF"/>
    <w:pPr>
      <w:spacing w:before="100" w:beforeAutospacing="1" w:after="100" w:afterAutospacing="1" w:line="240" w:lineRule="auto"/>
      <w:ind w:firstLine="709"/>
      <w:jc w:val="both"/>
      <w:textAlignment w:val="top"/>
    </w:pPr>
    <w:rPr>
      <w:rFonts w:ascii="Times New Roman" w:eastAsia="Times New Roman" w:hAnsi="Times New Roman" w:cs="Times New Roman"/>
      <w:sz w:val="24"/>
      <w:szCs w:val="24"/>
      <w:lang w:eastAsia="ru-RU"/>
    </w:rPr>
  </w:style>
  <w:style w:type="paragraph" w:customStyle="1" w:styleId="xl77">
    <w:name w:val="xl77"/>
    <w:basedOn w:val="a"/>
    <w:rsid w:val="00B722BF"/>
    <w:pPr>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15"/>
      <w:szCs w:val="15"/>
      <w:lang w:eastAsia="ru-RU"/>
    </w:rPr>
  </w:style>
  <w:style w:type="paragraph" w:customStyle="1" w:styleId="xl79">
    <w:name w:val="xl79"/>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cs="Times New Roman"/>
      <w:sz w:val="24"/>
      <w:szCs w:val="24"/>
      <w:lang w:eastAsia="ru-RU"/>
    </w:rPr>
  </w:style>
  <w:style w:type="paragraph" w:customStyle="1" w:styleId="xl80">
    <w:name w:val="xl80"/>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right"/>
      <w:textAlignment w:val="top"/>
    </w:pPr>
    <w:rPr>
      <w:rFonts w:ascii="Times New Roman" w:eastAsia="Times New Roman" w:hAnsi="Times New Roman" w:cs="Times New Roman"/>
      <w:sz w:val="24"/>
      <w:szCs w:val="24"/>
      <w:lang w:eastAsia="ru-RU"/>
    </w:rPr>
  </w:style>
  <w:style w:type="paragraph" w:customStyle="1" w:styleId="xl81">
    <w:name w:val="xl81"/>
    <w:basedOn w:val="a"/>
    <w:rsid w:val="00B722B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82">
    <w:name w:val="xl82"/>
    <w:basedOn w:val="a"/>
    <w:rsid w:val="00B722BF"/>
    <w:pPr>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83">
    <w:name w:val="xl83"/>
    <w:basedOn w:val="a"/>
    <w:rsid w:val="00B722B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84">
    <w:name w:val="xl84"/>
    <w:basedOn w:val="a"/>
    <w:rsid w:val="00B722B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right"/>
      <w:textAlignment w:val="top"/>
    </w:pPr>
    <w:rPr>
      <w:rFonts w:ascii="Times New Roman" w:eastAsia="Times New Roman" w:hAnsi="Times New Roman" w:cs="Times New Roman"/>
      <w:b/>
      <w:bCs/>
      <w:sz w:val="24"/>
      <w:szCs w:val="24"/>
      <w:lang w:eastAsia="ru-RU"/>
    </w:rPr>
  </w:style>
  <w:style w:type="paragraph" w:customStyle="1" w:styleId="xl85">
    <w:name w:val="xl85"/>
    <w:basedOn w:val="a"/>
    <w:rsid w:val="00B722B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jc w:val="right"/>
      <w:textAlignment w:val="top"/>
    </w:pPr>
    <w:rPr>
      <w:rFonts w:ascii="Times New Roman" w:eastAsia="Times New Roman" w:hAnsi="Times New Roman" w:cs="Times New Roman"/>
      <w:b/>
      <w:bCs/>
      <w:sz w:val="24"/>
      <w:szCs w:val="24"/>
      <w:lang w:eastAsia="ru-RU"/>
    </w:rPr>
  </w:style>
  <w:style w:type="paragraph" w:customStyle="1" w:styleId="xl86">
    <w:name w:val="xl86"/>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right"/>
      <w:textAlignment w:val="top"/>
    </w:pPr>
    <w:rPr>
      <w:rFonts w:ascii="Times New Roman" w:eastAsia="Times New Roman" w:hAnsi="Times New Roman" w:cs="Times New Roman"/>
      <w:sz w:val="24"/>
      <w:szCs w:val="24"/>
      <w:lang w:eastAsia="ru-RU"/>
    </w:rPr>
  </w:style>
  <w:style w:type="paragraph" w:customStyle="1" w:styleId="xl87">
    <w:name w:val="xl87"/>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89">
    <w:name w:val="xl89"/>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90">
    <w:name w:val="xl90"/>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right"/>
      <w:textAlignment w:val="top"/>
    </w:pPr>
    <w:rPr>
      <w:rFonts w:ascii="Times New Roman" w:eastAsia="Times New Roman" w:hAnsi="Times New Roman" w:cs="Times New Roman"/>
      <w:sz w:val="24"/>
      <w:szCs w:val="24"/>
      <w:lang w:eastAsia="ru-RU"/>
    </w:rPr>
  </w:style>
  <w:style w:type="paragraph" w:customStyle="1" w:styleId="xl91">
    <w:name w:val="xl91"/>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92">
    <w:name w:val="xl92"/>
    <w:basedOn w:val="a"/>
    <w:rsid w:val="00B722B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jc w:val="right"/>
      <w:textAlignment w:val="top"/>
    </w:pPr>
    <w:rPr>
      <w:rFonts w:ascii="Times New Roman" w:eastAsia="Times New Roman" w:hAnsi="Times New Roman" w:cs="Times New Roman"/>
      <w:b/>
      <w:bCs/>
      <w:sz w:val="24"/>
      <w:szCs w:val="24"/>
      <w:lang w:eastAsia="ru-RU"/>
    </w:rPr>
  </w:style>
  <w:style w:type="paragraph" w:customStyle="1" w:styleId="xl93">
    <w:name w:val="xl93"/>
    <w:basedOn w:val="a"/>
    <w:rsid w:val="00B722BF"/>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B722BF"/>
    <w:pPr>
      <w:pBdr>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95">
    <w:name w:val="xl95"/>
    <w:basedOn w:val="a"/>
    <w:rsid w:val="00B722BF"/>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sz w:val="24"/>
      <w:szCs w:val="24"/>
      <w:lang w:eastAsia="ru-RU"/>
    </w:rPr>
  </w:style>
  <w:style w:type="paragraph" w:customStyle="1" w:styleId="xl96">
    <w:name w:val="xl96"/>
    <w:basedOn w:val="a"/>
    <w:rsid w:val="00B722BF"/>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97">
    <w:name w:val="xl97"/>
    <w:basedOn w:val="a"/>
    <w:rsid w:val="00B722BF"/>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b/>
      <w:bCs/>
      <w:sz w:val="24"/>
      <w:szCs w:val="24"/>
      <w:lang w:eastAsia="ru-RU"/>
    </w:rPr>
  </w:style>
  <w:style w:type="paragraph" w:customStyle="1" w:styleId="xl98">
    <w:name w:val="xl98"/>
    <w:basedOn w:val="a"/>
    <w:rsid w:val="00B722BF"/>
    <w:pPr>
      <w:pBdr>
        <w:left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sz w:val="24"/>
      <w:szCs w:val="24"/>
      <w:lang w:eastAsia="ru-RU"/>
    </w:rPr>
  </w:style>
  <w:style w:type="paragraph" w:customStyle="1" w:styleId="xl99">
    <w:name w:val="xl99"/>
    <w:basedOn w:val="a"/>
    <w:rsid w:val="00B722BF"/>
    <w:pPr>
      <w:pBdr>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xl100">
    <w:name w:val="xl100"/>
    <w:basedOn w:val="a"/>
    <w:rsid w:val="00B722BF"/>
    <w:pPr>
      <w:spacing w:before="100" w:beforeAutospacing="1" w:after="100" w:afterAutospacing="1" w:line="240" w:lineRule="auto"/>
      <w:ind w:firstLine="709"/>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cs="Times New Roman"/>
      <w:b/>
      <w:bCs/>
      <w:sz w:val="24"/>
      <w:szCs w:val="24"/>
      <w:lang w:eastAsia="ru-RU"/>
    </w:rPr>
  </w:style>
  <w:style w:type="paragraph" w:customStyle="1" w:styleId="xl102">
    <w:name w:val="xl102"/>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textAlignment w:val="top"/>
    </w:pPr>
    <w:rPr>
      <w:rFonts w:ascii="Times New Roman" w:eastAsia="Times New Roman" w:hAnsi="Times New Roman" w:cs="Times New Roman"/>
      <w:sz w:val="24"/>
      <w:szCs w:val="24"/>
      <w:lang w:eastAsia="ru-RU"/>
    </w:rPr>
  </w:style>
  <w:style w:type="table" w:customStyle="1" w:styleId="120">
    <w:name w:val="Сетка таблицы12"/>
    <w:basedOn w:val="a1"/>
    <w:next w:val="ad"/>
    <w:uiPriority w:val="59"/>
    <w:rsid w:val="00B722BF"/>
    <w:pPr>
      <w:spacing w:after="0" w:line="240" w:lineRule="auto"/>
      <w:ind w:firstLine="709"/>
      <w:jc w:val="both"/>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
    <w:next w:val="a2"/>
    <w:uiPriority w:val="99"/>
    <w:semiHidden/>
    <w:unhideWhenUsed/>
    <w:rsid w:val="00B722BF"/>
  </w:style>
  <w:style w:type="table" w:customStyle="1" w:styleId="314">
    <w:name w:val="Сетка таблицы31"/>
    <w:basedOn w:val="a1"/>
    <w:next w:val="ad"/>
    <w:rsid w:val="00B722BF"/>
    <w:pPr>
      <w:spacing w:after="0" w:line="240" w:lineRule="auto"/>
      <w:ind w:firstLine="709"/>
      <w:jc w:val="both"/>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722BF"/>
    <w:pPr>
      <w:spacing w:after="160" w:line="240" w:lineRule="exact"/>
      <w:ind w:firstLine="709"/>
      <w:jc w:val="both"/>
    </w:pPr>
    <w:rPr>
      <w:rFonts w:ascii="Verdana" w:eastAsia="Times New Roman" w:hAnsi="Verdana" w:cs="Times New Roman"/>
      <w:sz w:val="24"/>
      <w:szCs w:val="24"/>
      <w:lang w:val="en-US"/>
    </w:rPr>
  </w:style>
  <w:style w:type="character" w:customStyle="1" w:styleId="mw-headline">
    <w:name w:val="mw-headline"/>
    <w:uiPriority w:val="99"/>
    <w:rsid w:val="00B722BF"/>
    <w:rPr>
      <w:rFonts w:cs="Times New Roman"/>
    </w:rPr>
  </w:style>
  <w:style w:type="paragraph" w:customStyle="1" w:styleId="43">
    <w:name w:val="Знак Знак Знак Знак Знак Знак Знак Знак Знак Знак Знак Знак Знак Знак Знак Знак Знак Знак Знак Знак Знак Знак Знак Знак Знак Знак Знак Знак4"/>
    <w:basedOn w:val="a"/>
    <w:uiPriority w:val="99"/>
    <w:rsid w:val="00B722BF"/>
    <w:pPr>
      <w:spacing w:after="160" w:line="240" w:lineRule="exact"/>
      <w:ind w:firstLine="709"/>
      <w:jc w:val="both"/>
    </w:pPr>
    <w:rPr>
      <w:rFonts w:ascii="Verdana" w:eastAsia="Times New Roman" w:hAnsi="Verdana" w:cs="Times New Roman"/>
      <w:sz w:val="24"/>
      <w:szCs w:val="24"/>
      <w:lang w:val="en-US"/>
    </w:rPr>
  </w:style>
  <w:style w:type="paragraph" w:customStyle="1" w:styleId="3a">
    <w:name w:val="Знак Знак Знак Знак Знак Знак Знак Знак Знак Знак Знак Знак Знак Знак Знак Знак Знак Знак Знак Знак Знак Знак Знак Знак Знак Знак Знак Знак3"/>
    <w:basedOn w:val="a"/>
    <w:uiPriority w:val="99"/>
    <w:rsid w:val="00B722BF"/>
    <w:pPr>
      <w:spacing w:after="160" w:line="240" w:lineRule="exact"/>
      <w:ind w:firstLine="709"/>
      <w:jc w:val="both"/>
    </w:pPr>
    <w:rPr>
      <w:rFonts w:ascii="Verdana" w:eastAsia="Times New Roman" w:hAnsi="Verdana" w:cs="Times New Roman"/>
      <w:sz w:val="24"/>
      <w:szCs w:val="24"/>
      <w:lang w:val="en-US"/>
    </w:rPr>
  </w:style>
  <w:style w:type="paragraph" w:customStyle="1" w:styleId="afffffa">
    <w:name w:val="Знак Знак Знак Знак Знак Знак Знак Знак Знак Знак Знак Знак Знак Знак Знак Знак Знак Знак Знак Знак Знак Знак Знак Знак Знак"/>
    <w:basedOn w:val="a"/>
    <w:rsid w:val="00B722BF"/>
    <w:pPr>
      <w:spacing w:after="160" w:line="240" w:lineRule="exact"/>
      <w:ind w:firstLine="709"/>
      <w:jc w:val="both"/>
    </w:pPr>
    <w:rPr>
      <w:rFonts w:ascii="Verdana" w:eastAsia="Times New Roman" w:hAnsi="Verdana" w:cs="Times New Roman"/>
      <w:sz w:val="24"/>
      <w:szCs w:val="24"/>
      <w:lang w:val="en-US"/>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B722BF"/>
    <w:pPr>
      <w:spacing w:after="160" w:line="240" w:lineRule="exact"/>
      <w:ind w:firstLine="709"/>
      <w:jc w:val="both"/>
    </w:pPr>
    <w:rPr>
      <w:rFonts w:ascii="Verdana" w:eastAsia="Times New Roman" w:hAnsi="Verdana" w:cs="Times New Roman"/>
      <w:sz w:val="24"/>
      <w:szCs w:val="24"/>
      <w:lang w:val="en-US"/>
    </w:rPr>
  </w:style>
  <w:style w:type="paragraph" w:customStyle="1" w:styleId="231">
    <w:name w:val="Основной текст с отступом 23"/>
    <w:basedOn w:val="a"/>
    <w:uiPriority w:val="99"/>
    <w:rsid w:val="00B722BF"/>
    <w:pPr>
      <w:spacing w:after="120" w:line="480" w:lineRule="auto"/>
      <w:ind w:left="283" w:firstLine="709"/>
      <w:jc w:val="both"/>
    </w:pPr>
    <w:rPr>
      <w:rFonts w:ascii="Times New Roman" w:eastAsia="Times New Roman" w:hAnsi="Times New Roman" w:cs="Times New Roman"/>
      <w:sz w:val="20"/>
      <w:szCs w:val="20"/>
      <w:lang w:eastAsia="ar-SA"/>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B722BF"/>
    <w:pPr>
      <w:spacing w:after="160" w:line="240" w:lineRule="exact"/>
      <w:ind w:firstLine="709"/>
      <w:jc w:val="both"/>
    </w:pPr>
    <w:rPr>
      <w:rFonts w:ascii="Verdana" w:eastAsia="Times New Roman" w:hAnsi="Verdana" w:cs="Times New Roman"/>
      <w:sz w:val="24"/>
      <w:szCs w:val="24"/>
      <w:lang w:val="en-US"/>
    </w:rPr>
  </w:style>
  <w:style w:type="character" w:styleId="HTML2">
    <w:name w:val="HTML Cite"/>
    <w:uiPriority w:val="99"/>
    <w:semiHidden/>
    <w:rsid w:val="00B722BF"/>
    <w:rPr>
      <w:rFonts w:cs="Times New Roman"/>
      <w:i/>
      <w:iCs/>
    </w:rPr>
  </w:style>
  <w:style w:type="character" w:customStyle="1" w:styleId="sourhr">
    <w:name w:val="sourhr"/>
    <w:uiPriority w:val="99"/>
    <w:rsid w:val="00B722BF"/>
    <w:rPr>
      <w:rFonts w:cs="Times New Roman"/>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B722BF"/>
    <w:pPr>
      <w:spacing w:after="160" w:line="240" w:lineRule="exact"/>
      <w:ind w:firstLine="709"/>
      <w:jc w:val="both"/>
    </w:pPr>
    <w:rPr>
      <w:rFonts w:ascii="Verdana" w:eastAsia="Times New Roman" w:hAnsi="Verdana" w:cs="Times New Roman"/>
      <w:sz w:val="24"/>
      <w:szCs w:val="24"/>
      <w:lang w:val="en-US"/>
    </w:rPr>
  </w:style>
  <w:style w:type="character" w:customStyle="1" w:styleId="spelle">
    <w:name w:val="spelle"/>
    <w:uiPriority w:val="99"/>
    <w:rsid w:val="00B722BF"/>
    <w:rPr>
      <w:rFonts w:cs="Times New Roman"/>
    </w:rPr>
  </w:style>
  <w:style w:type="character" w:customStyle="1" w:styleId="grame">
    <w:name w:val="grame"/>
    <w:uiPriority w:val="99"/>
    <w:rsid w:val="00B722BF"/>
    <w:rPr>
      <w:rFonts w:cs="Times New Roman"/>
    </w:rPr>
  </w:style>
  <w:style w:type="paragraph" w:customStyle="1" w:styleId="Preformat">
    <w:name w:val="Preformat"/>
    <w:rsid w:val="00B722BF"/>
    <w:pPr>
      <w:overflowPunct w:val="0"/>
      <w:autoSpaceDE w:val="0"/>
      <w:autoSpaceDN w:val="0"/>
      <w:adjustRightInd w:val="0"/>
      <w:spacing w:after="0" w:line="240" w:lineRule="auto"/>
      <w:ind w:firstLine="709"/>
      <w:jc w:val="both"/>
      <w:textAlignment w:val="baseline"/>
    </w:pPr>
    <w:rPr>
      <w:rFonts w:ascii="Courier New" w:eastAsia="Times New Roman" w:hAnsi="Courier New" w:cs="Times New Roman"/>
      <w:sz w:val="20"/>
      <w:szCs w:val="20"/>
      <w:lang w:eastAsia="ru-RU"/>
    </w:rPr>
  </w:style>
  <w:style w:type="character" w:customStyle="1" w:styleId="afffffb">
    <w:name w:val="Абзац Знак"/>
    <w:link w:val="afffffc"/>
    <w:locked/>
    <w:rsid w:val="00B722BF"/>
    <w:rPr>
      <w:rFonts w:eastAsia="Times New Roman"/>
      <w:lang w:eastAsia="ru-RU"/>
    </w:rPr>
  </w:style>
  <w:style w:type="paragraph" w:customStyle="1" w:styleId="afffffc">
    <w:name w:val="Абзац"/>
    <w:link w:val="afffffb"/>
    <w:rsid w:val="00B722BF"/>
    <w:pPr>
      <w:spacing w:before="120" w:after="60" w:line="240" w:lineRule="auto"/>
      <w:ind w:firstLine="567"/>
      <w:jc w:val="both"/>
    </w:pPr>
    <w:rPr>
      <w:rFonts w:eastAsia="Times New Roman"/>
      <w:lang w:eastAsia="ru-RU"/>
    </w:rPr>
  </w:style>
  <w:style w:type="character" w:customStyle="1" w:styleId="afffffd">
    <w:name w:val="Таблица_номер_таблицы Знак"/>
    <w:link w:val="afffffe"/>
    <w:locked/>
    <w:rsid w:val="00B722BF"/>
    <w:rPr>
      <w:rFonts w:eastAsia="Times New Roman"/>
      <w:bCs/>
      <w:lang w:eastAsia="ru-RU"/>
    </w:rPr>
  </w:style>
  <w:style w:type="paragraph" w:customStyle="1" w:styleId="afffffe">
    <w:name w:val="Таблица_номер_таблицы"/>
    <w:link w:val="afffffd"/>
    <w:rsid w:val="00B722BF"/>
    <w:pPr>
      <w:keepNext/>
      <w:spacing w:after="0" w:line="240" w:lineRule="auto"/>
      <w:ind w:firstLine="709"/>
      <w:jc w:val="right"/>
    </w:pPr>
    <w:rPr>
      <w:rFonts w:eastAsia="Times New Roman"/>
      <w:bCs/>
      <w:lang w:eastAsia="ru-RU"/>
    </w:rPr>
  </w:style>
  <w:style w:type="character" w:customStyle="1" w:styleId="affffff">
    <w:name w:val="Таблица_название_таблицы Знак"/>
    <w:link w:val="affffff0"/>
    <w:locked/>
    <w:rsid w:val="00B722BF"/>
    <w:rPr>
      <w:rFonts w:eastAsia="Times New Roman"/>
      <w:bCs/>
      <w:lang w:eastAsia="ru-RU"/>
    </w:rPr>
  </w:style>
  <w:style w:type="paragraph" w:customStyle="1" w:styleId="affffff0">
    <w:name w:val="Таблица_название_таблицы"/>
    <w:next w:val="afffffc"/>
    <w:link w:val="affffff"/>
    <w:rsid w:val="00B722BF"/>
    <w:pPr>
      <w:keepNext/>
      <w:spacing w:after="120" w:line="240" w:lineRule="auto"/>
      <w:ind w:firstLine="709"/>
      <w:jc w:val="center"/>
    </w:pPr>
    <w:rPr>
      <w:rFonts w:eastAsia="Times New Roman"/>
      <w:bCs/>
      <w:lang w:eastAsia="ru-RU"/>
    </w:rPr>
  </w:style>
  <w:style w:type="character" w:customStyle="1" w:styleId="112">
    <w:name w:val="Табличный_таблица_11 Знак"/>
    <w:link w:val="113"/>
    <w:locked/>
    <w:rsid w:val="00B722BF"/>
    <w:rPr>
      <w:rFonts w:eastAsia="Times New Roman"/>
      <w:lang w:eastAsia="ru-RU"/>
    </w:rPr>
  </w:style>
  <w:style w:type="paragraph" w:customStyle="1" w:styleId="113">
    <w:name w:val="Табличный_таблица_11"/>
    <w:link w:val="112"/>
    <w:rsid w:val="00B722BF"/>
    <w:pPr>
      <w:spacing w:after="0" w:line="240" w:lineRule="auto"/>
      <w:ind w:firstLine="709"/>
      <w:jc w:val="center"/>
    </w:pPr>
    <w:rPr>
      <w:rFonts w:eastAsia="Times New Roman"/>
      <w:lang w:eastAsia="ru-RU"/>
    </w:rPr>
  </w:style>
  <w:style w:type="character" w:customStyle="1" w:styleId="affffff1">
    <w:name w:val="Текст_Жирный"/>
    <w:rsid w:val="00B722BF"/>
    <w:rPr>
      <w:rFonts w:ascii="Times New Roman" w:hAnsi="Times New Roman" w:cs="Times New Roman" w:hint="default"/>
      <w:b/>
      <w:bCs w:val="0"/>
    </w:rPr>
  </w:style>
  <w:style w:type="table" w:customStyle="1" w:styleId="1110">
    <w:name w:val="Сетка таблицы11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d"/>
    <w:rsid w:val="00B722BF"/>
    <w:pPr>
      <w:spacing w:after="0" w:line="240" w:lineRule="auto"/>
      <w:ind w:firstLine="709"/>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
    <w:rsid w:val="00B722BF"/>
    <w:pPr>
      <w:widowControl w:val="0"/>
      <w:suppressLineNumbers/>
      <w:suppressAutoHyphens/>
      <w:autoSpaceDN w:val="0"/>
      <w:spacing w:after="0" w:line="240" w:lineRule="auto"/>
      <w:ind w:firstLine="709"/>
      <w:jc w:val="both"/>
      <w:textAlignment w:val="baseline"/>
    </w:pPr>
    <w:rPr>
      <w:rFonts w:ascii="Liberation Serif" w:eastAsia="DejaVu Sans" w:hAnsi="Liberation Serif" w:cs="DejaVu Sans"/>
      <w:kern w:val="3"/>
      <w:sz w:val="24"/>
      <w:szCs w:val="24"/>
      <w:lang w:eastAsia="zh-CN" w:bidi="hi-IN"/>
    </w:rPr>
  </w:style>
  <w:style w:type="paragraph" w:customStyle="1" w:styleId="Standard">
    <w:name w:val="Standard"/>
    <w:rsid w:val="00B722BF"/>
    <w:pPr>
      <w:widowControl w:val="0"/>
      <w:suppressAutoHyphens/>
      <w:autoSpaceDN w:val="0"/>
      <w:spacing w:after="0" w:line="240" w:lineRule="auto"/>
      <w:ind w:firstLine="709"/>
      <w:jc w:val="both"/>
      <w:textAlignment w:val="baseline"/>
    </w:pPr>
    <w:rPr>
      <w:rFonts w:ascii="Liberation Serif" w:eastAsia="DejaVu Sans" w:hAnsi="Liberation Serif" w:cs="DejaVu Sans"/>
      <w:kern w:val="3"/>
      <w:sz w:val="24"/>
      <w:szCs w:val="24"/>
      <w:lang w:eastAsia="zh-CN" w:bidi="hi-IN"/>
    </w:rPr>
  </w:style>
  <w:style w:type="paragraph" w:customStyle="1" w:styleId="xl71">
    <w:name w:val="xl71"/>
    <w:basedOn w:val="a"/>
    <w:rsid w:val="00B722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B722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font5">
    <w:name w:val="font5"/>
    <w:basedOn w:val="a"/>
    <w:rsid w:val="00B722BF"/>
    <w:pPr>
      <w:spacing w:before="100" w:beforeAutospacing="1" w:after="100" w:afterAutospacing="1" w:line="240" w:lineRule="auto"/>
      <w:ind w:firstLine="709"/>
      <w:jc w:val="both"/>
    </w:pPr>
    <w:rPr>
      <w:rFonts w:ascii="Arial CYR" w:eastAsia="Times New Roman" w:hAnsi="Arial CYR" w:cs="Times New Roman"/>
      <w:sz w:val="20"/>
      <w:szCs w:val="20"/>
      <w:lang w:eastAsia="ru-RU"/>
    </w:rPr>
  </w:style>
  <w:style w:type="paragraph" w:customStyle="1" w:styleId="font6">
    <w:name w:val="font6"/>
    <w:basedOn w:val="a"/>
    <w:rsid w:val="00B722BF"/>
    <w:pPr>
      <w:spacing w:before="100" w:beforeAutospacing="1" w:after="100" w:afterAutospacing="1" w:line="240" w:lineRule="auto"/>
      <w:ind w:firstLine="709"/>
      <w:jc w:val="both"/>
    </w:pPr>
    <w:rPr>
      <w:rFonts w:ascii="Arial CYR" w:eastAsia="Times New Roman" w:hAnsi="Arial CYR" w:cs="Times New Roman"/>
      <w:sz w:val="20"/>
      <w:szCs w:val="20"/>
      <w:lang w:eastAsia="ru-RU"/>
    </w:rPr>
  </w:style>
  <w:style w:type="paragraph" w:customStyle="1" w:styleId="xl65">
    <w:name w:val="xl65"/>
    <w:basedOn w:val="a"/>
    <w:uiPriority w:val="99"/>
    <w:rsid w:val="00B722BF"/>
    <w:pPr>
      <w:pBdr>
        <w:bottom w:val="single" w:sz="4" w:space="0" w:color="auto"/>
      </w:pBd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66">
    <w:name w:val="xl66"/>
    <w:basedOn w:val="a"/>
    <w:uiPriority w:val="99"/>
    <w:rsid w:val="00B722BF"/>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xl67">
    <w:name w:val="xl67"/>
    <w:basedOn w:val="a"/>
    <w:rsid w:val="00B722BF"/>
    <w:pPr>
      <w:pBdr>
        <w:left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68">
    <w:name w:val="xl68"/>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69">
    <w:name w:val="xl69"/>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70">
    <w:name w:val="xl70"/>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character" w:customStyle="1" w:styleId="11pt">
    <w:name w:val="Основной текст + 11 pt"/>
    <w:rsid w:val="00B722BF"/>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11pt0">
    <w:name w:val="Основной текст + 11 pt;Полужирный"/>
    <w:rsid w:val="00B722BF"/>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Arial65pt-1pt150">
    <w:name w:val="Основной текст + Arial;6;5 pt;Интервал -1 pt;Масштаб 150%"/>
    <w:rsid w:val="00B722BF"/>
    <w:rPr>
      <w:rFonts w:ascii="Arial" w:eastAsia="Arial" w:hAnsi="Arial" w:cs="Arial"/>
      <w:color w:val="000000"/>
      <w:spacing w:val="-20"/>
      <w:w w:val="150"/>
      <w:position w:val="0"/>
      <w:sz w:val="13"/>
      <w:szCs w:val="13"/>
      <w:shd w:val="clear" w:color="auto" w:fill="FFFFFF"/>
      <w:lang w:val="ru-RU" w:eastAsia="ru-RU" w:bidi="ru-RU"/>
    </w:rPr>
  </w:style>
  <w:style w:type="paragraph" w:customStyle="1" w:styleId="73">
    <w:name w:val="Основной текст7"/>
    <w:basedOn w:val="a"/>
    <w:rsid w:val="00B722BF"/>
    <w:pPr>
      <w:widowControl w:val="0"/>
      <w:shd w:val="clear" w:color="auto" w:fill="FFFFFF"/>
      <w:spacing w:before="540" w:after="360" w:line="0" w:lineRule="atLeast"/>
      <w:ind w:hanging="360"/>
      <w:jc w:val="both"/>
    </w:pPr>
    <w:rPr>
      <w:rFonts w:ascii="Times New Roman" w:eastAsia="Times New Roman" w:hAnsi="Times New Roman" w:cs="Times New Roman"/>
      <w:sz w:val="26"/>
      <w:szCs w:val="26"/>
    </w:rPr>
  </w:style>
  <w:style w:type="character" w:customStyle="1" w:styleId="Arial65pt150">
    <w:name w:val="Основной текст + Arial;6;5 pt;Масштаб 150%"/>
    <w:rsid w:val="00B722BF"/>
    <w:rPr>
      <w:rFonts w:ascii="Arial" w:eastAsia="Arial" w:hAnsi="Arial" w:cs="Arial"/>
      <w:b w:val="0"/>
      <w:bCs w:val="0"/>
      <w:i w:val="0"/>
      <w:iCs w:val="0"/>
      <w:smallCaps w:val="0"/>
      <w:strike w:val="0"/>
      <w:color w:val="000000"/>
      <w:spacing w:val="0"/>
      <w:w w:val="150"/>
      <w:position w:val="0"/>
      <w:sz w:val="13"/>
      <w:szCs w:val="13"/>
      <w:u w:val="none"/>
      <w:shd w:val="clear" w:color="auto" w:fill="FFFFFF"/>
      <w:lang w:val="ru-RU" w:eastAsia="ru-RU" w:bidi="ru-RU"/>
    </w:rPr>
  </w:style>
  <w:style w:type="character" w:customStyle="1" w:styleId="Arial115pt">
    <w:name w:val="Основной текст + Arial;11;5 pt;Полужирный;Курсив"/>
    <w:rsid w:val="00B722BF"/>
    <w:rPr>
      <w:rFonts w:ascii="Arial" w:eastAsia="Arial" w:hAnsi="Arial" w:cs="Arial"/>
      <w:b/>
      <w:bCs/>
      <w:i/>
      <w:iCs/>
      <w:smallCaps w:val="0"/>
      <w:strike w:val="0"/>
      <w:color w:val="000000"/>
      <w:spacing w:val="0"/>
      <w:w w:val="100"/>
      <w:position w:val="0"/>
      <w:sz w:val="23"/>
      <w:szCs w:val="23"/>
      <w:u w:val="none"/>
      <w:shd w:val="clear" w:color="auto" w:fill="FFFFFF"/>
      <w:lang w:val="ru-RU" w:eastAsia="ru-RU" w:bidi="ru-RU"/>
    </w:rPr>
  </w:style>
  <w:style w:type="character" w:customStyle="1" w:styleId="Garamond65pt">
    <w:name w:val="Основной текст + Garamond;6;5 pt;Полужирный"/>
    <w:rsid w:val="00B722BF"/>
    <w:rPr>
      <w:rFonts w:ascii="Garamond" w:eastAsia="Garamond" w:hAnsi="Garamond" w:cs="Garamond"/>
      <w:b/>
      <w:bCs/>
      <w:i w:val="0"/>
      <w:iCs w:val="0"/>
      <w:smallCaps w:val="0"/>
      <w:strike w:val="0"/>
      <w:color w:val="000000"/>
      <w:spacing w:val="0"/>
      <w:w w:val="100"/>
      <w:position w:val="0"/>
      <w:sz w:val="13"/>
      <w:szCs w:val="13"/>
      <w:u w:val="none"/>
      <w:shd w:val="clear" w:color="auto" w:fill="FFFFFF"/>
      <w:lang w:val="ru-RU" w:eastAsia="ru-RU" w:bidi="ru-RU"/>
    </w:rPr>
  </w:style>
  <w:style w:type="numbering" w:customStyle="1" w:styleId="1111">
    <w:name w:val="Нет списка111"/>
    <w:next w:val="a2"/>
    <w:uiPriority w:val="99"/>
    <w:semiHidden/>
    <w:unhideWhenUsed/>
    <w:rsid w:val="00B722BF"/>
  </w:style>
  <w:style w:type="numbering" w:customStyle="1" w:styleId="2111">
    <w:name w:val="Нет списка211"/>
    <w:next w:val="a2"/>
    <w:uiPriority w:val="99"/>
    <w:semiHidden/>
    <w:unhideWhenUsed/>
    <w:rsid w:val="00B722BF"/>
  </w:style>
  <w:style w:type="paragraph" w:customStyle="1" w:styleId="xl103">
    <w:name w:val="xl103"/>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sz w:val="20"/>
      <w:szCs w:val="20"/>
      <w:lang w:eastAsia="ru-RU"/>
    </w:rPr>
  </w:style>
  <w:style w:type="paragraph" w:customStyle="1" w:styleId="xl104">
    <w:name w:val="xl104"/>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both"/>
    </w:pPr>
    <w:rPr>
      <w:rFonts w:ascii="Times New Roman" w:eastAsia="Times New Roman" w:hAnsi="Times New Roman" w:cs="Times New Roman"/>
      <w:b/>
      <w:bCs/>
      <w:sz w:val="20"/>
      <w:szCs w:val="20"/>
      <w:lang w:eastAsia="ru-RU"/>
    </w:rPr>
  </w:style>
  <w:style w:type="paragraph" w:customStyle="1" w:styleId="xl106">
    <w:name w:val="xl106"/>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Times New Roman" w:eastAsia="Times New Roman" w:hAnsi="Times New Roman" w:cs="Times New Roman"/>
      <w:b/>
      <w:bCs/>
      <w:sz w:val="20"/>
      <w:szCs w:val="20"/>
      <w:lang w:eastAsia="ru-RU"/>
    </w:rPr>
  </w:style>
  <w:style w:type="paragraph" w:customStyle="1" w:styleId="xl107">
    <w:name w:val="xl107"/>
    <w:basedOn w:val="a"/>
    <w:rsid w:val="00B722BF"/>
    <w:pPr>
      <w:pBdr>
        <w:top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sz w:val="20"/>
      <w:szCs w:val="20"/>
      <w:lang w:eastAsia="ru-RU"/>
    </w:rPr>
  </w:style>
  <w:style w:type="paragraph" w:customStyle="1" w:styleId="xl108">
    <w:name w:val="xl108"/>
    <w:basedOn w:val="a"/>
    <w:rsid w:val="00B722BF"/>
    <w:pPr>
      <w:pBdr>
        <w:bottom w:val="single" w:sz="4" w:space="0" w:color="auto"/>
        <w:right w:val="single" w:sz="4" w:space="0" w:color="auto"/>
      </w:pBdr>
      <w:spacing w:before="100" w:beforeAutospacing="1" w:after="100" w:afterAutospacing="1" w:line="240" w:lineRule="auto"/>
      <w:ind w:firstLine="709"/>
      <w:jc w:val="center"/>
      <w:textAlignment w:val="top"/>
    </w:pPr>
    <w:rPr>
      <w:rFonts w:ascii="Times New Roman" w:eastAsia="Times New Roman" w:hAnsi="Times New Roman" w:cs="Times New Roman"/>
      <w:sz w:val="20"/>
      <w:szCs w:val="20"/>
      <w:lang w:eastAsia="ru-RU"/>
    </w:rPr>
  </w:style>
  <w:style w:type="paragraph" w:customStyle="1" w:styleId="xl109">
    <w:name w:val="xl109"/>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
    <w:rsid w:val="00B722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18"/>
      <w:szCs w:val="18"/>
      <w:lang w:eastAsia="ru-RU"/>
    </w:rPr>
  </w:style>
  <w:style w:type="paragraph" w:customStyle="1" w:styleId="xl111">
    <w:name w:val="xl111"/>
    <w:basedOn w:val="a"/>
    <w:rsid w:val="00B722BF"/>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24"/>
      <w:szCs w:val="24"/>
      <w:lang w:eastAsia="ru-RU"/>
    </w:rPr>
  </w:style>
  <w:style w:type="paragraph" w:customStyle="1" w:styleId="xl112">
    <w:name w:val="xl112"/>
    <w:basedOn w:val="a"/>
    <w:rsid w:val="00B722BF"/>
    <w:pPr>
      <w:pBdr>
        <w:top w:val="single" w:sz="4" w:space="0" w:color="auto"/>
        <w:right w:val="single" w:sz="8" w:space="0" w:color="auto"/>
      </w:pBdr>
      <w:spacing w:before="100" w:beforeAutospacing="1" w:after="100" w:afterAutospacing="1" w:line="240" w:lineRule="auto"/>
      <w:ind w:firstLine="709"/>
      <w:jc w:val="both"/>
      <w:textAlignment w:val="center"/>
    </w:pPr>
    <w:rPr>
      <w:rFonts w:ascii="Arial" w:eastAsia="Times New Roman" w:hAnsi="Arial" w:cs="Arial"/>
      <w:sz w:val="24"/>
      <w:szCs w:val="24"/>
      <w:lang w:eastAsia="ru-RU"/>
    </w:rPr>
  </w:style>
  <w:style w:type="paragraph" w:customStyle="1" w:styleId="xl113">
    <w:name w:val="xl113"/>
    <w:basedOn w:val="a"/>
    <w:rsid w:val="00B722BF"/>
    <w:pPr>
      <w:pBdr>
        <w:top w:val="single" w:sz="4" w:space="0" w:color="auto"/>
        <w:left w:val="single" w:sz="4" w:space="0" w:color="auto"/>
        <w:right w:val="single" w:sz="4" w:space="0" w:color="auto"/>
      </w:pBdr>
      <w:spacing w:before="100" w:beforeAutospacing="1" w:after="100" w:afterAutospacing="1" w:line="240" w:lineRule="auto"/>
      <w:ind w:firstLine="709"/>
      <w:jc w:val="both"/>
    </w:pPr>
    <w:rPr>
      <w:rFonts w:ascii="Arial" w:eastAsia="Times New Roman" w:hAnsi="Arial" w:cs="Arial"/>
      <w:sz w:val="24"/>
      <w:szCs w:val="24"/>
      <w:lang w:eastAsia="ru-RU"/>
    </w:rPr>
  </w:style>
  <w:style w:type="paragraph" w:customStyle="1" w:styleId="xl114">
    <w:name w:val="xl114"/>
    <w:basedOn w:val="a"/>
    <w:rsid w:val="00B722BF"/>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both"/>
    </w:pPr>
    <w:rPr>
      <w:rFonts w:ascii="Arial" w:eastAsia="Times New Roman" w:hAnsi="Arial" w:cs="Arial"/>
      <w:sz w:val="24"/>
      <w:szCs w:val="24"/>
      <w:lang w:eastAsia="ru-RU"/>
    </w:rPr>
  </w:style>
  <w:style w:type="paragraph" w:customStyle="1" w:styleId="xl115">
    <w:name w:val="xl115"/>
    <w:basedOn w:val="a"/>
    <w:rsid w:val="00B722BF"/>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6">
    <w:name w:val="xl116"/>
    <w:basedOn w:val="a"/>
    <w:rsid w:val="00B722BF"/>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7">
    <w:name w:val="xl117"/>
    <w:basedOn w:val="a"/>
    <w:rsid w:val="00B722BF"/>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8">
    <w:name w:val="xl118"/>
    <w:basedOn w:val="a"/>
    <w:rsid w:val="00B722BF"/>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709"/>
      <w:jc w:val="center"/>
    </w:pPr>
    <w:rPr>
      <w:rFonts w:ascii="Arial" w:eastAsia="Times New Roman" w:hAnsi="Arial" w:cs="Arial"/>
      <w:b/>
      <w:bCs/>
      <w:sz w:val="24"/>
      <w:szCs w:val="24"/>
      <w:lang w:eastAsia="ru-RU"/>
    </w:rPr>
  </w:style>
  <w:style w:type="paragraph" w:customStyle="1" w:styleId="xl119">
    <w:name w:val="xl119"/>
    <w:basedOn w:val="a"/>
    <w:rsid w:val="00B722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0">
    <w:name w:val="xl120"/>
    <w:basedOn w:val="a"/>
    <w:rsid w:val="00B722BF"/>
    <w:pPr>
      <w:pBdr>
        <w:top w:val="single" w:sz="8"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1">
    <w:name w:val="xl121"/>
    <w:basedOn w:val="a"/>
    <w:rsid w:val="00B722B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xl122">
    <w:name w:val="xl122"/>
    <w:basedOn w:val="a"/>
    <w:rsid w:val="00B722B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3">
    <w:name w:val="xl123"/>
    <w:basedOn w:val="a"/>
    <w:rsid w:val="00B722BF"/>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4">
    <w:name w:val="xl124"/>
    <w:basedOn w:val="a"/>
    <w:rsid w:val="00B722BF"/>
    <w:pPr>
      <w:pBdr>
        <w:top w:val="single" w:sz="8" w:space="0" w:color="auto"/>
        <w:bottom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5">
    <w:name w:val="xl125"/>
    <w:basedOn w:val="a"/>
    <w:rsid w:val="00B722BF"/>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Arial" w:eastAsia="Times New Roman" w:hAnsi="Arial" w:cs="Arial"/>
      <w:b/>
      <w:bCs/>
      <w:sz w:val="16"/>
      <w:szCs w:val="16"/>
      <w:lang w:eastAsia="ru-RU"/>
    </w:rPr>
  </w:style>
  <w:style w:type="paragraph" w:customStyle="1" w:styleId="xl126">
    <w:name w:val="xl126"/>
    <w:basedOn w:val="a"/>
    <w:rsid w:val="00B722B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709"/>
      <w:jc w:val="center"/>
      <w:textAlignment w:val="center"/>
    </w:pPr>
    <w:rPr>
      <w:rFonts w:ascii="Arial" w:eastAsia="Times New Roman" w:hAnsi="Arial" w:cs="Arial"/>
      <w:sz w:val="16"/>
      <w:szCs w:val="16"/>
      <w:lang w:eastAsia="ru-RU"/>
    </w:rPr>
  </w:style>
  <w:style w:type="paragraph" w:customStyle="1" w:styleId="2f">
    <w:name w:val="Текст отчета 2"/>
    <w:basedOn w:val="a"/>
    <w:link w:val="2f0"/>
    <w:uiPriority w:val="99"/>
    <w:rsid w:val="00B722BF"/>
    <w:pPr>
      <w:spacing w:after="0"/>
      <w:ind w:firstLine="709"/>
      <w:jc w:val="both"/>
    </w:pPr>
    <w:rPr>
      <w:rFonts w:ascii="Times New Roman" w:eastAsia="Times New Roman" w:hAnsi="Times New Roman" w:cs="Times New Roman"/>
      <w:sz w:val="24"/>
      <w:szCs w:val="28"/>
    </w:rPr>
  </w:style>
  <w:style w:type="character" w:customStyle="1" w:styleId="2f0">
    <w:name w:val="Текст отчета 2 Знак"/>
    <w:link w:val="2f"/>
    <w:uiPriority w:val="99"/>
    <w:locked/>
    <w:rsid w:val="00B722BF"/>
    <w:rPr>
      <w:rFonts w:ascii="Times New Roman" w:eastAsia="Times New Roman" w:hAnsi="Times New Roman" w:cs="Times New Roman"/>
      <w:sz w:val="24"/>
      <w:szCs w:val="28"/>
    </w:rPr>
  </w:style>
  <w:style w:type="character" w:customStyle="1" w:styleId="affffff2">
    <w:name w:val="Гипертекстовая ссылка"/>
    <w:uiPriority w:val="99"/>
    <w:rsid w:val="00B722BF"/>
    <w:rPr>
      <w:color w:val="106BBE"/>
    </w:rPr>
  </w:style>
  <w:style w:type="paragraph" w:customStyle="1" w:styleId="new">
    <w:name w:val="Список new"/>
    <w:basedOn w:val="af6"/>
    <w:link w:val="new0"/>
    <w:uiPriority w:val="99"/>
    <w:rsid w:val="00B722BF"/>
    <w:pPr>
      <w:numPr>
        <w:numId w:val="1"/>
      </w:numPr>
      <w:spacing w:after="0" w:line="276" w:lineRule="auto"/>
      <w:jc w:val="both"/>
    </w:pPr>
    <w:rPr>
      <w:rFonts w:eastAsia="Times New Roman"/>
      <w:color w:val="000000"/>
      <w:szCs w:val="28"/>
    </w:rPr>
  </w:style>
  <w:style w:type="character" w:customStyle="1" w:styleId="new0">
    <w:name w:val="Список new Знак"/>
    <w:link w:val="new"/>
    <w:uiPriority w:val="99"/>
    <w:locked/>
    <w:rsid w:val="00B722BF"/>
    <w:rPr>
      <w:rFonts w:ascii="Times New Roman" w:eastAsia="Times New Roman" w:hAnsi="Times New Roman" w:cs="Times New Roman"/>
      <w:color w:val="000000"/>
      <w:sz w:val="24"/>
      <w:szCs w:val="28"/>
      <w:lang w:eastAsia="ru-RU"/>
    </w:rPr>
  </w:style>
  <w:style w:type="paragraph" w:customStyle="1" w:styleId="new1">
    <w:name w:val="Рисунок new"/>
    <w:basedOn w:val="2f"/>
    <w:next w:val="2f"/>
    <w:uiPriority w:val="99"/>
    <w:rsid w:val="00B722BF"/>
    <w:pPr>
      <w:tabs>
        <w:tab w:val="num" w:pos="360"/>
      </w:tabs>
      <w:spacing w:before="120" w:after="240" w:line="240" w:lineRule="auto"/>
      <w:ind w:firstLine="0"/>
      <w:jc w:val="center"/>
    </w:pPr>
    <w:rPr>
      <w:noProof/>
    </w:rPr>
  </w:style>
  <w:style w:type="paragraph" w:customStyle="1" w:styleId="3b">
    <w:name w:val="3 ур. Заголовок"/>
    <w:basedOn w:val="3"/>
    <w:next w:val="2f"/>
    <w:uiPriority w:val="99"/>
    <w:rsid w:val="00B722BF"/>
    <w:pPr>
      <w:spacing w:before="120" w:after="120" w:line="240" w:lineRule="auto"/>
      <w:ind w:firstLine="709"/>
      <w:jc w:val="both"/>
    </w:pPr>
    <w:rPr>
      <w:rFonts w:ascii="Times New Roman" w:hAnsi="Times New Roman"/>
      <w:spacing w:val="5"/>
      <w:sz w:val="24"/>
      <w:szCs w:val="26"/>
      <w:lang w:eastAsia="ru-RU"/>
    </w:rPr>
  </w:style>
  <w:style w:type="paragraph" w:customStyle="1" w:styleId="2f1">
    <w:name w:val="2 ур. Заголовок"/>
    <w:basedOn w:val="1"/>
    <w:next w:val="2f"/>
    <w:link w:val="2f2"/>
    <w:uiPriority w:val="99"/>
    <w:rsid w:val="00B722BF"/>
    <w:pPr>
      <w:tabs>
        <w:tab w:val="left" w:pos="709"/>
      </w:tabs>
      <w:autoSpaceDE/>
      <w:autoSpaceDN/>
      <w:adjustRightInd/>
      <w:spacing w:before="0" w:after="240"/>
      <w:ind w:left="1" w:firstLine="709"/>
      <w:jc w:val="both"/>
      <w:outlineLvl w:val="1"/>
    </w:pPr>
    <w:rPr>
      <w:rFonts w:ascii="Times New Roman" w:hAnsi="Times New Roman"/>
      <w:color w:val="auto"/>
      <w:sz w:val="24"/>
      <w:szCs w:val="32"/>
    </w:rPr>
  </w:style>
  <w:style w:type="character" w:customStyle="1" w:styleId="2f2">
    <w:name w:val="2 ур. Заголовок Знак"/>
    <w:link w:val="2f1"/>
    <w:uiPriority w:val="99"/>
    <w:locked/>
    <w:rsid w:val="00B722BF"/>
    <w:rPr>
      <w:rFonts w:ascii="Times New Roman" w:eastAsia="Times New Roman" w:hAnsi="Times New Roman" w:cs="Times New Roman"/>
      <w:b/>
      <w:bCs/>
      <w:sz w:val="24"/>
      <w:szCs w:val="32"/>
    </w:rPr>
  </w:style>
  <w:style w:type="paragraph" w:customStyle="1" w:styleId="affffff3">
    <w:name w:val="сам рисунок"/>
    <w:basedOn w:val="2f"/>
    <w:link w:val="affffff4"/>
    <w:uiPriority w:val="99"/>
    <w:rsid w:val="00B722BF"/>
    <w:pPr>
      <w:keepNext/>
      <w:keepLines/>
      <w:spacing w:line="360" w:lineRule="auto"/>
      <w:ind w:firstLine="0"/>
      <w:jc w:val="center"/>
    </w:pPr>
    <w:rPr>
      <w:noProof/>
    </w:rPr>
  </w:style>
  <w:style w:type="character" w:customStyle="1" w:styleId="affffff4">
    <w:name w:val="сам рисунок Знак"/>
    <w:link w:val="affffff3"/>
    <w:uiPriority w:val="99"/>
    <w:locked/>
    <w:rsid w:val="00B722BF"/>
    <w:rPr>
      <w:rFonts w:ascii="Times New Roman" w:eastAsia="Times New Roman" w:hAnsi="Times New Roman" w:cs="Times New Roman"/>
      <w:noProof/>
      <w:sz w:val="24"/>
      <w:szCs w:val="28"/>
    </w:rPr>
  </w:style>
  <w:style w:type="paragraph" w:customStyle="1" w:styleId="1fe">
    <w:name w:val="Абзац списка1"/>
    <w:basedOn w:val="a"/>
    <w:qFormat/>
    <w:rsid w:val="00B722BF"/>
    <w:pPr>
      <w:spacing w:after="0" w:line="240" w:lineRule="auto"/>
      <w:ind w:left="720" w:firstLine="709"/>
      <w:contextualSpacing/>
      <w:jc w:val="both"/>
    </w:pPr>
    <w:rPr>
      <w:rFonts w:ascii="Times New Roman" w:eastAsia="Times New Roman" w:hAnsi="Times New Roman" w:cs="Times New Roman"/>
      <w:sz w:val="20"/>
      <w:szCs w:val="20"/>
      <w:lang w:eastAsia="ru-RU"/>
    </w:rPr>
  </w:style>
  <w:style w:type="paragraph" w:customStyle="1" w:styleId="xl63">
    <w:name w:val="xl63"/>
    <w:basedOn w:val="a"/>
    <w:rsid w:val="00B722BF"/>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xl64">
    <w:name w:val="xl64"/>
    <w:basedOn w:val="a"/>
    <w:rsid w:val="00B722BF"/>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ind w:firstLine="709"/>
      <w:jc w:val="center"/>
    </w:pPr>
    <w:rPr>
      <w:rFonts w:ascii="Times New Roman" w:eastAsia="Times New Roman" w:hAnsi="Times New Roman" w:cs="Times New Roman"/>
      <w:b/>
      <w:bCs/>
      <w:color w:val="000000"/>
      <w:sz w:val="20"/>
      <w:szCs w:val="20"/>
      <w:lang w:eastAsia="ru-RU"/>
    </w:rPr>
  </w:style>
  <w:style w:type="paragraph" w:customStyle="1" w:styleId="1ff">
    <w:name w:val="Текст концевой сноски1"/>
    <w:basedOn w:val="a"/>
    <w:next w:val="affffff5"/>
    <w:link w:val="affffff6"/>
    <w:uiPriority w:val="99"/>
    <w:semiHidden/>
    <w:unhideWhenUsed/>
    <w:rsid w:val="00B722BF"/>
    <w:pPr>
      <w:spacing w:after="0" w:line="240" w:lineRule="auto"/>
      <w:ind w:firstLine="709"/>
      <w:jc w:val="both"/>
    </w:pPr>
    <w:rPr>
      <w:rFonts w:ascii="Calibri" w:eastAsia="Calibri" w:hAnsi="Calibri" w:cs="Times New Roman"/>
    </w:rPr>
  </w:style>
  <w:style w:type="character" w:customStyle="1" w:styleId="affffff6">
    <w:name w:val="Текст концевой сноски Знак"/>
    <w:link w:val="1ff"/>
    <w:uiPriority w:val="99"/>
    <w:semiHidden/>
    <w:rsid w:val="00B722BF"/>
    <w:rPr>
      <w:rFonts w:ascii="Calibri" w:eastAsia="Calibri" w:hAnsi="Calibri" w:cs="Times New Roman"/>
    </w:rPr>
  </w:style>
  <w:style w:type="character" w:styleId="affffff7">
    <w:name w:val="endnote reference"/>
    <w:uiPriority w:val="99"/>
    <w:semiHidden/>
    <w:unhideWhenUsed/>
    <w:rsid w:val="00B722BF"/>
    <w:rPr>
      <w:vertAlign w:val="superscript"/>
    </w:rPr>
  </w:style>
  <w:style w:type="paragraph" w:styleId="affffff8">
    <w:name w:val="Body Text First Indent"/>
    <w:basedOn w:val="af4"/>
    <w:link w:val="affffff9"/>
    <w:uiPriority w:val="99"/>
    <w:semiHidden/>
    <w:unhideWhenUsed/>
    <w:rsid w:val="00B722BF"/>
    <w:pPr>
      <w:spacing w:after="200" w:line="276" w:lineRule="auto"/>
      <w:ind w:firstLine="360"/>
      <w:jc w:val="both"/>
    </w:pPr>
    <w:rPr>
      <w:sz w:val="22"/>
      <w:szCs w:val="22"/>
    </w:rPr>
  </w:style>
  <w:style w:type="character" w:customStyle="1" w:styleId="affffff9">
    <w:name w:val="Красная строка Знак"/>
    <w:basedOn w:val="af5"/>
    <w:link w:val="affffff8"/>
    <w:uiPriority w:val="99"/>
    <w:semiHidden/>
    <w:rsid w:val="00B722BF"/>
  </w:style>
  <w:style w:type="paragraph" w:styleId="2f3">
    <w:name w:val="Body Text First Indent 2"/>
    <w:basedOn w:val="af6"/>
    <w:link w:val="2f4"/>
    <w:uiPriority w:val="99"/>
    <w:semiHidden/>
    <w:unhideWhenUsed/>
    <w:rsid w:val="00B722BF"/>
    <w:pPr>
      <w:spacing w:after="200" w:line="276" w:lineRule="auto"/>
      <w:ind w:left="360" w:firstLine="360"/>
      <w:jc w:val="both"/>
    </w:pPr>
    <w:rPr>
      <w:sz w:val="22"/>
      <w:szCs w:val="22"/>
      <w:lang w:eastAsia="en-US"/>
    </w:rPr>
  </w:style>
  <w:style w:type="character" w:customStyle="1" w:styleId="2f4">
    <w:name w:val="Красная строка 2 Знак"/>
    <w:basedOn w:val="af7"/>
    <w:link w:val="2f3"/>
    <w:uiPriority w:val="99"/>
    <w:semiHidden/>
    <w:rsid w:val="00B722BF"/>
  </w:style>
  <w:style w:type="character" w:customStyle="1" w:styleId="2f5">
    <w:name w:val="Основной текст (2)_"/>
    <w:link w:val="217"/>
    <w:rsid w:val="00B722BF"/>
    <w:rPr>
      <w:sz w:val="21"/>
      <w:szCs w:val="21"/>
      <w:shd w:val="clear" w:color="auto" w:fill="FFFFFF"/>
    </w:rPr>
  </w:style>
  <w:style w:type="paragraph" w:customStyle="1" w:styleId="217">
    <w:name w:val="Основной текст (2)1"/>
    <w:basedOn w:val="a"/>
    <w:link w:val="2f5"/>
    <w:uiPriority w:val="99"/>
    <w:rsid w:val="00B722BF"/>
    <w:pPr>
      <w:widowControl w:val="0"/>
      <w:shd w:val="clear" w:color="auto" w:fill="FFFFFF"/>
      <w:spacing w:before="360" w:after="180" w:line="259" w:lineRule="exact"/>
      <w:ind w:hanging="280"/>
      <w:jc w:val="both"/>
    </w:pPr>
    <w:rPr>
      <w:sz w:val="21"/>
      <w:szCs w:val="21"/>
    </w:rPr>
  </w:style>
  <w:style w:type="paragraph" w:styleId="affffff5">
    <w:name w:val="endnote text"/>
    <w:basedOn w:val="a"/>
    <w:link w:val="1ff0"/>
    <w:uiPriority w:val="99"/>
    <w:semiHidden/>
    <w:unhideWhenUsed/>
    <w:rsid w:val="00B722BF"/>
    <w:pPr>
      <w:spacing w:after="0" w:line="240" w:lineRule="auto"/>
      <w:ind w:firstLine="709"/>
      <w:jc w:val="both"/>
    </w:pPr>
    <w:rPr>
      <w:rFonts w:ascii="Calibri" w:eastAsia="Calibri" w:hAnsi="Calibri" w:cs="Times New Roman"/>
      <w:sz w:val="20"/>
      <w:szCs w:val="20"/>
    </w:rPr>
  </w:style>
  <w:style w:type="character" w:customStyle="1" w:styleId="1ff0">
    <w:name w:val="Текст концевой сноски Знак1"/>
    <w:basedOn w:val="a0"/>
    <w:link w:val="affffff5"/>
    <w:uiPriority w:val="99"/>
    <w:semiHidden/>
    <w:rsid w:val="00B722BF"/>
    <w:rPr>
      <w:rFonts w:ascii="Calibri" w:eastAsia="Calibri" w:hAnsi="Calibri" w:cs="Times New Roman"/>
      <w:sz w:val="20"/>
      <w:szCs w:val="20"/>
    </w:rPr>
  </w:style>
  <w:style w:type="character" w:styleId="affffffa">
    <w:name w:val="annotation reference"/>
    <w:uiPriority w:val="99"/>
    <w:semiHidden/>
    <w:unhideWhenUsed/>
    <w:rsid w:val="00B722BF"/>
    <w:rPr>
      <w:sz w:val="16"/>
      <w:szCs w:val="16"/>
    </w:rPr>
  </w:style>
  <w:style w:type="table" w:customStyle="1" w:styleId="610">
    <w:name w:val="Сетка таблицы61"/>
    <w:basedOn w:val="a1"/>
    <w:next w:val="ad"/>
    <w:uiPriority w:val="59"/>
    <w:rsid w:val="00B722BF"/>
    <w:pPr>
      <w:spacing w:after="0" w:line="240" w:lineRule="auto"/>
      <w:ind w:firstLine="709"/>
      <w:jc w:val="both"/>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1"/>
    <w:next w:val="ad"/>
    <w:uiPriority w:val="59"/>
    <w:rsid w:val="00B722BF"/>
    <w:pPr>
      <w:spacing w:after="0" w:line="240" w:lineRule="auto"/>
      <w:ind w:firstLine="709"/>
      <w:jc w:val="both"/>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B722BF"/>
  </w:style>
  <w:style w:type="character" w:customStyle="1" w:styleId="WW-Absatz-Standardschriftart">
    <w:name w:val="WW-Absatz-Standardschriftart"/>
    <w:rsid w:val="00B722BF"/>
  </w:style>
  <w:style w:type="character" w:customStyle="1" w:styleId="53">
    <w:name w:val="Основной шрифт абзаца5"/>
    <w:rsid w:val="00B722BF"/>
  </w:style>
  <w:style w:type="character" w:customStyle="1" w:styleId="WW-Absatz-Standardschriftart1">
    <w:name w:val="WW-Absatz-Standardschriftart1"/>
    <w:rsid w:val="00B722BF"/>
  </w:style>
  <w:style w:type="character" w:customStyle="1" w:styleId="WW-Absatz-Standardschriftart11">
    <w:name w:val="WW-Absatz-Standardschriftart11"/>
    <w:rsid w:val="00B722BF"/>
  </w:style>
  <w:style w:type="character" w:customStyle="1" w:styleId="44">
    <w:name w:val="Основной шрифт абзаца4"/>
    <w:rsid w:val="00B722BF"/>
  </w:style>
  <w:style w:type="character" w:customStyle="1" w:styleId="3d">
    <w:name w:val="Основной шрифт абзаца3"/>
    <w:rsid w:val="00B722BF"/>
  </w:style>
  <w:style w:type="character" w:customStyle="1" w:styleId="WW-Absatz-Standardschriftart111">
    <w:name w:val="WW-Absatz-Standardschriftart111"/>
    <w:rsid w:val="00B722BF"/>
  </w:style>
  <w:style w:type="character" w:customStyle="1" w:styleId="WW-Absatz-Standardschriftart1111">
    <w:name w:val="WW-Absatz-Standardschriftart1111"/>
    <w:rsid w:val="00B722BF"/>
  </w:style>
  <w:style w:type="character" w:customStyle="1" w:styleId="WW-Absatz-Standardschriftart11111">
    <w:name w:val="WW-Absatz-Standardschriftart11111"/>
    <w:rsid w:val="00B722BF"/>
  </w:style>
  <w:style w:type="character" w:customStyle="1" w:styleId="WW-Absatz-Standardschriftart111111">
    <w:name w:val="WW-Absatz-Standardschriftart111111"/>
    <w:rsid w:val="00B722BF"/>
  </w:style>
  <w:style w:type="character" w:customStyle="1" w:styleId="WW-Absatz-Standardschriftart1111111">
    <w:name w:val="WW-Absatz-Standardschriftart1111111"/>
    <w:rsid w:val="00B722BF"/>
  </w:style>
  <w:style w:type="character" w:customStyle="1" w:styleId="WW-Absatz-Standardschriftart11111111">
    <w:name w:val="WW-Absatz-Standardschriftart11111111"/>
    <w:rsid w:val="00B722BF"/>
  </w:style>
  <w:style w:type="character" w:customStyle="1" w:styleId="WW-Absatz-Standardschriftart111111111">
    <w:name w:val="WW-Absatz-Standardschriftart111111111"/>
    <w:rsid w:val="00B722BF"/>
  </w:style>
  <w:style w:type="character" w:customStyle="1" w:styleId="WW-Absatz-Standardschriftart1111111111">
    <w:name w:val="WW-Absatz-Standardschriftart1111111111"/>
    <w:rsid w:val="00B722BF"/>
  </w:style>
  <w:style w:type="character" w:customStyle="1" w:styleId="WW-Absatz-Standardschriftart11111111111">
    <w:name w:val="WW-Absatz-Standardschriftart11111111111"/>
    <w:rsid w:val="00B722BF"/>
  </w:style>
  <w:style w:type="character" w:customStyle="1" w:styleId="WW-Absatz-Standardschriftart111111111111">
    <w:name w:val="WW-Absatz-Standardschriftart111111111111"/>
    <w:rsid w:val="00B722BF"/>
  </w:style>
  <w:style w:type="character" w:customStyle="1" w:styleId="2f6">
    <w:name w:val="Основной шрифт абзаца2"/>
    <w:rsid w:val="00B722BF"/>
  </w:style>
  <w:style w:type="paragraph" w:styleId="affffffb">
    <w:name w:val="List"/>
    <w:basedOn w:val="af4"/>
    <w:rsid w:val="00B722BF"/>
    <w:pPr>
      <w:widowControl w:val="0"/>
      <w:suppressAutoHyphens/>
      <w:spacing w:after="120"/>
      <w:ind w:firstLine="709"/>
      <w:jc w:val="both"/>
    </w:pPr>
    <w:rPr>
      <w:rFonts w:ascii="Arial" w:eastAsia="Arial Unicode MS" w:hAnsi="Arial" w:cs="Mangal"/>
      <w:color w:val="000000"/>
      <w:sz w:val="22"/>
      <w:szCs w:val="24"/>
      <w:lang w:val="en-US" w:bidi="en-US"/>
    </w:rPr>
  </w:style>
  <w:style w:type="paragraph" w:customStyle="1" w:styleId="54">
    <w:name w:val="Название5"/>
    <w:basedOn w:val="a"/>
    <w:rsid w:val="00B722BF"/>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55">
    <w:name w:val="Указатель5"/>
    <w:basedOn w:val="a"/>
    <w:rsid w:val="00B722BF"/>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45">
    <w:name w:val="Название4"/>
    <w:basedOn w:val="a"/>
    <w:rsid w:val="00B722BF"/>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46">
    <w:name w:val="Указатель4"/>
    <w:basedOn w:val="a"/>
    <w:rsid w:val="00B722BF"/>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3e">
    <w:name w:val="Название3"/>
    <w:basedOn w:val="a"/>
    <w:rsid w:val="00B722BF"/>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3f">
    <w:name w:val="Указатель3"/>
    <w:basedOn w:val="a"/>
    <w:rsid w:val="00B722BF"/>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2f7">
    <w:name w:val="Название2"/>
    <w:basedOn w:val="a"/>
    <w:rsid w:val="00B722BF"/>
    <w:pPr>
      <w:widowControl w:val="0"/>
      <w:suppressLineNumbers/>
      <w:suppressAutoHyphens/>
      <w:spacing w:before="120" w:after="120" w:line="240" w:lineRule="auto"/>
      <w:ind w:firstLine="709"/>
      <w:jc w:val="both"/>
    </w:pPr>
    <w:rPr>
      <w:rFonts w:ascii="Arial" w:eastAsia="Arial Unicode MS" w:hAnsi="Arial" w:cs="Mangal"/>
      <w:i/>
      <w:iCs/>
      <w:color w:val="000000"/>
      <w:sz w:val="20"/>
      <w:szCs w:val="24"/>
      <w:lang w:val="en-US" w:bidi="en-US"/>
    </w:rPr>
  </w:style>
  <w:style w:type="paragraph" w:customStyle="1" w:styleId="2f8">
    <w:name w:val="Указатель2"/>
    <w:basedOn w:val="a"/>
    <w:rsid w:val="00B722BF"/>
    <w:pPr>
      <w:widowControl w:val="0"/>
      <w:suppressLineNumbers/>
      <w:suppressAutoHyphens/>
      <w:spacing w:after="0" w:line="240" w:lineRule="auto"/>
      <w:ind w:firstLine="709"/>
      <w:jc w:val="both"/>
    </w:pPr>
    <w:rPr>
      <w:rFonts w:ascii="Arial" w:eastAsia="Arial Unicode MS" w:hAnsi="Arial" w:cs="Mangal"/>
      <w:color w:val="000000"/>
      <w:szCs w:val="24"/>
      <w:lang w:val="en-US" w:bidi="en-US"/>
    </w:rPr>
  </w:style>
  <w:style w:type="paragraph" w:customStyle="1" w:styleId="Style3">
    <w:name w:val="Style3"/>
    <w:basedOn w:val="a"/>
    <w:uiPriority w:val="99"/>
    <w:rsid w:val="00B722BF"/>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character" w:customStyle="1" w:styleId="FontStyle30">
    <w:name w:val="Font Style30"/>
    <w:uiPriority w:val="99"/>
    <w:rsid w:val="00B722BF"/>
    <w:rPr>
      <w:rFonts w:ascii="MS Mincho" w:eastAsia="MS Mincho" w:cs="MS Mincho"/>
      <w:b/>
      <w:bCs/>
      <w:sz w:val="18"/>
      <w:szCs w:val="18"/>
    </w:rPr>
  </w:style>
  <w:style w:type="character" w:customStyle="1" w:styleId="FontStyle41">
    <w:name w:val="Font Style41"/>
    <w:uiPriority w:val="99"/>
    <w:rsid w:val="00B722BF"/>
    <w:rPr>
      <w:rFonts w:ascii="Times New Roman" w:hAnsi="Times New Roman" w:cs="Times New Roman"/>
      <w:sz w:val="20"/>
      <w:szCs w:val="20"/>
    </w:rPr>
  </w:style>
  <w:style w:type="character" w:customStyle="1" w:styleId="affffffc">
    <w:name w:val="Сноска_"/>
    <w:link w:val="affffffd"/>
    <w:rsid w:val="00B722BF"/>
    <w:rPr>
      <w:rFonts w:eastAsia="Times New Roman"/>
      <w:b/>
      <w:bCs/>
      <w:sz w:val="19"/>
      <w:szCs w:val="19"/>
      <w:shd w:val="clear" w:color="auto" w:fill="FFFFFF"/>
    </w:rPr>
  </w:style>
  <w:style w:type="paragraph" w:customStyle="1" w:styleId="affffffd">
    <w:name w:val="Сноска"/>
    <w:basedOn w:val="a"/>
    <w:link w:val="affffffc"/>
    <w:rsid w:val="00B722BF"/>
    <w:pPr>
      <w:widowControl w:val="0"/>
      <w:shd w:val="clear" w:color="auto" w:fill="FFFFFF"/>
      <w:spacing w:after="0" w:line="205" w:lineRule="exact"/>
      <w:ind w:firstLine="400"/>
    </w:pPr>
    <w:rPr>
      <w:rFonts w:eastAsia="Times New Roman"/>
      <w:b/>
      <w:bCs/>
      <w:sz w:val="19"/>
      <w:szCs w:val="19"/>
    </w:rPr>
  </w:style>
  <w:style w:type="table" w:customStyle="1" w:styleId="810">
    <w:name w:val="Сетка таблицы81"/>
    <w:basedOn w:val="a1"/>
    <w:next w:val="ad"/>
    <w:rsid w:val="00B722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pt">
    <w:name w:val="Основной текст + 9 pt"/>
    <w:rsid w:val="00B722BF"/>
    <w:rPr>
      <w:rFonts w:ascii="Times New Roman" w:eastAsia="Times New Roman" w:hAnsi="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w">
    <w:name w:val="w"/>
    <w:basedOn w:val="a0"/>
    <w:rsid w:val="00B722BF"/>
  </w:style>
  <w:style w:type="numbering" w:customStyle="1" w:styleId="47">
    <w:name w:val="Нет списка4"/>
    <w:next w:val="a2"/>
    <w:uiPriority w:val="99"/>
    <w:semiHidden/>
    <w:unhideWhenUsed/>
    <w:rsid w:val="00B722BF"/>
  </w:style>
  <w:style w:type="numbering" w:customStyle="1" w:styleId="121">
    <w:name w:val="Нет списка12"/>
    <w:next w:val="a2"/>
    <w:semiHidden/>
    <w:unhideWhenUsed/>
    <w:rsid w:val="00B722BF"/>
  </w:style>
  <w:style w:type="table" w:customStyle="1" w:styleId="910">
    <w:name w:val="Сетка таблицы91"/>
    <w:basedOn w:val="a1"/>
    <w:next w:val="ad"/>
    <w:uiPriority w:val="59"/>
    <w:rsid w:val="00B722B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basedOn w:val="a1"/>
    <w:next w:val="ad"/>
    <w:uiPriority w:val="59"/>
    <w:rsid w:val="00B722B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
    <w:basedOn w:val="a1"/>
    <w:next w:val="ad"/>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2"/>
    <w:uiPriority w:val="99"/>
    <w:semiHidden/>
    <w:unhideWhenUsed/>
    <w:rsid w:val="00B722BF"/>
  </w:style>
  <w:style w:type="table" w:customStyle="1" w:styleId="320">
    <w:name w:val="Сетка таблицы32"/>
    <w:basedOn w:val="a1"/>
    <w:next w:val="ad"/>
    <w:rsid w:val="00B722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d"/>
    <w:uiPriority w:val="5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1"/>
    <w:next w:val="ad"/>
    <w:uiPriority w:val="5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d"/>
    <w:uiPriority w:val="5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d"/>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next w:val="ad"/>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2"/>
    <w:uiPriority w:val="99"/>
    <w:semiHidden/>
    <w:unhideWhenUsed/>
    <w:rsid w:val="00B722BF"/>
  </w:style>
  <w:style w:type="numbering" w:customStyle="1" w:styleId="21111">
    <w:name w:val="Нет списка2111"/>
    <w:next w:val="a2"/>
    <w:uiPriority w:val="99"/>
    <w:semiHidden/>
    <w:unhideWhenUsed/>
    <w:rsid w:val="00B722BF"/>
  </w:style>
  <w:style w:type="table" w:customStyle="1" w:styleId="611">
    <w:name w:val="Сетка таблицы611"/>
    <w:basedOn w:val="a1"/>
    <w:next w:val="ad"/>
    <w:uiPriority w:val="59"/>
    <w:rsid w:val="00B722B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
    <w:name w:val="Сетка таблицы711"/>
    <w:basedOn w:val="a1"/>
    <w:next w:val="ad"/>
    <w:uiPriority w:val="59"/>
    <w:rsid w:val="00B722B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5">
    <w:name w:val="Нет списка31"/>
    <w:next w:val="a2"/>
    <w:uiPriority w:val="99"/>
    <w:semiHidden/>
    <w:unhideWhenUsed/>
    <w:rsid w:val="00B722BF"/>
  </w:style>
  <w:style w:type="character" w:customStyle="1" w:styleId="56">
    <w:name w:val="Основной текст (5)_"/>
    <w:link w:val="57"/>
    <w:rsid w:val="00B722BF"/>
    <w:rPr>
      <w:rFonts w:ascii="Franklin Gothic Heavy" w:eastAsia="Franklin Gothic Heavy" w:hAnsi="Franklin Gothic Heavy" w:cs="Franklin Gothic Heavy"/>
      <w:sz w:val="19"/>
      <w:szCs w:val="19"/>
      <w:shd w:val="clear" w:color="auto" w:fill="FFFFFF"/>
    </w:rPr>
  </w:style>
  <w:style w:type="paragraph" w:customStyle="1" w:styleId="57">
    <w:name w:val="Основной текст (5)"/>
    <w:basedOn w:val="a"/>
    <w:link w:val="56"/>
    <w:rsid w:val="00B722BF"/>
    <w:pPr>
      <w:widowControl w:val="0"/>
      <w:shd w:val="clear" w:color="auto" w:fill="FFFFFF"/>
      <w:spacing w:before="60" w:after="60" w:line="216" w:lineRule="exact"/>
      <w:ind w:firstLine="500"/>
      <w:jc w:val="both"/>
    </w:pPr>
    <w:rPr>
      <w:rFonts w:ascii="Franklin Gothic Heavy" w:eastAsia="Franklin Gothic Heavy" w:hAnsi="Franklin Gothic Heavy" w:cs="Franklin Gothic Heavy"/>
      <w:sz w:val="19"/>
      <w:szCs w:val="19"/>
    </w:rPr>
  </w:style>
  <w:style w:type="character" w:customStyle="1" w:styleId="3f0">
    <w:name w:val="Основной текст (3)_"/>
    <w:rsid w:val="00B722BF"/>
    <w:rPr>
      <w:rFonts w:ascii="Franklin Gothic Heavy" w:eastAsia="Franklin Gothic Heavy" w:hAnsi="Franklin Gothic Heavy" w:cs="Franklin Gothic Heavy"/>
      <w:b w:val="0"/>
      <w:bCs w:val="0"/>
      <w:i/>
      <w:iCs/>
      <w:smallCaps w:val="0"/>
      <w:strike w:val="0"/>
      <w:sz w:val="16"/>
      <w:szCs w:val="16"/>
      <w:u w:val="none"/>
    </w:rPr>
  </w:style>
  <w:style w:type="character" w:customStyle="1" w:styleId="3f1">
    <w:name w:val="Основной текст (3) + Не курсив"/>
    <w:rsid w:val="00B722BF"/>
    <w:rPr>
      <w:rFonts w:ascii="Franklin Gothic Heavy" w:eastAsia="Franklin Gothic Heavy" w:hAnsi="Franklin Gothic Heavy" w:cs="Franklin Gothic Heavy"/>
      <w:b w:val="0"/>
      <w:bCs w:val="0"/>
      <w:i/>
      <w:iCs/>
      <w:smallCaps w:val="0"/>
      <w:strike w:val="0"/>
      <w:color w:val="000000"/>
      <w:spacing w:val="0"/>
      <w:w w:val="100"/>
      <w:position w:val="0"/>
      <w:sz w:val="16"/>
      <w:szCs w:val="16"/>
      <w:u w:val="none"/>
      <w:lang w:val="ru-RU" w:eastAsia="ru-RU" w:bidi="ru-RU"/>
    </w:rPr>
  </w:style>
  <w:style w:type="character" w:customStyle="1" w:styleId="39pt0pt">
    <w:name w:val="Основной текст (3) + 9 pt;Интервал 0 pt"/>
    <w:rsid w:val="00B722BF"/>
    <w:rPr>
      <w:rFonts w:ascii="Franklin Gothic Heavy" w:eastAsia="Franklin Gothic Heavy" w:hAnsi="Franklin Gothic Heavy" w:cs="Franklin Gothic Heavy"/>
      <w:b w:val="0"/>
      <w:bCs w:val="0"/>
      <w:i/>
      <w:iCs/>
      <w:smallCaps w:val="0"/>
      <w:strike w:val="0"/>
      <w:color w:val="000000"/>
      <w:spacing w:val="10"/>
      <w:w w:val="100"/>
      <w:position w:val="0"/>
      <w:sz w:val="18"/>
      <w:szCs w:val="18"/>
      <w:u w:val="none"/>
      <w:lang w:val="ru-RU" w:eastAsia="ru-RU" w:bidi="ru-RU"/>
    </w:rPr>
  </w:style>
  <w:style w:type="character" w:customStyle="1" w:styleId="395pt">
    <w:name w:val="Основной текст (3) + 9;5 pt;Не курсив"/>
    <w:rsid w:val="00B722BF"/>
    <w:rPr>
      <w:rFonts w:ascii="Franklin Gothic Heavy" w:eastAsia="Franklin Gothic Heavy" w:hAnsi="Franklin Gothic Heavy" w:cs="Franklin Gothic Heavy"/>
      <w:b w:val="0"/>
      <w:bCs w:val="0"/>
      <w:i/>
      <w:iCs/>
      <w:smallCaps w:val="0"/>
      <w:strike w:val="0"/>
      <w:color w:val="000000"/>
      <w:spacing w:val="0"/>
      <w:w w:val="100"/>
      <w:position w:val="0"/>
      <w:sz w:val="19"/>
      <w:szCs w:val="19"/>
      <w:u w:val="none"/>
      <w:lang w:val="ru-RU" w:eastAsia="ru-RU" w:bidi="ru-RU"/>
    </w:rPr>
  </w:style>
  <w:style w:type="character" w:customStyle="1" w:styleId="37pt">
    <w:name w:val="Основной текст (3) + 7 pt;Не курсив"/>
    <w:rsid w:val="00B722BF"/>
    <w:rPr>
      <w:rFonts w:ascii="Franklin Gothic Heavy" w:eastAsia="Franklin Gothic Heavy" w:hAnsi="Franklin Gothic Heavy" w:cs="Franklin Gothic Heavy"/>
      <w:b w:val="0"/>
      <w:bCs w:val="0"/>
      <w:i/>
      <w:iCs/>
      <w:smallCaps w:val="0"/>
      <w:strike w:val="0"/>
      <w:color w:val="000000"/>
      <w:spacing w:val="0"/>
      <w:w w:val="100"/>
      <w:position w:val="0"/>
      <w:sz w:val="14"/>
      <w:szCs w:val="14"/>
      <w:u w:val="single"/>
      <w:lang w:val="ru-RU" w:eastAsia="ru-RU" w:bidi="ru-RU"/>
    </w:rPr>
  </w:style>
  <w:style w:type="character" w:customStyle="1" w:styleId="3f2">
    <w:name w:val="Основной текст (3)"/>
    <w:rsid w:val="00B722BF"/>
    <w:rPr>
      <w:rFonts w:ascii="Franklin Gothic Heavy" w:eastAsia="Franklin Gothic Heavy" w:hAnsi="Franklin Gothic Heavy" w:cs="Franklin Gothic Heavy"/>
      <w:b w:val="0"/>
      <w:bCs w:val="0"/>
      <w:i/>
      <w:iCs/>
      <w:smallCaps w:val="0"/>
      <w:strike w:val="0"/>
      <w:color w:val="000000"/>
      <w:spacing w:val="0"/>
      <w:w w:val="100"/>
      <w:position w:val="0"/>
      <w:sz w:val="16"/>
      <w:szCs w:val="16"/>
      <w:u w:val="single"/>
      <w:lang w:val="ru-RU" w:eastAsia="ru-RU" w:bidi="ru-RU"/>
    </w:rPr>
  </w:style>
  <w:style w:type="character" w:customStyle="1" w:styleId="3ArialNarrow85pt">
    <w:name w:val="Основной текст (3) + Arial Narrow;8;5 pt;Курсив"/>
    <w:rsid w:val="00B722BF"/>
    <w:rPr>
      <w:rFonts w:ascii="Arial Narrow" w:eastAsia="Arial Narrow" w:hAnsi="Arial Narrow" w:cs="Arial Narrow"/>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38pt">
    <w:name w:val="Основной текст (3) + 8 pt"/>
    <w:rsid w:val="00B722BF"/>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eastAsia="ru-RU" w:bidi="ru-RU"/>
    </w:rPr>
  </w:style>
  <w:style w:type="paragraph" w:customStyle="1" w:styleId="3f3">
    <w:name w:val="Основной текст3"/>
    <w:basedOn w:val="a"/>
    <w:rsid w:val="00B722BF"/>
    <w:pPr>
      <w:widowControl w:val="0"/>
      <w:shd w:val="clear" w:color="auto" w:fill="FFFFFF"/>
      <w:spacing w:after="0" w:line="198" w:lineRule="exact"/>
      <w:jc w:val="both"/>
    </w:pPr>
    <w:rPr>
      <w:rFonts w:ascii="Times New Roman" w:eastAsia="Times New Roman" w:hAnsi="Times New Roman" w:cs="Times New Roman"/>
      <w:sz w:val="16"/>
      <w:szCs w:val="16"/>
      <w:lang w:eastAsia="ru-RU" w:bidi="ru-RU"/>
    </w:rPr>
  </w:style>
  <w:style w:type="character" w:customStyle="1" w:styleId="105pt">
    <w:name w:val="Основной текст + 10;5 pt"/>
    <w:rsid w:val="00B722BF"/>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0pt0pt">
    <w:name w:val="Основной текст + 10 pt;Интервал 0 pt"/>
    <w:rsid w:val="00B722BF"/>
    <w:rPr>
      <w:rFonts w:ascii="Times New Roman" w:eastAsia="Times New Roman" w:hAnsi="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Arial85pt">
    <w:name w:val="Основной текст + Arial;8;5 pt"/>
    <w:rsid w:val="00B722BF"/>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95pt">
    <w:name w:val="Основной текст + 9;5 pt"/>
    <w:rsid w:val="00B722BF"/>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font7">
    <w:name w:val="font7"/>
    <w:basedOn w:val="a"/>
    <w:rsid w:val="00B722BF"/>
    <w:pPr>
      <w:spacing w:before="100" w:beforeAutospacing="1" w:after="100" w:afterAutospacing="1" w:line="240" w:lineRule="auto"/>
    </w:pPr>
    <w:rPr>
      <w:rFonts w:ascii="Calibri" w:eastAsia="Times New Roman" w:hAnsi="Calibri" w:cs="Times New Roman"/>
      <w:b/>
      <w:bCs/>
      <w:color w:val="000000"/>
      <w:sz w:val="16"/>
      <w:szCs w:val="16"/>
      <w:lang w:eastAsia="ru-RU"/>
    </w:rPr>
  </w:style>
  <w:style w:type="paragraph" w:customStyle="1" w:styleId="font8">
    <w:name w:val="font8"/>
    <w:basedOn w:val="a"/>
    <w:rsid w:val="00B722BF"/>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9">
    <w:name w:val="font9"/>
    <w:basedOn w:val="a"/>
    <w:rsid w:val="00B722BF"/>
    <w:pPr>
      <w:spacing w:before="100" w:beforeAutospacing="1" w:after="100" w:afterAutospacing="1" w:line="240" w:lineRule="auto"/>
    </w:pPr>
    <w:rPr>
      <w:rFonts w:ascii="Times New Roman" w:eastAsia="Times New Roman" w:hAnsi="Times New Roman" w:cs="Times New Roman"/>
      <w:b/>
      <w:bCs/>
      <w:color w:val="000000"/>
      <w:sz w:val="17"/>
      <w:szCs w:val="17"/>
      <w:lang w:eastAsia="ru-RU"/>
    </w:rPr>
  </w:style>
  <w:style w:type="table" w:customStyle="1" w:styleId="130">
    <w:name w:val="Сетка таблицы13"/>
    <w:basedOn w:val="a1"/>
    <w:next w:val="ad"/>
    <w:rsid w:val="00B722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d"/>
    <w:uiPriority w:val="59"/>
    <w:rsid w:val="00B722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d"/>
    <w:uiPriority w:val="59"/>
    <w:rsid w:val="00B722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or25">
    <w:name w:val="color_25"/>
    <w:basedOn w:val="a0"/>
    <w:rsid w:val="00B722BF"/>
  </w:style>
  <w:style w:type="character" w:customStyle="1" w:styleId="addressstreet">
    <w:name w:val="address_street"/>
    <w:basedOn w:val="a0"/>
    <w:rsid w:val="00B722BF"/>
  </w:style>
  <w:style w:type="paragraph" w:customStyle="1" w:styleId="xl127">
    <w:name w:val="xl127"/>
    <w:basedOn w:val="a"/>
    <w:rsid w:val="00EF79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28">
    <w:name w:val="xl128"/>
    <w:basedOn w:val="a"/>
    <w:rsid w:val="00EF79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29">
    <w:name w:val="xl129"/>
    <w:basedOn w:val="a"/>
    <w:rsid w:val="00EF79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0">
    <w:name w:val="xl130"/>
    <w:basedOn w:val="a"/>
    <w:rsid w:val="00EF791C"/>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1">
    <w:name w:val="xl131"/>
    <w:basedOn w:val="a"/>
    <w:rsid w:val="00EF791C"/>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2">
    <w:name w:val="xl132"/>
    <w:basedOn w:val="a"/>
    <w:rsid w:val="00EF791C"/>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3">
    <w:name w:val="xl133"/>
    <w:basedOn w:val="a"/>
    <w:rsid w:val="00EF791C"/>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4">
    <w:name w:val="xl134"/>
    <w:basedOn w:val="a"/>
    <w:rsid w:val="00EF79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Courier New" w:eastAsia="Verdana" w:hAnsi="Courier New" w:cs="Courier New"/>
      <w:color w:val="000000"/>
      <w:sz w:val="18"/>
      <w:szCs w:val="18"/>
      <w:lang w:eastAsia="ru-RU"/>
    </w:rPr>
  </w:style>
  <w:style w:type="paragraph" w:customStyle="1" w:styleId="xl135">
    <w:name w:val="xl135"/>
    <w:basedOn w:val="a"/>
    <w:rsid w:val="00EF79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Courier New" w:eastAsia="Verdana" w:hAnsi="Courier New" w:cs="Courier New"/>
      <w:color w:val="000000"/>
      <w:sz w:val="18"/>
      <w:szCs w:val="18"/>
      <w:lang w:eastAsia="ru-RU"/>
    </w:rPr>
  </w:style>
  <w:style w:type="paragraph" w:customStyle="1" w:styleId="xl136">
    <w:name w:val="xl136"/>
    <w:basedOn w:val="a"/>
    <w:rsid w:val="00EF791C"/>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Courier New" w:eastAsia="Verdana" w:hAnsi="Courier New" w:cs="Courier New"/>
      <w:color w:val="000000"/>
      <w:sz w:val="18"/>
      <w:szCs w:val="18"/>
      <w:lang w:eastAsia="ru-RU"/>
    </w:rPr>
  </w:style>
  <w:style w:type="paragraph" w:customStyle="1" w:styleId="xl137">
    <w:name w:val="xl137"/>
    <w:basedOn w:val="a"/>
    <w:rsid w:val="00EF791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Arial Unicode MS" w:eastAsia="Arial Unicode MS" w:hAnsi="Arial Unicode MS" w:cs="Arial Unicode MS"/>
      <w:sz w:val="18"/>
      <w:szCs w:val="18"/>
      <w:lang w:eastAsia="ru-RU"/>
    </w:rPr>
  </w:style>
  <w:style w:type="paragraph" w:customStyle="1" w:styleId="xl138">
    <w:name w:val="xl138"/>
    <w:basedOn w:val="a"/>
    <w:rsid w:val="00EF791C"/>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39">
    <w:name w:val="xl139"/>
    <w:basedOn w:val="a"/>
    <w:rsid w:val="00EF791C"/>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40">
    <w:name w:val="xl140"/>
    <w:basedOn w:val="a"/>
    <w:rsid w:val="00EF791C"/>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41">
    <w:name w:val="xl141"/>
    <w:basedOn w:val="a"/>
    <w:rsid w:val="00EF791C"/>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42">
    <w:name w:val="xl142"/>
    <w:basedOn w:val="a"/>
    <w:rsid w:val="00EF79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43">
    <w:name w:val="xl143"/>
    <w:basedOn w:val="a"/>
    <w:rsid w:val="00EF79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44">
    <w:name w:val="xl144"/>
    <w:basedOn w:val="a"/>
    <w:rsid w:val="00EF79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45">
    <w:name w:val="xl145"/>
    <w:basedOn w:val="a"/>
    <w:rsid w:val="00EF79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b/>
      <w:bCs/>
      <w:sz w:val="24"/>
      <w:szCs w:val="24"/>
      <w:lang w:eastAsia="ru-RU"/>
    </w:rPr>
  </w:style>
  <w:style w:type="paragraph" w:customStyle="1" w:styleId="xl146">
    <w:name w:val="xl146"/>
    <w:basedOn w:val="a"/>
    <w:rsid w:val="00EF79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47">
    <w:name w:val="xl147"/>
    <w:basedOn w:val="a"/>
    <w:rsid w:val="00EF79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48">
    <w:name w:val="xl148"/>
    <w:basedOn w:val="a"/>
    <w:rsid w:val="00EF791C"/>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49">
    <w:name w:val="xl149"/>
    <w:basedOn w:val="a"/>
    <w:rsid w:val="00EF791C"/>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50">
    <w:name w:val="xl150"/>
    <w:basedOn w:val="a"/>
    <w:rsid w:val="00EF791C"/>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51">
    <w:name w:val="xl151"/>
    <w:basedOn w:val="a"/>
    <w:rsid w:val="00EF791C"/>
    <w:pPr>
      <w:pBdr>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1ff1">
    <w:name w:val="Основной текст с отступом1"/>
    <w:basedOn w:val="a"/>
    <w:rsid w:val="00EF791C"/>
    <w:pPr>
      <w:widowControl w:val="0"/>
      <w:tabs>
        <w:tab w:val="left" w:pos="3600"/>
      </w:tabs>
      <w:suppressAutoHyphens/>
      <w:overflowPunct w:val="0"/>
      <w:autoSpaceDE w:val="0"/>
      <w:spacing w:after="0" w:line="240" w:lineRule="auto"/>
      <w:ind w:left="3600" w:hanging="2700"/>
    </w:pPr>
    <w:rPr>
      <w:rFonts w:ascii="Arial Unicode MS" w:eastAsia="Arial Unicode MS" w:hAnsi="Arial Unicode MS" w:cs="Arial Unicode MS"/>
      <w:sz w:val="28"/>
      <w:szCs w:val="20"/>
      <w:lang w:eastAsia="ar-SA"/>
    </w:rPr>
  </w:style>
  <w:style w:type="paragraph" w:customStyle="1" w:styleId="affffffe">
    <w:name w:val="Нормальный"/>
    <w:rsid w:val="00EF791C"/>
    <w:pPr>
      <w:autoSpaceDE w:val="0"/>
      <w:autoSpaceDN w:val="0"/>
      <w:spacing w:after="0" w:line="240" w:lineRule="auto"/>
      <w:jc w:val="center"/>
    </w:pPr>
    <w:rPr>
      <w:rFonts w:ascii="Arial Unicode MS" w:eastAsia="Arial Unicode MS" w:hAnsi="Arial Unicode MS" w:cs="Arial Unicode MS"/>
      <w:sz w:val="24"/>
      <w:szCs w:val="20"/>
      <w:lang w:eastAsia="ru-RU"/>
    </w:rPr>
  </w:style>
  <w:style w:type="paragraph" w:customStyle="1" w:styleId="afffffff">
    <w:name w:val="Под формулой"/>
    <w:basedOn w:val="affffffe"/>
    <w:rsid w:val="00EF791C"/>
    <w:pPr>
      <w:ind w:left="567"/>
      <w:jc w:val="left"/>
    </w:pPr>
    <w:rPr>
      <w:sz w:val="22"/>
    </w:rPr>
  </w:style>
  <w:style w:type="paragraph" w:customStyle="1" w:styleId="1ff2">
    <w:name w:val="Знак Знак Знак Знак Знак Знак1 Знак"/>
    <w:basedOn w:val="a"/>
    <w:rsid w:val="00EF791C"/>
    <w:pPr>
      <w:spacing w:after="0" w:line="240" w:lineRule="auto"/>
    </w:pPr>
    <w:rPr>
      <w:rFonts w:ascii="Cambria Math" w:eastAsia="Arial Unicode MS" w:hAnsi="Cambria Math" w:cs="Cambria Math"/>
      <w:sz w:val="20"/>
      <w:szCs w:val="20"/>
      <w:lang w:val="en-US"/>
    </w:rPr>
  </w:style>
  <w:style w:type="paragraph" w:customStyle="1" w:styleId="2f9">
    <w:name w:val="Основной текст (2)"/>
    <w:basedOn w:val="a"/>
    <w:rsid w:val="00EF791C"/>
    <w:pPr>
      <w:shd w:val="clear" w:color="auto" w:fill="FFFFFF"/>
      <w:spacing w:after="0" w:line="0" w:lineRule="atLeast"/>
    </w:pPr>
    <w:rPr>
      <w:rFonts w:ascii="Arial" w:eastAsia="Arial" w:hAnsi="Arial" w:cs="Times New Roman"/>
      <w:sz w:val="15"/>
      <w:szCs w:val="15"/>
    </w:rPr>
  </w:style>
  <w:style w:type="numbering" w:customStyle="1" w:styleId="58">
    <w:name w:val="Нет списка5"/>
    <w:next w:val="a2"/>
    <w:uiPriority w:val="99"/>
    <w:semiHidden/>
    <w:unhideWhenUsed/>
    <w:rsid w:val="00EF791C"/>
  </w:style>
  <w:style w:type="numbering" w:customStyle="1" w:styleId="1120">
    <w:name w:val="Нет списка112"/>
    <w:next w:val="a2"/>
    <w:uiPriority w:val="99"/>
    <w:semiHidden/>
    <w:unhideWhenUsed/>
    <w:rsid w:val="00EF791C"/>
  </w:style>
  <w:style w:type="numbering" w:customStyle="1" w:styleId="1112">
    <w:name w:val="Нет списка1112"/>
    <w:next w:val="a2"/>
    <w:uiPriority w:val="99"/>
    <w:semiHidden/>
    <w:unhideWhenUsed/>
    <w:rsid w:val="00EF791C"/>
  </w:style>
  <w:style w:type="table" w:customStyle="1" w:styleId="420">
    <w:name w:val="Сетка таблицы42"/>
    <w:basedOn w:val="a1"/>
    <w:next w:val="ad"/>
    <w:rsid w:val="00EF791C"/>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2"/>
    <w:uiPriority w:val="99"/>
    <w:semiHidden/>
    <w:unhideWhenUsed/>
    <w:rsid w:val="00EF791C"/>
  </w:style>
  <w:style w:type="table" w:customStyle="1" w:styleId="520">
    <w:name w:val="Сетка таблицы52"/>
    <w:basedOn w:val="a1"/>
    <w:next w:val="ad"/>
    <w:rsid w:val="00EF791C"/>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10">
    <w:name w:val="font10"/>
    <w:basedOn w:val="a"/>
    <w:rsid w:val="00EF791C"/>
    <w:pP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font11">
    <w:name w:val="font11"/>
    <w:basedOn w:val="a"/>
    <w:rsid w:val="00EF791C"/>
    <w:pPr>
      <w:spacing w:before="100" w:beforeAutospacing="1" w:after="100" w:afterAutospacing="1" w:line="240" w:lineRule="auto"/>
    </w:pPr>
    <w:rPr>
      <w:rFonts w:ascii="Arial Unicode MS" w:eastAsia="Arial Unicode MS" w:hAnsi="Arial Unicode MS" w:cs="Arial Unicode MS"/>
      <w:sz w:val="20"/>
      <w:szCs w:val="20"/>
      <w:lang w:eastAsia="ru-RU"/>
    </w:rPr>
  </w:style>
  <w:style w:type="paragraph" w:customStyle="1" w:styleId="font12">
    <w:name w:val="font12"/>
    <w:basedOn w:val="a"/>
    <w:rsid w:val="00EF791C"/>
    <w:pPr>
      <w:spacing w:before="100" w:beforeAutospacing="1" w:after="100" w:afterAutospacing="1" w:line="240" w:lineRule="auto"/>
    </w:pPr>
    <w:rPr>
      <w:rFonts w:ascii="Arial Unicode MS" w:eastAsia="Arial Unicode MS" w:hAnsi="Arial Unicode MS" w:cs="Arial Unicode MS"/>
      <w:b/>
      <w:bCs/>
      <w:sz w:val="14"/>
      <w:szCs w:val="14"/>
      <w:lang w:eastAsia="ru-RU"/>
    </w:rPr>
  </w:style>
  <w:style w:type="paragraph" w:customStyle="1" w:styleId="font13">
    <w:name w:val="font13"/>
    <w:basedOn w:val="a"/>
    <w:rsid w:val="00EF791C"/>
    <w:pPr>
      <w:spacing w:before="100" w:beforeAutospacing="1" w:after="100" w:afterAutospacing="1" w:line="240" w:lineRule="auto"/>
    </w:pPr>
    <w:rPr>
      <w:rFonts w:ascii="Arial Unicode MS" w:eastAsia="Arial Unicode MS" w:hAnsi="Arial Unicode MS" w:cs="Arial Unicode MS"/>
      <w:sz w:val="14"/>
      <w:szCs w:val="14"/>
      <w:lang w:eastAsia="ru-RU"/>
    </w:rPr>
  </w:style>
  <w:style w:type="paragraph" w:customStyle="1" w:styleId="font14">
    <w:name w:val="font14"/>
    <w:basedOn w:val="a"/>
    <w:rsid w:val="00EF791C"/>
    <w:pPr>
      <w:spacing w:before="100" w:beforeAutospacing="1" w:after="100" w:afterAutospacing="1" w:line="240" w:lineRule="auto"/>
    </w:pPr>
    <w:rPr>
      <w:rFonts w:ascii="Arial Unicode MS" w:eastAsia="Arial Unicode MS" w:hAnsi="Arial Unicode MS" w:cs="Arial Unicode MS"/>
      <w:b/>
      <w:bCs/>
      <w:sz w:val="14"/>
      <w:szCs w:val="14"/>
      <w:lang w:eastAsia="ru-RU"/>
    </w:rPr>
  </w:style>
  <w:style w:type="paragraph" w:customStyle="1" w:styleId="font15">
    <w:name w:val="font15"/>
    <w:basedOn w:val="a"/>
    <w:rsid w:val="00EF791C"/>
    <w:pPr>
      <w:spacing w:before="100" w:beforeAutospacing="1" w:after="100" w:afterAutospacing="1" w:line="240" w:lineRule="auto"/>
    </w:pPr>
    <w:rPr>
      <w:rFonts w:ascii="Arial Unicode MS" w:eastAsia="Arial Unicode MS" w:hAnsi="Arial Unicode MS" w:cs="Arial Unicode MS"/>
      <w:b/>
      <w:bCs/>
      <w:sz w:val="14"/>
      <w:szCs w:val="14"/>
      <w:lang w:eastAsia="ru-RU"/>
    </w:rPr>
  </w:style>
  <w:style w:type="paragraph" w:customStyle="1" w:styleId="font16">
    <w:name w:val="font16"/>
    <w:basedOn w:val="a"/>
    <w:rsid w:val="00EF791C"/>
    <w:pP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font17">
    <w:name w:val="font17"/>
    <w:basedOn w:val="a"/>
    <w:rsid w:val="00EF791C"/>
    <w:pPr>
      <w:spacing w:before="100" w:beforeAutospacing="1" w:after="100" w:afterAutospacing="1" w:line="240" w:lineRule="auto"/>
    </w:pPr>
    <w:rPr>
      <w:rFonts w:ascii="Arial Unicode MS" w:eastAsia="Arial Unicode MS" w:hAnsi="Arial Unicode MS" w:cs="Arial Unicode MS"/>
      <w:sz w:val="14"/>
      <w:szCs w:val="14"/>
      <w:lang w:eastAsia="ru-RU"/>
    </w:rPr>
  </w:style>
  <w:style w:type="paragraph" w:customStyle="1" w:styleId="font18">
    <w:name w:val="font18"/>
    <w:basedOn w:val="a"/>
    <w:rsid w:val="00EF791C"/>
    <w:pPr>
      <w:spacing w:before="100" w:beforeAutospacing="1" w:after="100" w:afterAutospacing="1" w:line="240" w:lineRule="auto"/>
    </w:pPr>
    <w:rPr>
      <w:rFonts w:ascii="Arial Unicode MS" w:eastAsia="Arial Unicode MS" w:hAnsi="Arial Unicode MS" w:cs="Arial Unicode MS"/>
      <w:sz w:val="20"/>
      <w:szCs w:val="20"/>
      <w:lang w:eastAsia="ru-RU"/>
    </w:rPr>
  </w:style>
  <w:style w:type="paragraph" w:customStyle="1" w:styleId="font19">
    <w:name w:val="font19"/>
    <w:basedOn w:val="a"/>
    <w:rsid w:val="00EF791C"/>
    <w:pPr>
      <w:spacing w:before="100" w:beforeAutospacing="1" w:after="100" w:afterAutospacing="1" w:line="240" w:lineRule="auto"/>
    </w:pPr>
    <w:rPr>
      <w:rFonts w:ascii="Arial Unicode MS" w:eastAsia="Arial Unicode MS" w:hAnsi="Arial Unicode MS" w:cs="Arial Unicode MS"/>
      <w:b/>
      <w:bCs/>
      <w:sz w:val="20"/>
      <w:szCs w:val="20"/>
      <w:lang w:eastAsia="ru-RU"/>
    </w:rPr>
  </w:style>
  <w:style w:type="paragraph" w:customStyle="1" w:styleId="font20">
    <w:name w:val="font20"/>
    <w:basedOn w:val="a"/>
    <w:rsid w:val="00EF791C"/>
    <w:pPr>
      <w:spacing w:before="100" w:beforeAutospacing="1" w:after="100" w:afterAutospacing="1" w:line="240" w:lineRule="auto"/>
    </w:pPr>
    <w:rPr>
      <w:rFonts w:ascii="Arial Unicode MS" w:eastAsia="Arial Unicode MS" w:hAnsi="Arial Unicode MS" w:cs="Arial Unicode MS"/>
      <w:sz w:val="16"/>
      <w:szCs w:val="16"/>
      <w:lang w:eastAsia="ru-RU"/>
    </w:rPr>
  </w:style>
  <w:style w:type="paragraph" w:customStyle="1" w:styleId="font21">
    <w:name w:val="font21"/>
    <w:basedOn w:val="a"/>
    <w:rsid w:val="00EF791C"/>
    <w:pPr>
      <w:spacing w:before="100" w:beforeAutospacing="1" w:after="100" w:afterAutospacing="1" w:line="240" w:lineRule="auto"/>
    </w:pPr>
    <w:rPr>
      <w:rFonts w:ascii="Arial Unicode MS" w:eastAsia="Arial Unicode MS" w:hAnsi="Arial Unicode MS" w:cs="Arial Unicode MS"/>
      <w:sz w:val="16"/>
      <w:szCs w:val="16"/>
      <w:lang w:eastAsia="ru-RU"/>
    </w:rPr>
  </w:style>
  <w:style w:type="paragraph" w:customStyle="1" w:styleId="font22">
    <w:name w:val="font22"/>
    <w:basedOn w:val="a"/>
    <w:rsid w:val="00EF791C"/>
    <w:pPr>
      <w:spacing w:before="100" w:beforeAutospacing="1" w:after="100" w:afterAutospacing="1" w:line="240" w:lineRule="auto"/>
    </w:pPr>
    <w:rPr>
      <w:rFonts w:ascii="Arial Unicode MS" w:eastAsia="Arial Unicode MS" w:hAnsi="Arial Unicode MS" w:cs="Arial Unicode MS"/>
      <w:color w:val="0000FF"/>
      <w:sz w:val="16"/>
      <w:szCs w:val="16"/>
      <w:lang w:eastAsia="ru-RU"/>
    </w:rPr>
  </w:style>
  <w:style w:type="paragraph" w:customStyle="1" w:styleId="font23">
    <w:name w:val="font23"/>
    <w:basedOn w:val="a"/>
    <w:rsid w:val="00EF791C"/>
    <w:pP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font24">
    <w:name w:val="font24"/>
    <w:basedOn w:val="a"/>
    <w:rsid w:val="00EF791C"/>
    <w:pPr>
      <w:spacing w:before="100" w:beforeAutospacing="1" w:after="100" w:afterAutospacing="1" w:line="240" w:lineRule="auto"/>
    </w:pPr>
    <w:rPr>
      <w:rFonts w:ascii="Arial Unicode MS" w:eastAsia="Arial Unicode MS" w:hAnsi="Arial Unicode MS" w:cs="Arial Unicode MS"/>
      <w:b/>
      <w:bCs/>
      <w:color w:val="0000FF"/>
      <w:sz w:val="18"/>
      <w:szCs w:val="18"/>
      <w:lang w:eastAsia="ru-RU"/>
    </w:rPr>
  </w:style>
  <w:style w:type="paragraph" w:customStyle="1" w:styleId="font25">
    <w:name w:val="font25"/>
    <w:basedOn w:val="a"/>
    <w:rsid w:val="00EF791C"/>
    <w:pPr>
      <w:spacing w:before="100" w:beforeAutospacing="1" w:after="100" w:afterAutospacing="1" w:line="240" w:lineRule="auto"/>
    </w:pPr>
    <w:rPr>
      <w:rFonts w:ascii="Arial Unicode MS" w:eastAsia="Arial Unicode MS" w:hAnsi="Arial Unicode MS" w:cs="Arial Unicode MS"/>
      <w:b/>
      <w:bCs/>
      <w:color w:val="0000FF"/>
      <w:sz w:val="14"/>
      <w:szCs w:val="14"/>
      <w:lang w:eastAsia="ru-RU"/>
    </w:rPr>
  </w:style>
  <w:style w:type="paragraph" w:customStyle="1" w:styleId="xl152">
    <w:name w:val="xl152"/>
    <w:basedOn w:val="a"/>
    <w:rsid w:val="00EF791C"/>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Unicode MS" w:eastAsia="Arial Unicode MS" w:hAnsi="Arial Unicode MS" w:cs="Arial Unicode MS"/>
      <w:b/>
      <w:bCs/>
      <w:sz w:val="20"/>
      <w:szCs w:val="20"/>
      <w:lang w:eastAsia="ru-RU"/>
    </w:rPr>
  </w:style>
  <w:style w:type="paragraph" w:customStyle="1" w:styleId="xl153">
    <w:name w:val="xl153"/>
    <w:basedOn w:val="a"/>
    <w:rsid w:val="00EF791C"/>
    <w:pPr>
      <w:pBdr>
        <w:left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54">
    <w:name w:val="xl154"/>
    <w:basedOn w:val="a"/>
    <w:rsid w:val="00EF791C"/>
    <w:pPr>
      <w:pBdr>
        <w:left w:val="single" w:sz="4"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155">
    <w:name w:val="xl155"/>
    <w:basedOn w:val="a"/>
    <w:rsid w:val="00EF79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Unicode MS" w:eastAsia="Arial Unicode MS" w:hAnsi="Arial Unicode MS" w:cs="Arial Unicode MS"/>
      <w:sz w:val="20"/>
      <w:szCs w:val="20"/>
      <w:lang w:eastAsia="ru-RU"/>
    </w:rPr>
  </w:style>
  <w:style w:type="paragraph" w:customStyle="1" w:styleId="xl156">
    <w:name w:val="xl156"/>
    <w:basedOn w:val="a"/>
    <w:rsid w:val="00EF791C"/>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Unicode MS" w:eastAsia="Arial Unicode MS" w:hAnsi="Arial Unicode MS" w:cs="Arial Unicode MS"/>
      <w:b/>
      <w:bCs/>
      <w:sz w:val="20"/>
      <w:szCs w:val="20"/>
      <w:lang w:eastAsia="ru-RU"/>
    </w:rPr>
  </w:style>
  <w:style w:type="paragraph" w:customStyle="1" w:styleId="s1">
    <w:name w:val="s_1"/>
    <w:basedOn w:val="a"/>
    <w:rsid w:val="00EF791C"/>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s10">
    <w:name w:val="s_10"/>
    <w:basedOn w:val="a0"/>
    <w:rsid w:val="00EF791C"/>
  </w:style>
  <w:style w:type="paragraph" w:customStyle="1" w:styleId="111111">
    <w:name w:val="111111Рондо"/>
    <w:basedOn w:val="a"/>
    <w:link w:val="1111110"/>
    <w:qFormat/>
    <w:rsid w:val="00EF791C"/>
    <w:pPr>
      <w:spacing w:before="120" w:after="120" w:line="360" w:lineRule="auto"/>
      <w:ind w:firstLine="709"/>
      <w:jc w:val="both"/>
    </w:pPr>
    <w:rPr>
      <w:rFonts w:ascii="Wingdings" w:eastAsia="Arial Unicode MS" w:hAnsi="Wingdings" w:cs="Times New Roman"/>
      <w:sz w:val="24"/>
      <w:szCs w:val="24"/>
    </w:rPr>
  </w:style>
  <w:style w:type="character" w:customStyle="1" w:styleId="1111110">
    <w:name w:val="111111Рондо Знак"/>
    <w:link w:val="111111"/>
    <w:rsid w:val="00EF791C"/>
    <w:rPr>
      <w:rFonts w:ascii="Wingdings" w:eastAsia="Arial Unicode MS" w:hAnsi="Wingdings" w:cs="Times New Roman"/>
      <w:sz w:val="24"/>
      <w:szCs w:val="24"/>
    </w:rPr>
  </w:style>
  <w:style w:type="paragraph" w:customStyle="1" w:styleId="48">
    <w:name w:val="Основной текст4"/>
    <w:basedOn w:val="a"/>
    <w:rsid w:val="00EF791C"/>
    <w:pPr>
      <w:widowControl w:val="0"/>
      <w:shd w:val="clear" w:color="auto" w:fill="FFFFFF"/>
      <w:spacing w:after="300" w:line="274" w:lineRule="exact"/>
      <w:ind w:hanging="400"/>
      <w:jc w:val="right"/>
    </w:pPr>
    <w:rPr>
      <w:rFonts w:ascii="Arial Unicode MS" w:eastAsia="Arial Unicode MS" w:hAnsi="Arial Unicode MS" w:cs="Times New Roman"/>
      <w:sz w:val="20"/>
      <w:szCs w:val="20"/>
    </w:rPr>
  </w:style>
  <w:style w:type="paragraph" w:customStyle="1" w:styleId="s22">
    <w:name w:val="s_22"/>
    <w:basedOn w:val="a"/>
    <w:rsid w:val="009548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Таблица"/>
    <w:basedOn w:val="a"/>
    <w:next w:val="a"/>
    <w:qFormat/>
    <w:rsid w:val="00954880"/>
    <w:pPr>
      <w:spacing w:after="0" w:line="240" w:lineRule="auto"/>
      <w:jc w:val="center"/>
    </w:pPr>
    <w:rPr>
      <w:rFonts w:ascii="Times New Roman" w:eastAsia="Times New Roman" w:hAnsi="Times New Roman" w:cs="Times New Roman"/>
      <w:sz w:val="20"/>
      <w:szCs w:val="20"/>
      <w:lang w:eastAsia="ru-RU"/>
    </w:rPr>
  </w:style>
  <w:style w:type="character" w:customStyle="1" w:styleId="59">
    <w:name w:val="Основной текст5"/>
    <w:rsid w:val="00954880"/>
    <w:rPr>
      <w:rFonts w:ascii="Century Schoolbook" w:eastAsia="Century Schoolbook" w:hAnsi="Century Schoolbook" w:cs="Century Schoolbook"/>
      <w:b w:val="0"/>
      <w:bCs w:val="0"/>
      <w:color w:val="000000"/>
      <w:spacing w:val="0"/>
      <w:w w:val="100"/>
      <w:position w:val="0"/>
      <w:sz w:val="23"/>
      <w:szCs w:val="23"/>
      <w:shd w:val="clear" w:color="auto" w:fill="FFFFFF"/>
      <w:lang w:val="ru-RU" w:eastAsia="ru-RU" w:bidi="ru-RU"/>
    </w:rPr>
  </w:style>
  <w:style w:type="paragraph" w:customStyle="1" w:styleId="ConsCell">
    <w:name w:val="ConsCell"/>
    <w:rsid w:val="00954880"/>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numbering" w:customStyle="1" w:styleId="64">
    <w:name w:val="Нет списка6"/>
    <w:next w:val="a2"/>
    <w:uiPriority w:val="99"/>
    <w:semiHidden/>
    <w:unhideWhenUsed/>
    <w:rsid w:val="00954880"/>
  </w:style>
  <w:style w:type="paragraph" w:customStyle="1" w:styleId="xl174">
    <w:name w:val="xl174"/>
    <w:basedOn w:val="a"/>
    <w:rsid w:val="0095488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4">
    <w:name w:val="xl184"/>
    <w:basedOn w:val="a"/>
    <w:rsid w:val="009548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85">
    <w:name w:val="xl185"/>
    <w:basedOn w:val="a"/>
    <w:rsid w:val="009548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86">
    <w:name w:val="xl186"/>
    <w:basedOn w:val="a"/>
    <w:rsid w:val="009548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97">
    <w:name w:val="xl197"/>
    <w:basedOn w:val="a"/>
    <w:rsid w:val="009548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8">
    <w:name w:val="xl198"/>
    <w:basedOn w:val="a"/>
    <w:rsid w:val="009548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9">
    <w:name w:val="xl199"/>
    <w:basedOn w:val="a"/>
    <w:rsid w:val="0095488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200">
    <w:name w:val="xl200"/>
    <w:basedOn w:val="a"/>
    <w:rsid w:val="009548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201">
    <w:name w:val="xl201"/>
    <w:basedOn w:val="a"/>
    <w:rsid w:val="0095488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character" w:customStyle="1" w:styleId="font121">
    <w:name w:val="font121"/>
    <w:rsid w:val="00954880"/>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111">
    <w:name w:val="font111"/>
    <w:rsid w:val="00954880"/>
    <w:rPr>
      <w:rFonts w:ascii="Times New Roman" w:hAnsi="Times New Roman" w:cs="Times New Roman" w:hint="default"/>
      <w:b w:val="0"/>
      <w:bCs w:val="0"/>
      <w:i w:val="0"/>
      <w:iCs w:val="0"/>
      <w:strike w:val="0"/>
      <w:dstrike w:val="0"/>
      <w:color w:val="000000"/>
      <w:sz w:val="20"/>
      <w:szCs w:val="20"/>
      <w:u w:val="none"/>
      <w:effect w:val="none"/>
    </w:rPr>
  </w:style>
  <w:style w:type="numbering" w:customStyle="1" w:styleId="74">
    <w:name w:val="Нет списка7"/>
    <w:next w:val="a2"/>
    <w:uiPriority w:val="99"/>
    <w:semiHidden/>
    <w:unhideWhenUsed/>
    <w:rsid w:val="00954880"/>
  </w:style>
  <w:style w:type="paragraph" w:customStyle="1" w:styleId="xl175">
    <w:name w:val="xl175"/>
    <w:basedOn w:val="a"/>
    <w:rsid w:val="009548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76">
    <w:name w:val="xl176"/>
    <w:basedOn w:val="a"/>
    <w:rsid w:val="0095488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5488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95488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3">
    <w:name w:val="xl243"/>
    <w:basedOn w:val="a"/>
    <w:rsid w:val="0095488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pboth">
    <w:name w:val="pboth"/>
    <w:basedOn w:val="a"/>
    <w:rsid w:val="0095488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3">
    <w:name w:val="Нет списка8"/>
    <w:next w:val="a2"/>
    <w:uiPriority w:val="99"/>
    <w:semiHidden/>
    <w:unhideWhenUsed/>
    <w:rsid w:val="00954880"/>
  </w:style>
  <w:style w:type="table" w:customStyle="1" w:styleId="330">
    <w:name w:val="Сетка таблицы33"/>
    <w:uiPriority w:val="99"/>
    <w:rsid w:val="00954880"/>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954880"/>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954880"/>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954880"/>
  </w:style>
  <w:style w:type="numbering" w:customStyle="1" w:styleId="1130">
    <w:name w:val="Нет списка113"/>
    <w:next w:val="a2"/>
    <w:semiHidden/>
    <w:rsid w:val="00954880"/>
  </w:style>
  <w:style w:type="numbering" w:customStyle="1" w:styleId="1113">
    <w:name w:val="Нет списка1113"/>
    <w:next w:val="a2"/>
    <w:uiPriority w:val="99"/>
    <w:semiHidden/>
    <w:unhideWhenUsed/>
    <w:rsid w:val="00954880"/>
  </w:style>
  <w:style w:type="numbering" w:customStyle="1" w:styleId="111110">
    <w:name w:val="Нет списка11111"/>
    <w:next w:val="a2"/>
    <w:uiPriority w:val="99"/>
    <w:semiHidden/>
    <w:unhideWhenUsed/>
    <w:rsid w:val="00954880"/>
  </w:style>
  <w:style w:type="numbering" w:customStyle="1" w:styleId="321">
    <w:name w:val="Нет списка32"/>
    <w:next w:val="a2"/>
    <w:uiPriority w:val="99"/>
    <w:semiHidden/>
    <w:unhideWhenUsed/>
    <w:rsid w:val="00954880"/>
  </w:style>
  <w:style w:type="numbering" w:customStyle="1" w:styleId="421">
    <w:name w:val="Нет списка42"/>
    <w:next w:val="a2"/>
    <w:uiPriority w:val="99"/>
    <w:semiHidden/>
    <w:unhideWhenUsed/>
    <w:rsid w:val="00954880"/>
  </w:style>
  <w:style w:type="numbering" w:customStyle="1" w:styleId="512">
    <w:name w:val="Нет списка51"/>
    <w:next w:val="a2"/>
    <w:uiPriority w:val="99"/>
    <w:semiHidden/>
    <w:unhideWhenUsed/>
    <w:rsid w:val="00954880"/>
  </w:style>
  <w:style w:type="numbering" w:customStyle="1" w:styleId="1211">
    <w:name w:val="Нет списка121"/>
    <w:next w:val="a2"/>
    <w:semiHidden/>
    <w:rsid w:val="00954880"/>
  </w:style>
  <w:style w:type="numbering" w:customStyle="1" w:styleId="1121">
    <w:name w:val="Нет списка1121"/>
    <w:next w:val="a2"/>
    <w:uiPriority w:val="99"/>
    <w:semiHidden/>
    <w:unhideWhenUsed/>
    <w:rsid w:val="00954880"/>
  </w:style>
  <w:style w:type="numbering" w:customStyle="1" w:styleId="11121">
    <w:name w:val="Нет списка11121"/>
    <w:next w:val="a2"/>
    <w:uiPriority w:val="99"/>
    <w:semiHidden/>
    <w:unhideWhenUsed/>
    <w:rsid w:val="00954880"/>
  </w:style>
  <w:style w:type="table" w:customStyle="1" w:styleId="3210">
    <w:name w:val="Сетка таблицы321"/>
    <w:basedOn w:val="a1"/>
    <w:next w:val="ad"/>
    <w:rsid w:val="00954880"/>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2"/>
    <w:uiPriority w:val="99"/>
    <w:semiHidden/>
    <w:unhideWhenUsed/>
    <w:rsid w:val="00954880"/>
  </w:style>
  <w:style w:type="table" w:customStyle="1" w:styleId="4210">
    <w:name w:val="Сетка таблицы421"/>
    <w:basedOn w:val="a1"/>
    <w:next w:val="ad"/>
    <w:rsid w:val="00954880"/>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2"/>
    <w:uiPriority w:val="99"/>
    <w:semiHidden/>
    <w:unhideWhenUsed/>
    <w:rsid w:val="00954880"/>
  </w:style>
  <w:style w:type="table" w:customStyle="1" w:styleId="521">
    <w:name w:val="Сетка таблицы521"/>
    <w:basedOn w:val="a1"/>
    <w:next w:val="ad"/>
    <w:rsid w:val="00954880"/>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d"/>
    <w:rsid w:val="00954880"/>
    <w:pPr>
      <w:spacing w:after="0" w:line="240" w:lineRule="auto"/>
    </w:pPr>
    <w:rPr>
      <w:rFonts w:ascii="Verdana" w:eastAsia="Verdana" w:hAnsi="Verdana"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
    <w:name w:val="Нет списка9"/>
    <w:next w:val="a2"/>
    <w:uiPriority w:val="99"/>
    <w:semiHidden/>
    <w:unhideWhenUsed/>
    <w:rsid w:val="00954880"/>
  </w:style>
  <w:style w:type="table" w:customStyle="1" w:styleId="114">
    <w:name w:val="Таблица ОРГРЭС11"/>
    <w:basedOn w:val="a1"/>
    <w:next w:val="ad"/>
    <w:rsid w:val="0095488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d"/>
    <w:uiPriority w:val="59"/>
    <w:rsid w:val="0095488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A2%D0%B0%D1%80%D0%B8%D1%84" TargetMode="External"/><Relationship Id="rId18" Type="http://schemas.openxmlformats.org/officeDocument/2006/relationships/footer" Target="footer3.xml"/><Relationship Id="rId26" Type="http://schemas.openxmlformats.org/officeDocument/2006/relationships/image" Target="media/image5.wmf"/><Relationship Id="rId39"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s://base.garant.ru/12125267/" TargetMode="External"/><Relationship Id="rId34" Type="http://schemas.openxmlformats.org/officeDocument/2006/relationships/hyperlink" Target="https://base.garant.ru/12148517/741609f9002bd54a24e5c49cb5af953b/" TargetMode="External"/><Relationship Id="rId42" Type="http://schemas.openxmlformats.org/officeDocument/2006/relationships/header" Target="header5.xml"/><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ru.wikipedia.org/wiki/%D0%98%D0%BD%D0%B2%D0%B5%D1%81%D1%82%D0%B8%D1%86%D0%B8%D0%B8" TargetMode="External"/><Relationship Id="rId17" Type="http://schemas.openxmlformats.org/officeDocument/2006/relationships/footer" Target="footer2.xml"/><Relationship Id="rId25" Type="http://schemas.openxmlformats.org/officeDocument/2006/relationships/image" Target="media/image4.jpeg"/><Relationship Id="rId33" Type="http://schemas.openxmlformats.org/officeDocument/2006/relationships/image" Target="media/image12.wmf"/><Relationship Id="rId38" Type="http://schemas.openxmlformats.org/officeDocument/2006/relationships/header" Target="header3.xml"/><Relationship Id="rId46"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base.garant.ru/12148517/741609f9002bd54a24e5c49cb5af953b/" TargetMode="External"/><Relationship Id="rId29" Type="http://schemas.openxmlformats.org/officeDocument/2006/relationships/image" Target="media/image8.wmf"/><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D0%AD%D0%BD%D0%B5%D1%80%D0%B3%D0%BE%D1%81%D0%B1%D0%B5%D1%80%D0%B5%D0%B6%D0%B5%D0%BD%D0%B8%D0%B5" TargetMode="External"/><Relationship Id="rId24" Type="http://schemas.openxmlformats.org/officeDocument/2006/relationships/image" Target="media/image3.jpeg"/><Relationship Id="rId32" Type="http://schemas.openxmlformats.org/officeDocument/2006/relationships/image" Target="media/image11.wmf"/><Relationship Id="rId37" Type="http://schemas.openxmlformats.org/officeDocument/2006/relationships/hyperlink" Target="https://base.garant.ru/10104442/" TargetMode="External"/><Relationship Id="rId40" Type="http://schemas.openxmlformats.org/officeDocument/2006/relationships/footer" Target="footer4.xml"/><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base.garant.ru/10104442/" TargetMode="External"/><Relationship Id="rId28" Type="http://schemas.openxmlformats.org/officeDocument/2006/relationships/image" Target="media/image7.wmf"/><Relationship Id="rId36" Type="http://schemas.openxmlformats.org/officeDocument/2006/relationships/hyperlink" Target="https://base.garant.ru/12177489/" TargetMode="External"/><Relationship Id="rId49" Type="http://schemas.openxmlformats.org/officeDocument/2006/relationships/fontTable" Target="fontTable.xml"/><Relationship Id="rId10" Type="http://schemas.openxmlformats.org/officeDocument/2006/relationships/hyperlink" Target="http://ru.wikipedia.org/wiki/%D0%A2%D0%B5%D0%BF%D0%BB%D0%BE%D1%81%D0%BD%D0%B0%D0%B1%D0%B6%D0%B5%D0%BD%D0%B8%D0%B5" TargetMode="External"/><Relationship Id="rId19" Type="http://schemas.openxmlformats.org/officeDocument/2006/relationships/header" Target="header2.xml"/><Relationship Id="rId31" Type="http://schemas.openxmlformats.org/officeDocument/2006/relationships/image" Target="media/image10.wmf"/><Relationship Id="rId44"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ru.wikipedia.org/wiki/%D0%9F%D0%BE%D1%81%D0%B5%D0%BB%D0%B5%D0%BD%D0%B8%D0%B5" TargetMode="External"/><Relationship Id="rId14" Type="http://schemas.openxmlformats.org/officeDocument/2006/relationships/hyperlink" Target="http://ru.wikipedia.org/wiki/%D0%9A%D0%BE%D0%BC%D0%BC%D1%83%D0%BD%D0%B0%D0%BB%D1%8C%D0%BD%D0%BE%D0%B5_%D1%85%D0%BE%D0%B7%D1%8F%D0%B9%D1%81%D1%82%D0%B2%D0%BE" TargetMode="External"/><Relationship Id="rId22" Type="http://schemas.openxmlformats.org/officeDocument/2006/relationships/hyperlink" Target="https://base.garant.ru/12177489/" TargetMode="External"/><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hyperlink" Target="https://base.garant.ru/12125267/" TargetMode="External"/><Relationship Id="rId43" Type="http://schemas.openxmlformats.org/officeDocument/2006/relationships/footer" Target="footer6.xml"/><Relationship Id="rId48" Type="http://schemas.openxmlformats.org/officeDocument/2006/relationships/footer" Target="footer9.xml"/><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190</Pages>
  <Words>43243</Words>
  <Characters>246490</Characters>
  <Application>Microsoft Office Word</Application>
  <DocSecurity>0</DocSecurity>
  <Lines>2054</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2024-02-19T06:21:00Z</cp:lastPrinted>
  <dcterms:created xsi:type="dcterms:W3CDTF">2023-10-20T13:30:00Z</dcterms:created>
  <dcterms:modified xsi:type="dcterms:W3CDTF">2024-02-19T06:38:00Z</dcterms:modified>
</cp:coreProperties>
</file>